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F780" w14:textId="024878FB" w:rsidR="00564354" w:rsidRPr="00F225D8" w:rsidRDefault="00564354" w:rsidP="00A35EA3">
      <w:pPr>
        <w:spacing w:after="240" w:line="240" w:lineRule="auto"/>
        <w:jc w:val="center"/>
        <w:rPr>
          <w:rFonts w:ascii="Söhne Halbfett" w:hAnsi="Söhne Halbfett" w:cs="Arial"/>
          <w:b/>
          <w:bCs/>
          <w:spacing w:val="60"/>
          <w:sz w:val="28"/>
          <w:szCs w:val="28"/>
          <w:lang w:val="fr-FR"/>
        </w:rPr>
      </w:pPr>
      <w:r w:rsidRPr="00F225D8">
        <w:rPr>
          <w:rFonts w:ascii="Söhne Kräftig" w:hAnsi="Söhne Kräftig" w:cs="Arial"/>
          <w:spacing w:val="40"/>
          <w:sz w:val="24"/>
          <w:szCs w:val="24"/>
          <w:lang w:val="en-US"/>
        </w:rPr>
        <w:t>CHAPTER 11.5.</w:t>
      </w:r>
      <w:r w:rsidR="00085AD0" w:rsidRPr="00F225D8">
        <w:rPr>
          <w:rFonts w:ascii="Söhne Kräftig" w:hAnsi="Söhne Kräftig" w:cs="Arial"/>
          <w:spacing w:val="40"/>
          <w:sz w:val="24"/>
          <w:szCs w:val="24"/>
          <w:lang w:val="en-US"/>
        </w:rPr>
        <w:br/>
      </w:r>
      <w:r w:rsidR="00085AD0" w:rsidRPr="001E6B46">
        <w:rPr>
          <w:rFonts w:ascii="Ottawa" w:hAnsi="Ottawa" w:cs="Arial"/>
          <w:spacing w:val="57"/>
          <w:sz w:val="24"/>
          <w:szCs w:val="24"/>
          <w:lang w:val="en-US"/>
        </w:rPr>
        <w:br/>
      </w:r>
      <w:r w:rsidRPr="00F225D8">
        <w:rPr>
          <w:rFonts w:ascii="Söhne Halbfett" w:hAnsi="Söhne Halbfett" w:cs="Arial"/>
          <w:b/>
          <w:bCs/>
          <w:spacing w:val="60"/>
          <w:sz w:val="28"/>
          <w:szCs w:val="28"/>
          <w:lang w:val="en-US"/>
        </w:rPr>
        <w:t>INFECTION WITH</w:t>
      </w:r>
      <w:r w:rsidRPr="00F225D8">
        <w:rPr>
          <w:rFonts w:ascii="Söhne Halbfett" w:hAnsi="Söhne Halbfett" w:cs="Calibri"/>
          <w:b/>
          <w:bCs/>
          <w:spacing w:val="60"/>
          <w:sz w:val="28"/>
          <w:szCs w:val="28"/>
          <w:lang w:val="en-US"/>
        </w:rPr>
        <w:t> </w:t>
      </w:r>
      <w:r w:rsidRPr="00F225D8">
        <w:rPr>
          <w:rFonts w:ascii="Söhne Halbfett" w:hAnsi="Söhne Halbfett" w:cs="Arial"/>
          <w:b/>
          <w:bCs/>
          <w:i/>
          <w:iCs/>
          <w:spacing w:val="60"/>
          <w:sz w:val="28"/>
          <w:szCs w:val="28"/>
          <w:lang w:val="en-US"/>
        </w:rPr>
        <w:t>MYCOPLASMA MYCOIDES</w:t>
      </w:r>
      <w:r w:rsidRPr="00F225D8">
        <w:rPr>
          <w:rFonts w:ascii="Söhne Halbfett" w:hAnsi="Söhne Halbfett" w:cs="Calibri"/>
          <w:b/>
          <w:bCs/>
          <w:spacing w:val="60"/>
          <w:sz w:val="28"/>
          <w:szCs w:val="28"/>
          <w:lang w:val="en-US"/>
        </w:rPr>
        <w:t> </w:t>
      </w:r>
      <w:r w:rsidRPr="00F225D8">
        <w:rPr>
          <w:rFonts w:ascii="Söhne Halbfett" w:hAnsi="Söhne Halbfett" w:cs="Arial"/>
          <w:b/>
          <w:bCs/>
          <w:spacing w:val="60"/>
          <w:sz w:val="28"/>
          <w:szCs w:val="28"/>
          <w:lang w:val="en-US"/>
        </w:rPr>
        <w:t>SUBSP.</w:t>
      </w:r>
      <w:r w:rsidRPr="00F225D8">
        <w:rPr>
          <w:rFonts w:ascii="Söhne Halbfett" w:hAnsi="Söhne Halbfett" w:cs="Calibri"/>
          <w:b/>
          <w:bCs/>
          <w:spacing w:val="60"/>
          <w:sz w:val="28"/>
          <w:szCs w:val="28"/>
          <w:lang w:val="en-US"/>
        </w:rPr>
        <w:t> </w:t>
      </w:r>
      <w:r w:rsidRPr="00F225D8">
        <w:rPr>
          <w:rFonts w:ascii="Söhne Halbfett" w:hAnsi="Söhne Halbfett" w:cs="Arial"/>
          <w:b/>
          <w:bCs/>
          <w:i/>
          <w:iCs/>
          <w:spacing w:val="60"/>
          <w:sz w:val="28"/>
          <w:szCs w:val="28"/>
          <w:lang w:val="fr-FR"/>
        </w:rPr>
        <w:t>MYCOIDES</w:t>
      </w:r>
      <w:r w:rsidRPr="00F225D8">
        <w:rPr>
          <w:rFonts w:ascii="Söhne Halbfett" w:hAnsi="Söhne Halbfett" w:cs="Calibri"/>
          <w:b/>
          <w:bCs/>
          <w:spacing w:val="60"/>
          <w:sz w:val="28"/>
          <w:szCs w:val="28"/>
          <w:lang w:val="fr-FR"/>
        </w:rPr>
        <w:t> </w:t>
      </w:r>
      <w:r w:rsidRPr="00F225D8">
        <w:rPr>
          <w:rFonts w:ascii="Söhne Halbfett" w:hAnsi="Söhne Halbfett" w:cs="Arial"/>
          <w:b/>
          <w:bCs/>
          <w:spacing w:val="60"/>
          <w:sz w:val="28"/>
          <w:szCs w:val="28"/>
          <w:lang w:val="fr-FR"/>
        </w:rPr>
        <w:t>SC</w:t>
      </w:r>
      <w:r w:rsidR="001E6B46" w:rsidRPr="00F225D8">
        <w:rPr>
          <w:rFonts w:ascii="Söhne Halbfett" w:hAnsi="Söhne Halbfett" w:cs="Arial"/>
          <w:b/>
          <w:bCs/>
          <w:spacing w:val="60"/>
          <w:sz w:val="28"/>
          <w:szCs w:val="28"/>
          <w:lang w:val="fr-FR"/>
        </w:rPr>
        <w:br/>
      </w:r>
      <w:r w:rsidRPr="00F225D8">
        <w:rPr>
          <w:rFonts w:ascii="Söhne Halbfett" w:hAnsi="Söhne Halbfett" w:cs="Arial"/>
          <w:b/>
          <w:bCs/>
          <w:spacing w:val="60"/>
          <w:sz w:val="28"/>
          <w:szCs w:val="28"/>
          <w:lang w:val="fr-FR"/>
        </w:rPr>
        <w:t>(CONTAGIOUS BOVINE PLEUROPNEUMONIA)</w:t>
      </w:r>
    </w:p>
    <w:p w14:paraId="38227F87" w14:textId="77777777" w:rsidR="00564354" w:rsidRPr="00A22DFE" w:rsidRDefault="00564354" w:rsidP="00A35EA3">
      <w:pPr>
        <w:spacing w:after="240" w:line="240" w:lineRule="auto"/>
        <w:jc w:val="center"/>
        <w:rPr>
          <w:rFonts w:ascii="Söhne Halbfett" w:hAnsi="Söhne Halbfett" w:cs="Arial"/>
          <w:sz w:val="18"/>
          <w:szCs w:val="18"/>
          <w:lang w:val="en-US"/>
        </w:rPr>
      </w:pPr>
      <w:bookmarkStart w:id="0" w:name="article_mycoplasma_mycoides.1."/>
      <w:bookmarkEnd w:id="0"/>
      <w:r w:rsidRPr="00A22DFE">
        <w:rPr>
          <w:rFonts w:ascii="Söhne Halbfett" w:hAnsi="Söhne Halbfett" w:cs="Arial"/>
          <w:sz w:val="18"/>
          <w:szCs w:val="18"/>
          <w:lang w:val="en-US"/>
        </w:rPr>
        <w:t>Article 11.5.1.</w:t>
      </w:r>
    </w:p>
    <w:p w14:paraId="27A271B4" w14:textId="77777777"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General provisions</w:t>
      </w:r>
    </w:p>
    <w:p w14:paraId="054A3360" w14:textId="28C77FBF" w:rsidR="004A56B4" w:rsidRPr="00FB2771" w:rsidRDefault="004A56B4" w:rsidP="00A35EA3">
      <w:pPr>
        <w:spacing w:after="240" w:line="240" w:lineRule="auto"/>
        <w:ind w:left="426" w:hanging="426"/>
        <w:jc w:val="both"/>
        <w:rPr>
          <w:rFonts w:ascii="Söhne" w:hAnsi="Söhne" w:cs="Arial"/>
          <w:sz w:val="18"/>
          <w:szCs w:val="18"/>
          <w:u w:val="double"/>
        </w:rPr>
      </w:pPr>
      <w:r w:rsidRPr="00FB2771">
        <w:rPr>
          <w:rFonts w:ascii="Söhne" w:hAnsi="Söhne" w:cs="Arial"/>
          <w:sz w:val="18"/>
          <w:szCs w:val="18"/>
          <w:highlight w:val="yellow"/>
          <w:u w:val="double"/>
        </w:rPr>
        <w:t>1</w:t>
      </w:r>
      <w:r w:rsidR="00FB2771">
        <w:rPr>
          <w:rFonts w:ascii="Söhne" w:hAnsi="Söhne" w:cs="Arial"/>
          <w:sz w:val="18"/>
          <w:szCs w:val="18"/>
          <w:highlight w:val="yellow"/>
          <w:u w:val="double"/>
        </w:rPr>
        <w:t>)</w:t>
      </w:r>
      <w:r w:rsidR="00FB2771" w:rsidRPr="00FB2771">
        <w:rPr>
          <w:rFonts w:ascii="Söhne" w:hAnsi="Söhne" w:cs="Arial"/>
          <w:sz w:val="18"/>
          <w:szCs w:val="18"/>
        </w:rPr>
        <w:tab/>
      </w:r>
      <w:r w:rsidRPr="00FB2771">
        <w:rPr>
          <w:rFonts w:ascii="Söhne" w:hAnsi="Söhne" w:cs="Arial"/>
          <w:sz w:val="18"/>
          <w:szCs w:val="18"/>
          <w:highlight w:val="yellow"/>
          <w:u w:val="double"/>
        </w:rPr>
        <w:t xml:space="preserve">For the purposes of this chapter, susceptible </w:t>
      </w:r>
      <w:r w:rsidRPr="00FB2771">
        <w:rPr>
          <w:rFonts w:ascii="Söhne" w:hAnsi="Söhne" w:cs="Arial"/>
          <w:i/>
          <w:iCs/>
          <w:sz w:val="18"/>
          <w:szCs w:val="18"/>
          <w:highlight w:val="yellow"/>
          <w:u w:val="double"/>
        </w:rPr>
        <w:t>animals</w:t>
      </w:r>
      <w:r w:rsidRPr="00FB2771">
        <w:rPr>
          <w:rFonts w:ascii="Söhne" w:hAnsi="Söhne" w:cs="Arial"/>
          <w:sz w:val="18"/>
          <w:szCs w:val="18"/>
          <w:highlight w:val="yellow"/>
          <w:u w:val="double"/>
        </w:rPr>
        <w:t xml:space="preserve"> </w:t>
      </w:r>
      <w:proofErr w:type="gramStart"/>
      <w:r w:rsidRPr="00FB2771">
        <w:rPr>
          <w:rFonts w:ascii="Söhne" w:hAnsi="Söhne" w:cs="Arial"/>
          <w:sz w:val="18"/>
          <w:szCs w:val="18"/>
          <w:highlight w:val="yellow"/>
          <w:u w:val="double"/>
        </w:rPr>
        <w:t>means</w:t>
      </w:r>
      <w:proofErr w:type="gramEnd"/>
      <w:r w:rsidRPr="00FB2771">
        <w:rPr>
          <w:rFonts w:ascii="Söhne" w:hAnsi="Söhne" w:cs="Arial"/>
          <w:sz w:val="18"/>
          <w:szCs w:val="18"/>
          <w:highlight w:val="yellow"/>
          <w:u w:val="double"/>
        </w:rPr>
        <w:t xml:space="preserve"> </w:t>
      </w:r>
      <w:r w:rsidR="00727B83" w:rsidRPr="00FB2771">
        <w:rPr>
          <w:rFonts w:ascii="Söhne" w:hAnsi="Söhne" w:cs="Arial"/>
          <w:sz w:val="18"/>
          <w:szCs w:val="18"/>
          <w:highlight w:val="yellow"/>
          <w:u w:val="double"/>
        </w:rPr>
        <w:t xml:space="preserve">domestic </w:t>
      </w:r>
      <w:r w:rsidR="00DC3C95" w:rsidRPr="00FB2771">
        <w:rPr>
          <w:rFonts w:ascii="Söhne" w:hAnsi="Söhne" w:cs="Arial"/>
          <w:sz w:val="18"/>
          <w:szCs w:val="18"/>
          <w:highlight w:val="yellow"/>
          <w:u w:val="double"/>
        </w:rPr>
        <w:t>bovines</w:t>
      </w:r>
      <w:r w:rsidRPr="00FB2771">
        <w:rPr>
          <w:rFonts w:ascii="Söhne" w:hAnsi="Söhne" w:cs="Arial"/>
          <w:sz w:val="18"/>
          <w:szCs w:val="18"/>
          <w:highlight w:val="yellow"/>
          <w:u w:val="double"/>
        </w:rPr>
        <w:t xml:space="preserve"> </w:t>
      </w:r>
      <w:r w:rsidR="00B84BA0" w:rsidRPr="00FB2771">
        <w:rPr>
          <w:rFonts w:ascii="Söhne" w:hAnsi="Söhne" w:cs="Arial"/>
          <w:sz w:val="18"/>
          <w:szCs w:val="18"/>
          <w:highlight w:val="yellow"/>
          <w:u w:val="double"/>
        </w:rPr>
        <w:t>(</w:t>
      </w:r>
      <w:r w:rsidRPr="00FB2771">
        <w:rPr>
          <w:rFonts w:ascii="Söhne" w:hAnsi="Söhne" w:cs="Arial"/>
          <w:i/>
          <w:iCs/>
          <w:sz w:val="18"/>
          <w:szCs w:val="18"/>
          <w:highlight w:val="yellow"/>
          <w:u w:val="double"/>
        </w:rPr>
        <w:t>Bos indicus</w:t>
      </w:r>
      <w:r w:rsidRPr="00FB2771">
        <w:rPr>
          <w:rFonts w:ascii="Söhne" w:hAnsi="Söhne" w:cs="Arial"/>
          <w:sz w:val="18"/>
          <w:szCs w:val="18"/>
          <w:highlight w:val="yellow"/>
          <w:u w:val="double"/>
        </w:rPr>
        <w:t xml:space="preserve">, </w:t>
      </w:r>
      <w:r w:rsidRPr="00FB2771">
        <w:rPr>
          <w:rFonts w:ascii="Söhne" w:hAnsi="Söhne" w:cs="Arial"/>
          <w:i/>
          <w:iCs/>
          <w:sz w:val="18"/>
          <w:szCs w:val="18"/>
          <w:highlight w:val="yellow"/>
          <w:u w:val="double"/>
        </w:rPr>
        <w:t>B. taurus</w:t>
      </w:r>
      <w:r w:rsidR="008D3044" w:rsidRPr="00FB2771">
        <w:rPr>
          <w:rFonts w:ascii="Söhne" w:hAnsi="Söhne" w:cs="Arial"/>
          <w:sz w:val="18"/>
          <w:szCs w:val="18"/>
          <w:highlight w:val="yellow"/>
          <w:u w:val="double"/>
        </w:rPr>
        <w:t>,</w:t>
      </w:r>
      <w:r w:rsidRPr="00FB2771">
        <w:rPr>
          <w:rFonts w:ascii="Söhne" w:hAnsi="Söhne" w:cs="Arial"/>
          <w:sz w:val="18"/>
          <w:szCs w:val="18"/>
          <w:highlight w:val="yellow"/>
          <w:u w:val="double"/>
        </w:rPr>
        <w:t xml:space="preserve"> </w:t>
      </w:r>
      <w:r w:rsidRPr="00FB2771">
        <w:rPr>
          <w:rFonts w:ascii="Söhne" w:hAnsi="Söhne" w:cs="Arial"/>
          <w:i/>
          <w:iCs/>
          <w:sz w:val="18"/>
          <w:szCs w:val="18"/>
          <w:highlight w:val="yellow"/>
          <w:u w:val="double"/>
        </w:rPr>
        <w:t>B. </w:t>
      </w:r>
      <w:proofErr w:type="spellStart"/>
      <w:r w:rsidRPr="00FB2771">
        <w:rPr>
          <w:rFonts w:ascii="Söhne" w:hAnsi="Söhne" w:cs="Arial"/>
          <w:i/>
          <w:iCs/>
          <w:sz w:val="18"/>
          <w:szCs w:val="18"/>
          <w:highlight w:val="yellow"/>
          <w:u w:val="double"/>
        </w:rPr>
        <w:t>grunniens</w:t>
      </w:r>
      <w:proofErr w:type="spellEnd"/>
      <w:r w:rsidRPr="00FB2771">
        <w:rPr>
          <w:rFonts w:ascii="Söhne" w:hAnsi="Söhne" w:cs="Arial"/>
          <w:sz w:val="18"/>
          <w:szCs w:val="18"/>
          <w:highlight w:val="yellow"/>
          <w:u w:val="double"/>
        </w:rPr>
        <w:t xml:space="preserve"> and </w:t>
      </w:r>
      <w:r w:rsidRPr="00FB2771">
        <w:rPr>
          <w:rFonts w:ascii="Söhne" w:hAnsi="Söhne" w:cs="Arial"/>
          <w:i/>
          <w:iCs/>
          <w:sz w:val="18"/>
          <w:szCs w:val="18"/>
          <w:highlight w:val="yellow"/>
          <w:u w:val="double"/>
        </w:rPr>
        <w:t>Bubalus bubalis</w:t>
      </w:r>
      <w:r w:rsidR="00B84BA0" w:rsidRPr="00FB2771">
        <w:rPr>
          <w:rFonts w:ascii="Söhne" w:hAnsi="Söhne" w:cs="Arial"/>
          <w:i/>
          <w:iCs/>
          <w:sz w:val="18"/>
          <w:szCs w:val="18"/>
          <w:highlight w:val="yellow"/>
          <w:u w:val="double"/>
        </w:rPr>
        <w:t>)</w:t>
      </w:r>
      <w:r w:rsidRPr="00FB2771">
        <w:rPr>
          <w:rFonts w:ascii="Söhne" w:hAnsi="Söhne" w:cs="Arial"/>
          <w:i/>
          <w:iCs/>
          <w:sz w:val="18"/>
          <w:szCs w:val="18"/>
          <w:highlight w:val="yellow"/>
          <w:u w:val="double"/>
        </w:rPr>
        <w:t>.</w:t>
      </w:r>
    </w:p>
    <w:p w14:paraId="12E7E81C" w14:textId="2DD5E203" w:rsidR="005E674E" w:rsidRPr="00FB2771" w:rsidRDefault="006C0CBA" w:rsidP="00A35EA3">
      <w:pPr>
        <w:spacing w:after="240" w:line="240" w:lineRule="auto"/>
        <w:ind w:left="426" w:hanging="426"/>
        <w:jc w:val="both"/>
        <w:rPr>
          <w:rFonts w:ascii="Söhne" w:hAnsi="Söhne"/>
          <w:strike/>
          <w:sz w:val="18"/>
          <w:szCs w:val="18"/>
        </w:rPr>
      </w:pPr>
      <w:r w:rsidRPr="00FB2771">
        <w:rPr>
          <w:rFonts w:ascii="Söhne" w:hAnsi="Söhne" w:cs="Arial"/>
          <w:sz w:val="18"/>
          <w:szCs w:val="18"/>
          <w:highlight w:val="yellow"/>
          <w:u w:val="double"/>
        </w:rPr>
        <w:t>2</w:t>
      </w:r>
      <w:r w:rsidR="005E674E" w:rsidRPr="00FB2771">
        <w:rPr>
          <w:rFonts w:ascii="Söhne" w:hAnsi="Söhne" w:cs="Arial"/>
          <w:strike/>
          <w:sz w:val="18"/>
          <w:szCs w:val="18"/>
          <w:highlight w:val="yellow"/>
          <w:u w:val="double"/>
        </w:rPr>
        <w:t>1</w:t>
      </w:r>
      <w:r w:rsidR="00FB2771">
        <w:rPr>
          <w:rFonts w:ascii="Söhne" w:hAnsi="Söhne" w:cs="Arial"/>
          <w:strike/>
          <w:sz w:val="18"/>
          <w:szCs w:val="18"/>
          <w:u w:val="double"/>
        </w:rPr>
        <w:t>)</w:t>
      </w:r>
      <w:r w:rsidR="00FB2771" w:rsidRPr="00FB2771">
        <w:rPr>
          <w:rFonts w:ascii="Söhne" w:hAnsi="Söhne" w:cs="Arial"/>
          <w:sz w:val="18"/>
          <w:szCs w:val="18"/>
        </w:rPr>
        <w:tab/>
      </w:r>
      <w:r w:rsidR="005E674E" w:rsidRPr="00FB2771">
        <w:rPr>
          <w:rFonts w:ascii="Söhne" w:hAnsi="Söhne" w:cs="Arial"/>
          <w:sz w:val="18"/>
          <w:szCs w:val="18"/>
        </w:rPr>
        <w:t xml:space="preserve">For the purposes of the </w:t>
      </w:r>
      <w:r w:rsidR="005E674E" w:rsidRPr="00FB2771">
        <w:rPr>
          <w:rFonts w:ascii="Söhne" w:hAnsi="Söhne" w:cs="Arial"/>
          <w:i/>
          <w:iCs/>
          <w:sz w:val="18"/>
          <w:szCs w:val="18"/>
        </w:rPr>
        <w:t>Terrestrial Code</w:t>
      </w:r>
      <w:r w:rsidR="005E674E" w:rsidRPr="00FB2771">
        <w:rPr>
          <w:rFonts w:ascii="Söhne" w:hAnsi="Söhne" w:cs="Arial"/>
          <w:sz w:val="18"/>
          <w:szCs w:val="18"/>
        </w:rPr>
        <w:t xml:space="preserve">, </w:t>
      </w:r>
      <w:r w:rsidR="005E674E" w:rsidRPr="00FB2771">
        <w:rPr>
          <w:rFonts w:ascii="Söhne" w:hAnsi="Söhne" w:cs="Arial"/>
          <w:strike/>
          <w:sz w:val="18"/>
          <w:szCs w:val="18"/>
          <w:highlight w:val="yellow"/>
        </w:rPr>
        <w:t xml:space="preserve">the </w:t>
      </w:r>
      <w:r w:rsidR="005E674E" w:rsidRPr="00FB2771">
        <w:rPr>
          <w:rFonts w:ascii="Söhne" w:hAnsi="Söhne" w:cs="Arial"/>
          <w:i/>
          <w:iCs/>
          <w:strike/>
          <w:sz w:val="18"/>
          <w:szCs w:val="18"/>
          <w:highlight w:val="yellow"/>
        </w:rPr>
        <w:t>incubation period</w:t>
      </w:r>
      <w:r w:rsidR="005E674E" w:rsidRPr="00FB2771">
        <w:rPr>
          <w:rFonts w:ascii="Söhne" w:hAnsi="Söhne" w:cs="Arial"/>
          <w:strike/>
          <w:sz w:val="18"/>
          <w:szCs w:val="18"/>
          <w:highlight w:val="yellow"/>
        </w:rPr>
        <w:t xml:space="preserve"> for</w:t>
      </w:r>
      <w:r w:rsidR="005E674E" w:rsidRPr="00FB2771">
        <w:rPr>
          <w:rFonts w:ascii="Söhne" w:hAnsi="Söhne" w:cs="Arial"/>
          <w:sz w:val="18"/>
          <w:szCs w:val="18"/>
        </w:rPr>
        <w:t xml:space="preserve"> contagious bovine pleuropneumonia (CBPP)</w:t>
      </w:r>
      <w:r w:rsidR="005E674E" w:rsidRPr="00FB2771">
        <w:rPr>
          <w:rFonts w:ascii="Söhne" w:hAnsi="Söhne" w:cs="Arial"/>
          <w:sz w:val="18"/>
          <w:szCs w:val="18"/>
          <w:u w:val="double"/>
        </w:rPr>
        <w:t xml:space="preserve"> </w:t>
      </w:r>
      <w:r w:rsidR="005E674E" w:rsidRPr="00FB2771">
        <w:rPr>
          <w:rFonts w:ascii="Söhne" w:hAnsi="Söhne" w:cs="Arial"/>
          <w:strike/>
          <w:sz w:val="18"/>
          <w:szCs w:val="18"/>
          <w:highlight w:val="yellow"/>
        </w:rPr>
        <w:t>shall be six months.</w:t>
      </w:r>
      <w:r w:rsidR="005E674E" w:rsidRPr="00FB2771">
        <w:rPr>
          <w:rFonts w:ascii="Söhne" w:hAnsi="Söhne" w:cs="Arial"/>
          <w:strike/>
          <w:sz w:val="18"/>
          <w:szCs w:val="18"/>
        </w:rPr>
        <w:t xml:space="preserve"> </w:t>
      </w:r>
    </w:p>
    <w:p w14:paraId="65C031D7" w14:textId="7D149CB4" w:rsidR="005E674E" w:rsidRPr="00FB2771" w:rsidRDefault="005E674E" w:rsidP="00A35EA3">
      <w:pPr>
        <w:spacing w:after="240" w:line="240" w:lineRule="auto"/>
        <w:jc w:val="both"/>
        <w:rPr>
          <w:rFonts w:ascii="Söhne" w:hAnsi="Söhne" w:cs="Arial"/>
          <w:sz w:val="18"/>
          <w:szCs w:val="18"/>
        </w:rPr>
      </w:pPr>
      <w:proofErr w:type="gramStart"/>
      <w:r w:rsidRPr="00FB2771">
        <w:rPr>
          <w:rFonts w:ascii="Söhne" w:hAnsi="Söhne"/>
          <w:strike/>
          <w:sz w:val="18"/>
          <w:szCs w:val="18"/>
          <w:highlight w:val="yellow"/>
        </w:rPr>
        <w:t>For the purpose of</w:t>
      </w:r>
      <w:proofErr w:type="gramEnd"/>
      <w:r w:rsidRPr="00FB2771">
        <w:rPr>
          <w:rFonts w:ascii="Söhne" w:hAnsi="Söhne"/>
          <w:strike/>
          <w:sz w:val="18"/>
          <w:szCs w:val="18"/>
          <w:highlight w:val="yellow"/>
        </w:rPr>
        <w:t xml:space="preserve"> this chapter,</w:t>
      </w:r>
      <w:r w:rsidRPr="00FB2771">
        <w:rPr>
          <w:rFonts w:ascii="Söhne" w:hAnsi="Söhne" w:cs="Arial"/>
          <w:sz w:val="18"/>
          <w:szCs w:val="18"/>
        </w:rPr>
        <w:t xml:space="preserve"> </w:t>
      </w:r>
      <w:r w:rsidR="0020580D" w:rsidRPr="00FB2771">
        <w:rPr>
          <w:rFonts w:ascii="Söhne" w:hAnsi="Söhne" w:cs="Arial"/>
          <w:sz w:val="18"/>
          <w:szCs w:val="18"/>
          <w:highlight w:val="yellow"/>
          <w:u w:val="double"/>
        </w:rPr>
        <w:t>is defined as</w:t>
      </w:r>
      <w:r w:rsidR="0020580D" w:rsidRPr="00FB2771">
        <w:rPr>
          <w:rFonts w:ascii="Söhne" w:hAnsi="Söhne" w:cs="Arial"/>
          <w:sz w:val="18"/>
          <w:szCs w:val="18"/>
          <w:u w:val="double"/>
        </w:rPr>
        <w:t xml:space="preserve"> </w:t>
      </w:r>
      <w:r w:rsidRPr="00FB2771">
        <w:rPr>
          <w:rFonts w:ascii="Söhne" w:hAnsi="Söhne" w:cs="Arial"/>
          <w:sz w:val="18"/>
          <w:szCs w:val="18"/>
        </w:rPr>
        <w:t xml:space="preserve">an </w:t>
      </w:r>
      <w:r w:rsidRPr="00FB2771">
        <w:rPr>
          <w:rFonts w:ascii="Söhne" w:hAnsi="Söhne" w:cs="Arial"/>
          <w:i/>
          <w:iCs/>
          <w:strike/>
          <w:sz w:val="18"/>
          <w:szCs w:val="18"/>
          <w:highlight w:val="yellow"/>
        </w:rPr>
        <w:t>animal</w:t>
      </w:r>
      <w:r w:rsidRPr="00FB2771">
        <w:rPr>
          <w:rFonts w:ascii="Söhne" w:hAnsi="Söhne" w:cs="Arial"/>
          <w:sz w:val="18"/>
          <w:szCs w:val="18"/>
        </w:rPr>
        <w:t xml:space="preserve"> </w:t>
      </w:r>
      <w:proofErr w:type="spellStart"/>
      <w:r w:rsidRPr="00FB2771">
        <w:rPr>
          <w:rFonts w:ascii="Söhne" w:hAnsi="Söhne" w:cs="Arial"/>
          <w:i/>
          <w:iCs/>
          <w:sz w:val="18"/>
          <w:szCs w:val="18"/>
        </w:rPr>
        <w:t>infect</w:t>
      </w:r>
      <w:r w:rsidR="0020580D" w:rsidRPr="00FB2771">
        <w:rPr>
          <w:rFonts w:ascii="Söhne" w:hAnsi="Söhne" w:cs="Arial"/>
          <w:i/>
          <w:iCs/>
          <w:sz w:val="18"/>
          <w:szCs w:val="18"/>
          <w:highlight w:val="yellow"/>
          <w:u w:val="double"/>
        </w:rPr>
        <w:t>ion</w:t>
      </w:r>
      <w:r w:rsidRPr="00FB2771">
        <w:rPr>
          <w:rFonts w:ascii="Söhne" w:hAnsi="Söhne" w:cs="Arial"/>
          <w:strike/>
          <w:sz w:val="18"/>
          <w:szCs w:val="18"/>
          <w:highlight w:val="yellow"/>
        </w:rPr>
        <w:t>ed</w:t>
      </w:r>
      <w:proofErr w:type="spellEnd"/>
      <w:r w:rsidR="0020580D" w:rsidRPr="00FB2771">
        <w:rPr>
          <w:rFonts w:ascii="Söhne" w:hAnsi="Söhne" w:cs="Arial"/>
          <w:sz w:val="18"/>
          <w:szCs w:val="18"/>
        </w:rPr>
        <w:t xml:space="preserve"> </w:t>
      </w:r>
      <w:r w:rsidR="0020580D" w:rsidRPr="00FB2771">
        <w:rPr>
          <w:rFonts w:ascii="Söhne" w:hAnsi="Söhne" w:cs="Arial"/>
          <w:sz w:val="18"/>
          <w:szCs w:val="18"/>
          <w:highlight w:val="yellow"/>
          <w:u w:val="double"/>
        </w:rPr>
        <w:t>of susceptible animals</w:t>
      </w:r>
      <w:r w:rsidRPr="00FB2771">
        <w:rPr>
          <w:rFonts w:ascii="Söhne" w:hAnsi="Söhne" w:cs="Arial"/>
          <w:sz w:val="18"/>
          <w:szCs w:val="18"/>
        </w:rPr>
        <w:t xml:space="preserve"> with </w:t>
      </w:r>
      <w:r w:rsidRPr="00FB2771">
        <w:rPr>
          <w:rFonts w:ascii="Söhne" w:hAnsi="Söhne" w:cs="Arial"/>
          <w:i/>
          <w:iCs/>
          <w:sz w:val="18"/>
          <w:szCs w:val="18"/>
        </w:rPr>
        <w:t>Mycoplasma mycoides</w:t>
      </w:r>
      <w:r w:rsidRPr="00FB2771">
        <w:rPr>
          <w:rFonts w:ascii="Söhne" w:hAnsi="Söhne" w:cs="Arial"/>
          <w:sz w:val="18"/>
          <w:szCs w:val="18"/>
        </w:rPr>
        <w:t xml:space="preserve"> subspecies </w:t>
      </w:r>
      <w:r w:rsidRPr="00FB2771">
        <w:rPr>
          <w:rFonts w:ascii="Söhne" w:hAnsi="Söhne" w:cs="Arial"/>
          <w:i/>
          <w:iCs/>
          <w:sz w:val="18"/>
          <w:szCs w:val="18"/>
        </w:rPr>
        <w:t>mycoides</w:t>
      </w:r>
      <w:r w:rsidRPr="00FB2771">
        <w:rPr>
          <w:rFonts w:ascii="Söhne" w:hAnsi="Söhne" w:cs="Arial"/>
          <w:sz w:val="18"/>
          <w:szCs w:val="18"/>
        </w:rPr>
        <w:t xml:space="preserve"> </w:t>
      </w:r>
      <w:r w:rsidRPr="00FB2771">
        <w:rPr>
          <w:rFonts w:ascii="Söhne" w:hAnsi="Söhne" w:cs="Arial"/>
          <w:strike/>
          <w:sz w:val="18"/>
          <w:szCs w:val="18"/>
          <w:highlight w:val="yellow"/>
        </w:rPr>
        <w:t>SC</w:t>
      </w:r>
      <w:r w:rsidRPr="00FB2771">
        <w:rPr>
          <w:rFonts w:ascii="Söhne" w:hAnsi="Söhne" w:cs="Arial"/>
          <w:sz w:val="18"/>
          <w:szCs w:val="18"/>
        </w:rPr>
        <w:t xml:space="preserve"> (</w:t>
      </w:r>
      <w:proofErr w:type="spellStart"/>
      <w:r w:rsidRPr="00FB2771">
        <w:rPr>
          <w:rFonts w:ascii="Söhne" w:hAnsi="Söhne" w:cs="Arial"/>
          <w:i/>
          <w:iCs/>
          <w:sz w:val="18"/>
          <w:szCs w:val="18"/>
        </w:rPr>
        <w:t>Mmm</w:t>
      </w:r>
      <w:proofErr w:type="spellEnd"/>
      <w:r w:rsidR="003664A2" w:rsidRPr="00FB2771">
        <w:rPr>
          <w:rFonts w:ascii="Söhne" w:hAnsi="Söhne" w:cs="Arial"/>
          <w:strike/>
          <w:sz w:val="18"/>
          <w:szCs w:val="18"/>
          <w:highlight w:val="yellow"/>
        </w:rPr>
        <w:t xml:space="preserve"> S</w:t>
      </w:r>
      <w:r w:rsidRPr="00FB2771">
        <w:rPr>
          <w:rFonts w:ascii="Söhne" w:hAnsi="Söhne" w:cs="Arial"/>
          <w:strike/>
          <w:sz w:val="18"/>
          <w:szCs w:val="18"/>
          <w:highlight w:val="yellow"/>
        </w:rPr>
        <w:t>C</w:t>
      </w:r>
      <w:r w:rsidRPr="00FB2771">
        <w:rPr>
          <w:rFonts w:ascii="Söhne" w:hAnsi="Söhne" w:cs="Arial"/>
          <w:sz w:val="18"/>
          <w:szCs w:val="18"/>
        </w:rPr>
        <w:t>)</w:t>
      </w:r>
      <w:r w:rsidRPr="00FB2771">
        <w:rPr>
          <w:rFonts w:ascii="Söhne" w:hAnsi="Söhne" w:cs="Arial"/>
          <w:strike/>
          <w:sz w:val="18"/>
          <w:szCs w:val="18"/>
          <w:highlight w:val="yellow"/>
        </w:rPr>
        <w:t xml:space="preserve">, and freedom from CBPP means freedom from </w:t>
      </w:r>
      <w:proofErr w:type="spellStart"/>
      <w:r w:rsidRPr="00FB2771">
        <w:rPr>
          <w:rFonts w:ascii="Söhne" w:hAnsi="Söhne" w:cs="Arial"/>
          <w:i/>
          <w:iCs/>
          <w:strike/>
          <w:sz w:val="18"/>
          <w:szCs w:val="18"/>
          <w:highlight w:val="yellow"/>
        </w:rPr>
        <w:t>Mmm</w:t>
      </w:r>
      <w:proofErr w:type="spellEnd"/>
      <w:r w:rsidRPr="00FB2771">
        <w:rPr>
          <w:rFonts w:ascii="Söhne" w:hAnsi="Söhne" w:cs="Arial"/>
          <w:i/>
          <w:iCs/>
          <w:strike/>
          <w:sz w:val="18"/>
          <w:szCs w:val="18"/>
          <w:highlight w:val="yellow"/>
        </w:rPr>
        <w:t xml:space="preserve"> </w:t>
      </w:r>
      <w:r w:rsidRPr="00FB2771">
        <w:rPr>
          <w:rFonts w:ascii="Söhne" w:hAnsi="Söhne" w:cs="Arial"/>
          <w:strike/>
          <w:sz w:val="18"/>
          <w:szCs w:val="18"/>
          <w:highlight w:val="yellow"/>
        </w:rPr>
        <w:t xml:space="preserve">SC </w:t>
      </w:r>
      <w:r w:rsidRPr="00FB2771">
        <w:rPr>
          <w:rFonts w:ascii="Söhne" w:hAnsi="Söhne" w:cs="Arial"/>
          <w:i/>
          <w:iCs/>
          <w:strike/>
          <w:sz w:val="18"/>
          <w:szCs w:val="18"/>
          <w:highlight w:val="yellow"/>
        </w:rPr>
        <w:t>infection.</w:t>
      </w:r>
    </w:p>
    <w:p w14:paraId="194503BD" w14:textId="77777777" w:rsidR="005E674E" w:rsidRPr="00FB2771" w:rsidRDefault="005E674E" w:rsidP="00A35EA3">
      <w:pPr>
        <w:spacing w:after="240" w:line="240" w:lineRule="auto"/>
        <w:jc w:val="both"/>
        <w:rPr>
          <w:rFonts w:ascii="Söhne" w:hAnsi="Söhne" w:cs="Arial"/>
          <w:strike/>
          <w:sz w:val="18"/>
          <w:szCs w:val="18"/>
        </w:rPr>
      </w:pPr>
      <w:proofErr w:type="gramStart"/>
      <w:r w:rsidRPr="00FB2771">
        <w:rPr>
          <w:rFonts w:ascii="Söhne" w:hAnsi="Söhne"/>
          <w:strike/>
          <w:sz w:val="18"/>
          <w:szCs w:val="18"/>
          <w:highlight w:val="yellow"/>
        </w:rPr>
        <w:t>For the purpose of</w:t>
      </w:r>
      <w:proofErr w:type="gramEnd"/>
      <w:r w:rsidRPr="00FB2771">
        <w:rPr>
          <w:rFonts w:ascii="Söhne" w:hAnsi="Söhne"/>
          <w:strike/>
          <w:sz w:val="18"/>
          <w:szCs w:val="18"/>
          <w:highlight w:val="yellow"/>
        </w:rPr>
        <w:t xml:space="preserve"> this chapter,</w:t>
      </w:r>
      <w:r w:rsidRPr="00FB2771">
        <w:rPr>
          <w:rFonts w:ascii="Söhne" w:hAnsi="Söhne" w:cs="Arial"/>
          <w:sz w:val="18"/>
          <w:szCs w:val="18"/>
          <w:highlight w:val="yellow"/>
        </w:rPr>
        <w:t xml:space="preserve"> </w:t>
      </w:r>
      <w:r w:rsidRPr="00FB2771">
        <w:rPr>
          <w:rFonts w:ascii="Söhne" w:hAnsi="Söhne" w:cs="Arial"/>
          <w:strike/>
          <w:sz w:val="18"/>
          <w:szCs w:val="18"/>
          <w:highlight w:val="yellow"/>
        </w:rPr>
        <w:t xml:space="preserve">susceptible </w:t>
      </w:r>
      <w:r w:rsidRPr="00FB2771">
        <w:rPr>
          <w:rFonts w:ascii="Söhne" w:hAnsi="Söhne" w:cs="Arial"/>
          <w:i/>
          <w:iCs/>
          <w:strike/>
          <w:sz w:val="18"/>
          <w:szCs w:val="18"/>
          <w:highlight w:val="yellow"/>
        </w:rPr>
        <w:t>animals</w:t>
      </w:r>
      <w:r w:rsidRPr="00FB2771">
        <w:rPr>
          <w:rFonts w:ascii="Söhne" w:hAnsi="Söhne" w:cs="Arial"/>
          <w:strike/>
          <w:sz w:val="18"/>
          <w:szCs w:val="18"/>
          <w:highlight w:val="yellow"/>
        </w:rPr>
        <w:t xml:space="preserve"> include bovids (</w:t>
      </w:r>
      <w:r w:rsidRPr="00FB2771">
        <w:rPr>
          <w:rFonts w:ascii="Söhne" w:hAnsi="Söhne" w:cs="Arial"/>
          <w:i/>
          <w:iCs/>
          <w:strike/>
          <w:sz w:val="18"/>
          <w:szCs w:val="18"/>
          <w:highlight w:val="yellow"/>
        </w:rPr>
        <w:t>Bos indicus</w:t>
      </w:r>
      <w:r w:rsidRPr="00FB2771">
        <w:rPr>
          <w:rFonts w:ascii="Söhne" w:hAnsi="Söhne" w:cs="Arial"/>
          <w:strike/>
          <w:sz w:val="18"/>
          <w:szCs w:val="18"/>
          <w:highlight w:val="yellow"/>
        </w:rPr>
        <w:t xml:space="preserve">, </w:t>
      </w:r>
      <w:r w:rsidRPr="00FB2771">
        <w:rPr>
          <w:rFonts w:ascii="Söhne" w:hAnsi="Söhne" w:cs="Arial"/>
          <w:i/>
          <w:iCs/>
          <w:strike/>
          <w:sz w:val="18"/>
          <w:szCs w:val="18"/>
          <w:highlight w:val="yellow"/>
        </w:rPr>
        <w:t>B. taurus</w:t>
      </w:r>
      <w:r w:rsidRPr="00FB2771">
        <w:rPr>
          <w:rFonts w:ascii="Söhne" w:hAnsi="Söhne" w:cs="Arial"/>
          <w:strike/>
          <w:sz w:val="18"/>
          <w:szCs w:val="18"/>
          <w:highlight w:val="yellow"/>
        </w:rPr>
        <w:t xml:space="preserve"> and </w:t>
      </w:r>
      <w:r w:rsidRPr="00FB2771">
        <w:rPr>
          <w:rFonts w:ascii="Söhne" w:hAnsi="Söhne" w:cs="Arial"/>
          <w:i/>
          <w:iCs/>
          <w:strike/>
          <w:sz w:val="18"/>
          <w:szCs w:val="18"/>
          <w:highlight w:val="yellow"/>
        </w:rPr>
        <w:t>B. </w:t>
      </w:r>
      <w:proofErr w:type="spellStart"/>
      <w:r w:rsidRPr="00FB2771">
        <w:rPr>
          <w:rFonts w:ascii="Söhne" w:hAnsi="Söhne" w:cs="Arial"/>
          <w:i/>
          <w:iCs/>
          <w:strike/>
          <w:sz w:val="18"/>
          <w:szCs w:val="18"/>
          <w:highlight w:val="yellow"/>
        </w:rPr>
        <w:t>grunniens</w:t>
      </w:r>
      <w:proofErr w:type="spellEnd"/>
      <w:r w:rsidRPr="00FB2771">
        <w:rPr>
          <w:rFonts w:ascii="Söhne" w:hAnsi="Söhne" w:cs="Arial"/>
          <w:strike/>
          <w:sz w:val="18"/>
          <w:szCs w:val="18"/>
          <w:highlight w:val="yellow"/>
        </w:rPr>
        <w:t>) and water buffaloes (</w:t>
      </w:r>
      <w:r w:rsidRPr="00FB2771">
        <w:rPr>
          <w:rFonts w:ascii="Söhne" w:hAnsi="Söhne" w:cs="Arial"/>
          <w:i/>
          <w:iCs/>
          <w:strike/>
          <w:sz w:val="18"/>
          <w:szCs w:val="18"/>
          <w:highlight w:val="yellow"/>
        </w:rPr>
        <w:t>Bubalus bubalis)</w:t>
      </w:r>
    </w:p>
    <w:p w14:paraId="07AD1C17" w14:textId="7079DB6F" w:rsidR="005E674E" w:rsidRPr="00FB2771" w:rsidRDefault="00760683" w:rsidP="00A35EA3">
      <w:pPr>
        <w:spacing w:after="240" w:line="240" w:lineRule="auto"/>
        <w:ind w:left="426" w:hanging="426"/>
        <w:jc w:val="both"/>
        <w:rPr>
          <w:rFonts w:ascii="Söhne" w:hAnsi="Söhne" w:cs="Arial"/>
          <w:sz w:val="18"/>
          <w:szCs w:val="18"/>
        </w:rPr>
      </w:pPr>
      <w:r w:rsidRPr="00FB2771">
        <w:rPr>
          <w:rFonts w:ascii="Söhne" w:hAnsi="Söhne"/>
          <w:sz w:val="18"/>
          <w:szCs w:val="18"/>
          <w:highlight w:val="yellow"/>
          <w:u w:val="double"/>
        </w:rPr>
        <w:t>3</w:t>
      </w:r>
      <w:r w:rsidR="007D3CA0">
        <w:rPr>
          <w:rFonts w:ascii="Söhne" w:hAnsi="Söhne"/>
          <w:sz w:val="18"/>
          <w:szCs w:val="18"/>
          <w:u w:val="double"/>
        </w:rPr>
        <w:t>)</w:t>
      </w:r>
      <w:r w:rsidR="00FB2771">
        <w:rPr>
          <w:rFonts w:ascii="Söhne" w:hAnsi="Söhne"/>
          <w:sz w:val="18"/>
          <w:szCs w:val="18"/>
        </w:rPr>
        <w:tab/>
      </w:r>
      <w:r w:rsidR="005E674E" w:rsidRPr="00FB2771">
        <w:rPr>
          <w:rFonts w:ascii="Söhne" w:hAnsi="Söhne"/>
          <w:strike/>
          <w:sz w:val="18"/>
          <w:szCs w:val="18"/>
          <w:highlight w:val="yellow"/>
        </w:rPr>
        <w:t xml:space="preserve">For the purposes of </w:t>
      </w:r>
      <w:r w:rsidR="005E674E" w:rsidRPr="00FB2771">
        <w:rPr>
          <w:rFonts w:ascii="Söhne" w:hAnsi="Söhne"/>
          <w:i/>
          <w:strike/>
          <w:sz w:val="18"/>
          <w:szCs w:val="18"/>
          <w:highlight w:val="yellow"/>
        </w:rPr>
        <w:t xml:space="preserve">international </w:t>
      </w:r>
      <w:proofErr w:type="spellStart"/>
      <w:r w:rsidR="00DA206E" w:rsidRPr="00FB2771">
        <w:rPr>
          <w:rFonts w:ascii="Söhne" w:hAnsi="Söhne"/>
          <w:i/>
          <w:strike/>
          <w:sz w:val="18"/>
          <w:szCs w:val="18"/>
          <w:highlight w:val="yellow"/>
        </w:rPr>
        <w:t>trade</w:t>
      </w:r>
      <w:r w:rsidR="005E674E" w:rsidRPr="00FB2771">
        <w:rPr>
          <w:rFonts w:ascii="Söhne" w:hAnsi="Söhne" w:cs="Arial"/>
          <w:strike/>
          <w:sz w:val="18"/>
          <w:szCs w:val="18"/>
        </w:rPr>
        <w:t>t</w:t>
      </w:r>
      <w:r w:rsidR="00F82F69" w:rsidRPr="00FB2771">
        <w:rPr>
          <w:rFonts w:ascii="Söhne" w:hAnsi="Söhne" w:cs="Arial"/>
          <w:sz w:val="18"/>
          <w:szCs w:val="18"/>
          <w:highlight w:val="yellow"/>
          <w:u w:val="double"/>
        </w:rPr>
        <w:t>T</w:t>
      </w:r>
      <w:r w:rsidR="005E674E" w:rsidRPr="00FB2771">
        <w:rPr>
          <w:rFonts w:ascii="Söhne" w:hAnsi="Söhne" w:cs="Arial"/>
          <w:sz w:val="18"/>
          <w:szCs w:val="18"/>
        </w:rPr>
        <w:t>his</w:t>
      </w:r>
      <w:proofErr w:type="spellEnd"/>
      <w:r w:rsidR="005E674E" w:rsidRPr="00FB2771">
        <w:rPr>
          <w:rFonts w:ascii="Söhne" w:hAnsi="Söhne" w:cs="Arial"/>
          <w:sz w:val="18"/>
          <w:szCs w:val="18"/>
        </w:rPr>
        <w:t xml:space="preserve"> chapter deals not only with the occurrence of clinical signs caused by </w:t>
      </w:r>
      <w:proofErr w:type="spellStart"/>
      <w:r w:rsidR="005E674E" w:rsidRPr="00FB2771">
        <w:rPr>
          <w:rFonts w:ascii="Söhne" w:hAnsi="Söhne" w:cs="Arial"/>
          <w:i/>
          <w:iCs/>
          <w:sz w:val="18"/>
          <w:szCs w:val="18"/>
        </w:rPr>
        <w:t>Mmm</w:t>
      </w:r>
      <w:r w:rsidR="005E674E" w:rsidRPr="00FB2771">
        <w:rPr>
          <w:rFonts w:ascii="Söhne" w:hAnsi="Söhne" w:cs="Arial"/>
          <w:strike/>
          <w:sz w:val="18"/>
          <w:szCs w:val="18"/>
          <w:highlight w:val="yellow"/>
        </w:rPr>
        <w:t>SC</w:t>
      </w:r>
      <w:proofErr w:type="spellEnd"/>
      <w:r w:rsidR="005E674E" w:rsidRPr="00FB2771">
        <w:rPr>
          <w:rFonts w:ascii="Söhne" w:hAnsi="Söhne" w:cs="Arial"/>
          <w:sz w:val="18"/>
          <w:szCs w:val="18"/>
        </w:rPr>
        <w:t xml:space="preserve">, but also with the presence of </w:t>
      </w:r>
      <w:r w:rsidR="005E674E" w:rsidRPr="00FB2771">
        <w:rPr>
          <w:rFonts w:ascii="Söhne" w:hAnsi="Söhne" w:cs="Arial"/>
          <w:i/>
          <w:iCs/>
          <w:sz w:val="18"/>
          <w:szCs w:val="18"/>
        </w:rPr>
        <w:t>infection</w:t>
      </w:r>
      <w:r w:rsidR="005E674E" w:rsidRPr="00FB2771">
        <w:rPr>
          <w:rFonts w:ascii="Söhne" w:hAnsi="Söhne" w:cs="Arial"/>
          <w:sz w:val="18"/>
          <w:szCs w:val="18"/>
        </w:rPr>
        <w:t xml:space="preserve"> with </w:t>
      </w:r>
      <w:proofErr w:type="spellStart"/>
      <w:r w:rsidR="005E674E" w:rsidRPr="00FB2771">
        <w:rPr>
          <w:rFonts w:ascii="Söhne" w:hAnsi="Söhne" w:cs="Arial"/>
          <w:i/>
          <w:iCs/>
          <w:sz w:val="18"/>
          <w:szCs w:val="18"/>
        </w:rPr>
        <w:t>Mmm</w:t>
      </w:r>
      <w:r w:rsidR="00DA206E" w:rsidRPr="00FB2771">
        <w:rPr>
          <w:rFonts w:ascii="Söhne" w:hAnsi="Söhne" w:cs="Arial"/>
          <w:sz w:val="18"/>
          <w:szCs w:val="18"/>
          <w:highlight w:val="yellow"/>
        </w:rPr>
        <w:t>SC</w:t>
      </w:r>
      <w:proofErr w:type="spellEnd"/>
      <w:r w:rsidR="005E674E" w:rsidRPr="00FB2771">
        <w:rPr>
          <w:rFonts w:ascii="Söhne" w:hAnsi="Söhne" w:cs="Arial"/>
          <w:sz w:val="18"/>
          <w:szCs w:val="18"/>
        </w:rPr>
        <w:t xml:space="preserve"> in the absence of clinical signs.</w:t>
      </w:r>
    </w:p>
    <w:p w14:paraId="171B5B33" w14:textId="292338BE" w:rsidR="005E674E" w:rsidRPr="00FB2771" w:rsidRDefault="00DA0F24" w:rsidP="00A35EA3">
      <w:pPr>
        <w:spacing w:after="240" w:line="240" w:lineRule="auto"/>
        <w:ind w:left="426" w:hanging="426"/>
        <w:jc w:val="both"/>
        <w:rPr>
          <w:rFonts w:ascii="Söhne" w:hAnsi="Söhne" w:cs="Arial"/>
          <w:sz w:val="18"/>
          <w:szCs w:val="18"/>
        </w:rPr>
      </w:pPr>
      <w:r w:rsidRPr="00FB2771">
        <w:rPr>
          <w:rFonts w:ascii="Söhne" w:hAnsi="Söhne" w:cs="Arial"/>
          <w:sz w:val="18"/>
          <w:szCs w:val="18"/>
          <w:highlight w:val="yellow"/>
          <w:u w:val="double"/>
        </w:rPr>
        <w:t>4</w:t>
      </w:r>
      <w:r w:rsidR="007D3CA0">
        <w:rPr>
          <w:rFonts w:ascii="Söhne" w:hAnsi="Söhne" w:cs="Arial"/>
          <w:sz w:val="18"/>
          <w:szCs w:val="18"/>
          <w:highlight w:val="yellow"/>
          <w:u w:val="double"/>
        </w:rPr>
        <w:t>)</w:t>
      </w:r>
      <w:r w:rsidR="007D3CA0" w:rsidRPr="007D3CA0">
        <w:rPr>
          <w:rFonts w:ascii="Söhne" w:hAnsi="Söhne" w:cs="Arial"/>
          <w:sz w:val="18"/>
          <w:szCs w:val="18"/>
        </w:rPr>
        <w:tab/>
      </w:r>
      <w:r w:rsidR="005E674E" w:rsidRPr="00FB2771">
        <w:rPr>
          <w:rFonts w:ascii="Söhne" w:hAnsi="Söhne" w:cs="Arial"/>
          <w:sz w:val="18"/>
          <w:szCs w:val="18"/>
        </w:rPr>
        <w:t xml:space="preserve">The following defines the occurrence of </w:t>
      </w:r>
      <w:r w:rsidR="00855288" w:rsidRPr="00FB2771">
        <w:rPr>
          <w:rFonts w:ascii="Söhne" w:hAnsi="Söhne" w:cs="Arial"/>
          <w:i/>
          <w:iCs/>
          <w:sz w:val="18"/>
          <w:szCs w:val="18"/>
          <w:highlight w:val="yellow"/>
          <w:u w:val="double"/>
        </w:rPr>
        <w:t xml:space="preserve">infection </w:t>
      </w:r>
      <w:r w:rsidR="00855288" w:rsidRPr="00FB2771">
        <w:rPr>
          <w:rFonts w:ascii="Söhne" w:hAnsi="Söhne" w:cs="Arial"/>
          <w:sz w:val="18"/>
          <w:szCs w:val="18"/>
          <w:highlight w:val="yellow"/>
          <w:u w:val="double"/>
        </w:rPr>
        <w:t>with</w:t>
      </w:r>
      <w:r w:rsidR="00855288" w:rsidRPr="00FB2771">
        <w:rPr>
          <w:rFonts w:ascii="Söhne" w:hAnsi="Söhne" w:cs="Arial"/>
          <w:sz w:val="18"/>
          <w:szCs w:val="18"/>
        </w:rPr>
        <w:t xml:space="preserve"> </w:t>
      </w:r>
      <w:proofErr w:type="spellStart"/>
      <w:r w:rsidR="005E674E" w:rsidRPr="00FB2771">
        <w:rPr>
          <w:rFonts w:ascii="Söhne" w:hAnsi="Söhne" w:cs="Arial"/>
          <w:i/>
          <w:iCs/>
          <w:sz w:val="18"/>
          <w:szCs w:val="18"/>
        </w:rPr>
        <w:t>Mmm</w:t>
      </w:r>
      <w:r w:rsidR="005E674E" w:rsidRPr="00FB2771">
        <w:rPr>
          <w:rFonts w:ascii="Söhne" w:hAnsi="Söhne" w:cs="Arial"/>
          <w:strike/>
          <w:sz w:val="18"/>
          <w:szCs w:val="18"/>
          <w:highlight w:val="yellow"/>
        </w:rPr>
        <w:t>SC</w:t>
      </w:r>
      <w:proofErr w:type="spellEnd"/>
      <w:r w:rsidR="005E674E" w:rsidRPr="00FB2771">
        <w:rPr>
          <w:rFonts w:ascii="Söhne" w:hAnsi="Söhne" w:cs="Arial"/>
          <w:sz w:val="18"/>
          <w:szCs w:val="18"/>
        </w:rPr>
        <w:t xml:space="preserve"> </w:t>
      </w:r>
      <w:r w:rsidR="005E674E" w:rsidRPr="00FB2771">
        <w:rPr>
          <w:rFonts w:ascii="Söhne" w:hAnsi="Söhne" w:cs="Arial"/>
          <w:i/>
          <w:iCs/>
          <w:strike/>
          <w:sz w:val="18"/>
          <w:szCs w:val="18"/>
          <w:highlight w:val="yellow"/>
        </w:rPr>
        <w:t>infection</w:t>
      </w:r>
      <w:r w:rsidR="005E674E" w:rsidRPr="00FB2771">
        <w:rPr>
          <w:rFonts w:ascii="Söhne" w:hAnsi="Söhne" w:cs="Arial"/>
          <w:sz w:val="18"/>
          <w:szCs w:val="18"/>
        </w:rPr>
        <w:t>:</w:t>
      </w:r>
    </w:p>
    <w:p w14:paraId="0F8679E3" w14:textId="53C82264" w:rsidR="005E674E" w:rsidRPr="00FB2771" w:rsidRDefault="005E674E" w:rsidP="00A35EA3">
      <w:pPr>
        <w:spacing w:after="240" w:line="240" w:lineRule="auto"/>
        <w:ind w:left="851" w:hanging="425"/>
        <w:jc w:val="both"/>
        <w:rPr>
          <w:rFonts w:ascii="Söhne" w:hAnsi="Söhne" w:cs="Arial"/>
          <w:sz w:val="18"/>
          <w:szCs w:val="18"/>
        </w:rPr>
      </w:pPr>
      <w:r w:rsidRPr="00FB2771">
        <w:rPr>
          <w:rFonts w:ascii="Söhne" w:hAnsi="Söhne" w:cs="Arial"/>
          <w:strike/>
          <w:sz w:val="18"/>
          <w:szCs w:val="18"/>
        </w:rPr>
        <w:t>1</w:t>
      </w:r>
      <w:r w:rsidRPr="00FB2771">
        <w:rPr>
          <w:rFonts w:ascii="Söhne" w:hAnsi="Söhne" w:cs="Arial"/>
          <w:sz w:val="18"/>
          <w:szCs w:val="18"/>
          <w:u w:val="double"/>
        </w:rPr>
        <w:t>a</w:t>
      </w:r>
      <w:r w:rsidRPr="00FB2771">
        <w:rPr>
          <w:rFonts w:ascii="Söhne" w:hAnsi="Söhne" w:cs="Arial"/>
          <w:iCs/>
          <w:sz w:val="18"/>
          <w:szCs w:val="18"/>
        </w:rPr>
        <w:t>)</w:t>
      </w:r>
      <w:r w:rsidRPr="00FB2771">
        <w:rPr>
          <w:rFonts w:ascii="Söhne" w:hAnsi="Söhne" w:cs="Arial"/>
          <w:iCs/>
          <w:sz w:val="18"/>
          <w:szCs w:val="18"/>
        </w:rPr>
        <w:tab/>
      </w:r>
      <w:proofErr w:type="spellStart"/>
      <w:r w:rsidRPr="00FB2771">
        <w:rPr>
          <w:rFonts w:ascii="Söhne" w:hAnsi="Söhne" w:cs="Arial"/>
          <w:i/>
          <w:iCs/>
          <w:sz w:val="18"/>
          <w:szCs w:val="18"/>
        </w:rPr>
        <w:t>Mmm</w:t>
      </w:r>
      <w:r w:rsidRPr="00FB2771">
        <w:rPr>
          <w:rFonts w:ascii="Söhne" w:hAnsi="Söhne" w:cs="Arial"/>
          <w:strike/>
          <w:sz w:val="18"/>
          <w:szCs w:val="18"/>
          <w:highlight w:val="yellow"/>
        </w:rPr>
        <w:t>SC</w:t>
      </w:r>
      <w:proofErr w:type="spellEnd"/>
      <w:r w:rsidRPr="00FB2771">
        <w:rPr>
          <w:rFonts w:ascii="Söhne" w:hAnsi="Söhne" w:cs="Arial"/>
          <w:sz w:val="18"/>
          <w:szCs w:val="18"/>
        </w:rPr>
        <w:t xml:space="preserve"> has been isolated and identified as such </w:t>
      </w:r>
      <w:r w:rsidR="00D1452C" w:rsidRPr="00FB2771">
        <w:rPr>
          <w:rFonts w:ascii="Söhne" w:hAnsi="Söhne" w:cs="Arial"/>
          <w:sz w:val="18"/>
          <w:szCs w:val="18"/>
          <w:highlight w:val="yellow"/>
          <w:u w:val="double"/>
        </w:rPr>
        <w:t xml:space="preserve">in </w:t>
      </w:r>
      <w:r w:rsidRPr="00FB2771">
        <w:rPr>
          <w:rFonts w:ascii="Söhne" w:hAnsi="Söhne" w:cs="Arial"/>
          <w:strike/>
          <w:sz w:val="18"/>
          <w:szCs w:val="18"/>
          <w:highlight w:val="yellow"/>
        </w:rPr>
        <w:t>fro</w:t>
      </w:r>
      <w:r w:rsidR="00D1452C" w:rsidRPr="00FB2771">
        <w:rPr>
          <w:rFonts w:ascii="Söhne" w:hAnsi="Söhne" w:cs="Arial"/>
          <w:strike/>
          <w:sz w:val="18"/>
          <w:szCs w:val="18"/>
          <w:highlight w:val="yellow"/>
        </w:rPr>
        <w:t xml:space="preserve">m </w:t>
      </w:r>
      <w:r w:rsidRPr="00FB2771">
        <w:rPr>
          <w:rFonts w:ascii="Söhne" w:hAnsi="Söhne" w:cs="Arial"/>
          <w:strike/>
          <w:sz w:val="18"/>
          <w:szCs w:val="18"/>
          <w:highlight w:val="yellow"/>
        </w:rPr>
        <w:t xml:space="preserve">an </w:t>
      </w:r>
      <w:r w:rsidRPr="00FB2771">
        <w:rPr>
          <w:rFonts w:ascii="Söhne" w:hAnsi="Söhne" w:cs="Arial"/>
          <w:i/>
          <w:iCs/>
          <w:strike/>
          <w:sz w:val="18"/>
          <w:szCs w:val="18"/>
          <w:highlight w:val="yellow"/>
        </w:rPr>
        <w:t>animal</w:t>
      </w:r>
      <w:r w:rsidRPr="00FB2771">
        <w:rPr>
          <w:rFonts w:ascii="Söhne" w:hAnsi="Söhne" w:cs="Arial"/>
          <w:strike/>
          <w:sz w:val="18"/>
          <w:szCs w:val="18"/>
          <w:highlight w:val="yellow"/>
        </w:rPr>
        <w:t xml:space="preserve">, embryos, </w:t>
      </w:r>
      <w:proofErr w:type="gramStart"/>
      <w:r w:rsidRPr="00FB2771">
        <w:rPr>
          <w:rFonts w:ascii="Söhne" w:hAnsi="Söhne" w:cs="Arial"/>
          <w:strike/>
          <w:sz w:val="18"/>
          <w:szCs w:val="18"/>
          <w:highlight w:val="yellow"/>
        </w:rPr>
        <w:t>oocytes</w:t>
      </w:r>
      <w:proofErr w:type="gramEnd"/>
      <w:r w:rsidRPr="00FB2771">
        <w:rPr>
          <w:rFonts w:ascii="Söhne" w:hAnsi="Söhne" w:cs="Arial"/>
          <w:strike/>
          <w:sz w:val="18"/>
          <w:szCs w:val="18"/>
          <w:highlight w:val="yellow"/>
        </w:rPr>
        <w:t xml:space="preserve"> or semen</w:t>
      </w:r>
      <w:r w:rsidR="00753314" w:rsidRPr="00FB2771">
        <w:rPr>
          <w:rFonts w:ascii="Söhne" w:hAnsi="Söhne" w:cs="Arial"/>
          <w:sz w:val="18"/>
          <w:szCs w:val="18"/>
        </w:rPr>
        <w:t xml:space="preserve"> </w:t>
      </w:r>
      <w:r w:rsidR="008F5DEA" w:rsidRPr="00FB2771">
        <w:rPr>
          <w:rFonts w:ascii="Söhne" w:hAnsi="Söhne" w:cs="Arial"/>
          <w:sz w:val="18"/>
          <w:szCs w:val="18"/>
        </w:rPr>
        <w:t xml:space="preserve">a </w:t>
      </w:r>
      <w:r w:rsidR="00EB340D" w:rsidRPr="00FB2771">
        <w:rPr>
          <w:rFonts w:ascii="Söhne" w:hAnsi="Söhne" w:cs="Arial"/>
          <w:sz w:val="18"/>
          <w:szCs w:val="18"/>
          <w:highlight w:val="yellow"/>
          <w:u w:val="double"/>
        </w:rPr>
        <w:t>sample from a susceptible animal</w:t>
      </w:r>
      <w:r w:rsidRPr="00FB2771">
        <w:rPr>
          <w:rFonts w:ascii="Söhne" w:hAnsi="Söhne" w:cs="Arial"/>
          <w:strike/>
          <w:sz w:val="18"/>
          <w:szCs w:val="18"/>
          <w:highlight w:val="yellow"/>
        </w:rPr>
        <w:t>; or</w:t>
      </w:r>
    </w:p>
    <w:p w14:paraId="0C83CD15" w14:textId="5C949473" w:rsidR="000C20A5" w:rsidRPr="00FB2771" w:rsidRDefault="005E674E" w:rsidP="00A35EA3">
      <w:pPr>
        <w:spacing w:after="240" w:line="240" w:lineRule="auto"/>
        <w:ind w:left="851" w:hanging="425"/>
        <w:jc w:val="both"/>
        <w:rPr>
          <w:rFonts w:ascii="Söhne" w:hAnsi="Söhne" w:cs="Arial"/>
          <w:sz w:val="18"/>
          <w:szCs w:val="18"/>
        </w:rPr>
      </w:pPr>
      <w:r w:rsidRPr="00FB2771">
        <w:rPr>
          <w:rFonts w:ascii="Söhne" w:hAnsi="Söhne" w:cs="Arial"/>
          <w:strike/>
          <w:sz w:val="18"/>
          <w:szCs w:val="18"/>
          <w:highlight w:val="yellow"/>
        </w:rPr>
        <w:t>2</w:t>
      </w:r>
      <w:r w:rsidRPr="00FB2771">
        <w:rPr>
          <w:rFonts w:ascii="Söhne" w:hAnsi="Söhne" w:cs="Arial"/>
          <w:sz w:val="18"/>
          <w:szCs w:val="18"/>
          <w:highlight w:val="yellow"/>
          <w:u w:val="double"/>
        </w:rPr>
        <w:t>b</w:t>
      </w:r>
      <w:r w:rsidRPr="00FB2771">
        <w:rPr>
          <w:rFonts w:ascii="Söhne" w:hAnsi="Söhne" w:cs="Arial"/>
          <w:sz w:val="18"/>
          <w:szCs w:val="18"/>
        </w:rPr>
        <w:t>)</w:t>
      </w:r>
      <w:r w:rsidRPr="00FB2771">
        <w:rPr>
          <w:rFonts w:ascii="Söhne" w:hAnsi="Söhne" w:cs="Arial"/>
          <w:sz w:val="18"/>
          <w:szCs w:val="18"/>
        </w:rPr>
        <w:tab/>
      </w:r>
      <w:proofErr w:type="spellStart"/>
      <w:r w:rsidR="000C20A5" w:rsidRPr="00FB2771">
        <w:rPr>
          <w:rFonts w:ascii="Söhne" w:hAnsi="Söhne" w:cs="Arial"/>
          <w:i/>
          <w:iCs/>
          <w:sz w:val="18"/>
          <w:szCs w:val="18"/>
        </w:rPr>
        <w:t>Mmm</w:t>
      </w:r>
      <w:proofErr w:type="spellEnd"/>
      <w:r w:rsidR="000C20A5" w:rsidRPr="00FB2771">
        <w:rPr>
          <w:rFonts w:ascii="Söhne" w:hAnsi="Söhne" w:cs="Arial"/>
          <w:sz w:val="18"/>
          <w:szCs w:val="18"/>
        </w:rPr>
        <w:t xml:space="preserve"> </w:t>
      </w:r>
      <w:r w:rsidR="00376B47" w:rsidRPr="00FB2771">
        <w:rPr>
          <w:rFonts w:ascii="Söhne" w:hAnsi="Söhne" w:cs="Arial"/>
          <w:sz w:val="18"/>
          <w:szCs w:val="18"/>
        </w:rPr>
        <w:t>deoxyribonucleic acid</w:t>
      </w:r>
      <w:r w:rsidR="000C20A5" w:rsidRPr="00FB2771">
        <w:rPr>
          <w:rFonts w:ascii="Söhne" w:hAnsi="Söhne" w:cs="Arial"/>
          <w:sz w:val="18"/>
          <w:szCs w:val="18"/>
        </w:rPr>
        <w:t xml:space="preserve"> has been detected in </w:t>
      </w:r>
      <w:r w:rsidR="00E262E6" w:rsidRPr="00FB2771">
        <w:rPr>
          <w:rFonts w:ascii="Söhne" w:hAnsi="Söhne" w:cs="Arial"/>
          <w:sz w:val="18"/>
          <w:szCs w:val="18"/>
        </w:rPr>
        <w:t xml:space="preserve">a sample from a </w:t>
      </w:r>
      <w:r w:rsidR="000C20A5" w:rsidRPr="00FB2771">
        <w:rPr>
          <w:rFonts w:ascii="Söhne" w:hAnsi="Söhne" w:cs="Arial"/>
          <w:sz w:val="18"/>
          <w:szCs w:val="18"/>
        </w:rPr>
        <w:t>susceptible animal showing pathological lesions consistent with</w:t>
      </w:r>
      <w:r w:rsidR="00C70D6B" w:rsidRPr="00FB2771">
        <w:rPr>
          <w:rFonts w:ascii="Söhne" w:hAnsi="Söhne" w:cs="Arial"/>
          <w:sz w:val="18"/>
          <w:szCs w:val="18"/>
        </w:rPr>
        <w:t xml:space="preserve"> an</w:t>
      </w:r>
      <w:r w:rsidR="000C20A5" w:rsidRPr="00FB2771">
        <w:rPr>
          <w:rFonts w:ascii="Söhne" w:hAnsi="Söhne" w:cs="Arial"/>
          <w:sz w:val="18"/>
          <w:szCs w:val="18"/>
        </w:rPr>
        <w:t xml:space="preserve"> </w:t>
      </w:r>
      <w:r w:rsidR="000C20A5" w:rsidRPr="00FB2771">
        <w:rPr>
          <w:rFonts w:ascii="Söhne" w:hAnsi="Söhne" w:cs="Arial"/>
          <w:i/>
          <w:iCs/>
          <w:sz w:val="18"/>
          <w:szCs w:val="18"/>
        </w:rPr>
        <w:t>infection</w:t>
      </w:r>
      <w:r w:rsidR="000C20A5" w:rsidRPr="00FB2771">
        <w:rPr>
          <w:rFonts w:ascii="Söhne" w:hAnsi="Söhne" w:cs="Arial"/>
          <w:sz w:val="18"/>
          <w:szCs w:val="18"/>
        </w:rPr>
        <w:t xml:space="preserve"> with </w:t>
      </w:r>
      <w:proofErr w:type="spellStart"/>
      <w:r w:rsidR="000C20A5" w:rsidRPr="00FB2771">
        <w:rPr>
          <w:rFonts w:ascii="Söhne" w:hAnsi="Söhne" w:cs="Arial"/>
          <w:i/>
          <w:iCs/>
          <w:sz w:val="18"/>
          <w:szCs w:val="18"/>
        </w:rPr>
        <w:t>Mmm</w:t>
      </w:r>
      <w:r w:rsidR="000C20A5" w:rsidRPr="00FB2771">
        <w:rPr>
          <w:rFonts w:ascii="Söhne" w:hAnsi="Söhne" w:cs="Arial"/>
          <w:strike/>
          <w:sz w:val="18"/>
          <w:szCs w:val="18"/>
          <w:highlight w:val="yellow"/>
        </w:rPr>
        <w:t>SC</w:t>
      </w:r>
      <w:proofErr w:type="spellEnd"/>
      <w:r w:rsidR="000C20A5" w:rsidRPr="00FB2771">
        <w:rPr>
          <w:rFonts w:ascii="Söhne" w:hAnsi="Söhne" w:cs="Arial"/>
          <w:sz w:val="18"/>
          <w:szCs w:val="18"/>
        </w:rPr>
        <w:t>, and epidemiological link</w:t>
      </w:r>
      <w:r w:rsidR="00A43882" w:rsidRPr="00FB2771">
        <w:rPr>
          <w:rFonts w:ascii="Söhne" w:hAnsi="Söhne" w:cs="Arial"/>
          <w:sz w:val="18"/>
          <w:szCs w:val="18"/>
        </w:rPr>
        <w:t>s</w:t>
      </w:r>
      <w:r w:rsidR="000C20A5" w:rsidRPr="00FB2771">
        <w:rPr>
          <w:rFonts w:ascii="Söhne" w:hAnsi="Söhne" w:cs="Arial"/>
          <w:sz w:val="18"/>
          <w:szCs w:val="18"/>
        </w:rPr>
        <w:t xml:space="preserve"> to a confirmed </w:t>
      </w:r>
      <w:r w:rsidR="000C20A5" w:rsidRPr="00FB2771">
        <w:rPr>
          <w:rFonts w:ascii="Söhne" w:hAnsi="Söhne" w:cs="Arial"/>
          <w:i/>
          <w:iCs/>
          <w:sz w:val="18"/>
          <w:szCs w:val="18"/>
        </w:rPr>
        <w:t>case</w:t>
      </w:r>
      <w:r w:rsidR="000C20A5" w:rsidRPr="00FB2771">
        <w:rPr>
          <w:rFonts w:ascii="Söhne" w:hAnsi="Söhne" w:cs="Arial"/>
          <w:sz w:val="18"/>
          <w:szCs w:val="18"/>
        </w:rPr>
        <w:t>.</w:t>
      </w:r>
    </w:p>
    <w:p w14:paraId="34FEC272" w14:textId="773369DC" w:rsidR="005E674E" w:rsidRPr="00FB2771" w:rsidRDefault="000C20A5" w:rsidP="00A35EA3">
      <w:pPr>
        <w:spacing w:after="240" w:line="240" w:lineRule="auto"/>
        <w:ind w:left="851" w:hanging="425"/>
        <w:jc w:val="both"/>
        <w:rPr>
          <w:rFonts w:ascii="Söhne" w:hAnsi="Söhne" w:cs="Arial"/>
          <w:sz w:val="18"/>
          <w:szCs w:val="18"/>
        </w:rPr>
      </w:pPr>
      <w:r w:rsidRPr="00FB2771">
        <w:rPr>
          <w:rFonts w:ascii="Söhne" w:hAnsi="Söhne" w:cs="Arial"/>
          <w:sz w:val="18"/>
          <w:szCs w:val="18"/>
          <w:highlight w:val="yellow"/>
          <w:u w:val="double"/>
        </w:rPr>
        <w:t>c)</w:t>
      </w:r>
      <w:r w:rsidR="007D3CA0" w:rsidRPr="007D3CA0">
        <w:rPr>
          <w:rFonts w:ascii="Söhne" w:hAnsi="Söhne" w:cs="Arial"/>
          <w:sz w:val="18"/>
          <w:szCs w:val="18"/>
        </w:rPr>
        <w:tab/>
      </w:r>
      <w:r w:rsidR="005E674E" w:rsidRPr="00FB2771">
        <w:rPr>
          <w:rFonts w:ascii="Söhne" w:hAnsi="Söhne" w:cs="Arial"/>
          <w:sz w:val="18"/>
          <w:szCs w:val="18"/>
        </w:rPr>
        <w:t xml:space="preserve">antibodies </w:t>
      </w:r>
      <w:r w:rsidR="005E674E" w:rsidRPr="00FB2771">
        <w:rPr>
          <w:rFonts w:ascii="Söhne" w:hAnsi="Söhne" w:cs="Arial"/>
          <w:sz w:val="18"/>
          <w:szCs w:val="18"/>
          <w:highlight w:val="yellow"/>
          <w:u w:val="double"/>
        </w:rPr>
        <w:t>specific</w:t>
      </w:r>
      <w:r w:rsidR="005E674E" w:rsidRPr="00FB2771">
        <w:rPr>
          <w:rFonts w:ascii="Söhne" w:hAnsi="Söhne" w:cs="Arial"/>
          <w:sz w:val="18"/>
          <w:szCs w:val="18"/>
        </w:rPr>
        <w:t xml:space="preserve"> to </w:t>
      </w:r>
      <w:proofErr w:type="spellStart"/>
      <w:r w:rsidR="005E674E" w:rsidRPr="00FB2771">
        <w:rPr>
          <w:rFonts w:ascii="Söhne" w:hAnsi="Söhne" w:cs="Arial"/>
          <w:i/>
          <w:iCs/>
          <w:sz w:val="18"/>
          <w:szCs w:val="18"/>
        </w:rPr>
        <w:t>Mmm</w:t>
      </w:r>
      <w:r w:rsidR="005E674E" w:rsidRPr="00FB2771">
        <w:rPr>
          <w:rFonts w:ascii="Söhne" w:hAnsi="Söhne" w:cs="Arial"/>
          <w:strike/>
          <w:sz w:val="18"/>
          <w:szCs w:val="18"/>
          <w:highlight w:val="yellow"/>
        </w:rPr>
        <w:t>SC</w:t>
      </w:r>
      <w:proofErr w:type="spellEnd"/>
      <w:r w:rsidR="005E674E" w:rsidRPr="00FB2771">
        <w:rPr>
          <w:rFonts w:ascii="Söhne" w:hAnsi="Söhne" w:cs="Arial"/>
          <w:sz w:val="18"/>
          <w:szCs w:val="18"/>
        </w:rPr>
        <w:t xml:space="preserve"> </w:t>
      </w:r>
      <w:r w:rsidR="005E674E" w:rsidRPr="00FB2771">
        <w:rPr>
          <w:rFonts w:ascii="Söhne" w:hAnsi="Söhne" w:cs="Arial"/>
          <w:strike/>
          <w:sz w:val="18"/>
          <w:szCs w:val="18"/>
          <w:highlight w:val="yellow"/>
        </w:rPr>
        <w:t>antigens</w:t>
      </w:r>
      <w:r w:rsidR="00B414E7" w:rsidRPr="00FB2771">
        <w:rPr>
          <w:rFonts w:ascii="Söhne" w:hAnsi="Söhne" w:cs="Arial"/>
          <w:sz w:val="18"/>
          <w:szCs w:val="18"/>
          <w:highlight w:val="yellow"/>
          <w:u w:val="double"/>
        </w:rPr>
        <w:t xml:space="preserve">, </w:t>
      </w:r>
      <w:r w:rsidR="005E674E" w:rsidRPr="00FB2771">
        <w:rPr>
          <w:rFonts w:ascii="Söhne" w:hAnsi="Söhne" w:cs="Arial"/>
          <w:sz w:val="18"/>
          <w:szCs w:val="18"/>
        </w:rPr>
        <w:t xml:space="preserve">which are not the consequence of </w:t>
      </w:r>
      <w:r w:rsidR="005E674E" w:rsidRPr="00FB2771">
        <w:rPr>
          <w:rFonts w:ascii="Söhne" w:hAnsi="Söhne" w:cs="Arial"/>
          <w:i/>
          <w:iCs/>
          <w:sz w:val="18"/>
          <w:szCs w:val="18"/>
        </w:rPr>
        <w:t>vaccination</w:t>
      </w:r>
      <w:r w:rsidR="00B414E7" w:rsidRPr="00FB2771">
        <w:rPr>
          <w:rFonts w:ascii="Söhne" w:hAnsi="Söhne"/>
          <w:sz w:val="18"/>
          <w:szCs w:val="18"/>
          <w:highlight w:val="yellow"/>
          <w:u w:val="double"/>
        </w:rPr>
        <w:t>,</w:t>
      </w:r>
      <w:r w:rsidR="00B414E7" w:rsidRPr="00FB2771">
        <w:rPr>
          <w:rFonts w:ascii="Söhne" w:hAnsi="Söhne"/>
          <w:sz w:val="18"/>
          <w:szCs w:val="18"/>
        </w:rPr>
        <w:t xml:space="preserve"> </w:t>
      </w:r>
      <w:r w:rsidR="00BD2943" w:rsidRPr="00FB2771">
        <w:rPr>
          <w:rFonts w:ascii="Söhne" w:hAnsi="Söhne" w:cs="Arial"/>
          <w:sz w:val="18"/>
          <w:szCs w:val="18"/>
          <w:highlight w:val="yellow"/>
          <w:u w:val="double"/>
        </w:rPr>
        <w:t>have been detected i</w:t>
      </w:r>
      <w:r w:rsidR="00F71A1F" w:rsidRPr="00FB2771">
        <w:rPr>
          <w:rFonts w:ascii="Söhne" w:hAnsi="Söhne" w:cs="Arial"/>
          <w:sz w:val="18"/>
          <w:szCs w:val="18"/>
          <w:highlight w:val="yellow"/>
          <w:u w:val="double"/>
        </w:rPr>
        <w:t xml:space="preserve">n a sample from a susceptible animal showing pathological lesions consistent with an </w:t>
      </w:r>
      <w:r w:rsidR="00F71A1F" w:rsidRPr="00FB2771">
        <w:rPr>
          <w:rFonts w:ascii="Söhne" w:hAnsi="Söhne" w:cs="Arial"/>
          <w:i/>
          <w:iCs/>
          <w:sz w:val="18"/>
          <w:szCs w:val="18"/>
          <w:highlight w:val="yellow"/>
          <w:u w:val="double"/>
        </w:rPr>
        <w:t>infection</w:t>
      </w:r>
      <w:r w:rsidR="00F71A1F" w:rsidRPr="00FB2771">
        <w:rPr>
          <w:rFonts w:ascii="Söhne" w:hAnsi="Söhne" w:cs="Arial"/>
          <w:sz w:val="18"/>
          <w:szCs w:val="18"/>
          <w:highlight w:val="yellow"/>
          <w:u w:val="double"/>
        </w:rPr>
        <w:t xml:space="preserve"> with </w:t>
      </w:r>
      <w:proofErr w:type="spellStart"/>
      <w:r w:rsidR="00F71A1F" w:rsidRPr="00A35EA3">
        <w:rPr>
          <w:rFonts w:ascii="Söhne" w:hAnsi="Söhne" w:cs="Arial"/>
          <w:i/>
          <w:iCs/>
          <w:sz w:val="18"/>
          <w:szCs w:val="18"/>
          <w:highlight w:val="yellow"/>
          <w:u w:val="double"/>
        </w:rPr>
        <w:t>Mmm</w:t>
      </w:r>
      <w:r w:rsidR="00F71A1F" w:rsidRPr="00FB2771">
        <w:rPr>
          <w:rFonts w:ascii="Söhne" w:hAnsi="Söhne" w:cs="Arial"/>
          <w:sz w:val="18"/>
          <w:szCs w:val="18"/>
          <w:highlight w:val="yellow"/>
          <w:u w:val="double"/>
        </w:rPr>
        <w:t>SC</w:t>
      </w:r>
      <w:proofErr w:type="spellEnd"/>
      <w:r w:rsidR="00F71A1F" w:rsidRPr="00FB2771">
        <w:rPr>
          <w:rFonts w:ascii="Söhne" w:hAnsi="Söhne" w:cs="Arial"/>
          <w:sz w:val="18"/>
          <w:szCs w:val="18"/>
          <w:highlight w:val="yellow"/>
          <w:u w:val="double"/>
        </w:rPr>
        <w:t xml:space="preserve">, and epidemiological links to a confirmed </w:t>
      </w:r>
      <w:proofErr w:type="spellStart"/>
      <w:r w:rsidR="00F71A1F" w:rsidRPr="00FB2771">
        <w:rPr>
          <w:rFonts w:ascii="Söhne" w:hAnsi="Söhne" w:cs="Arial"/>
          <w:i/>
          <w:iCs/>
          <w:sz w:val="18"/>
          <w:szCs w:val="18"/>
          <w:highlight w:val="yellow"/>
          <w:u w:val="double"/>
        </w:rPr>
        <w:t>case</w:t>
      </w:r>
      <w:r w:rsidR="005E674E" w:rsidRPr="00FB2771">
        <w:rPr>
          <w:rFonts w:ascii="Söhne" w:hAnsi="Söhne" w:cs="Arial"/>
          <w:strike/>
          <w:sz w:val="18"/>
          <w:szCs w:val="18"/>
          <w:highlight w:val="yellow"/>
        </w:rPr>
        <w:t>or</w:t>
      </w:r>
      <w:proofErr w:type="spellEnd"/>
      <w:r w:rsidR="005E674E" w:rsidRPr="00FB2771">
        <w:rPr>
          <w:rFonts w:ascii="Söhne" w:hAnsi="Söhne" w:cs="Arial"/>
          <w:strike/>
          <w:sz w:val="18"/>
          <w:szCs w:val="18"/>
          <w:highlight w:val="yellow"/>
        </w:rPr>
        <w:t xml:space="preserve"> </w:t>
      </w:r>
      <w:proofErr w:type="spellStart"/>
      <w:r w:rsidR="005E674E" w:rsidRPr="00FB2771">
        <w:rPr>
          <w:rFonts w:ascii="Söhne" w:hAnsi="Söhne" w:cs="Arial"/>
          <w:i/>
          <w:iCs/>
          <w:strike/>
          <w:sz w:val="18"/>
          <w:szCs w:val="18"/>
          <w:highlight w:val="yellow"/>
        </w:rPr>
        <w:t>Mmm</w:t>
      </w:r>
      <w:r w:rsidR="005E674E" w:rsidRPr="00FB2771">
        <w:rPr>
          <w:rFonts w:ascii="Söhne" w:hAnsi="Söhne" w:cs="Arial"/>
          <w:strike/>
          <w:sz w:val="18"/>
          <w:szCs w:val="18"/>
          <w:highlight w:val="yellow"/>
        </w:rPr>
        <w:t>SC</w:t>
      </w:r>
      <w:proofErr w:type="spellEnd"/>
      <w:r w:rsidR="005E674E" w:rsidRPr="00FB2771">
        <w:rPr>
          <w:rFonts w:ascii="Söhne" w:hAnsi="Söhne" w:cs="Arial"/>
          <w:strike/>
          <w:sz w:val="18"/>
          <w:szCs w:val="18"/>
          <w:highlight w:val="yellow"/>
        </w:rPr>
        <w:t xml:space="preserve"> deoxyribonucleic acid</w:t>
      </w:r>
      <w:r w:rsidR="007E518F" w:rsidRPr="00FB2771">
        <w:rPr>
          <w:rFonts w:ascii="Söhne" w:hAnsi="Söhne" w:cs="Arial"/>
          <w:strike/>
          <w:sz w:val="18"/>
          <w:szCs w:val="18"/>
          <w:highlight w:val="yellow"/>
        </w:rPr>
        <w:t xml:space="preserve"> </w:t>
      </w:r>
      <w:r w:rsidR="005E674E" w:rsidRPr="00FB2771">
        <w:rPr>
          <w:rFonts w:ascii="Söhne" w:hAnsi="Söhne" w:cs="Arial"/>
          <w:strike/>
          <w:sz w:val="18"/>
          <w:szCs w:val="18"/>
          <w:highlight w:val="yellow"/>
        </w:rPr>
        <w:t xml:space="preserve"> have been identified in one or </w:t>
      </w:r>
      <w:r w:rsidR="005E674E" w:rsidRPr="007D3CA0">
        <w:rPr>
          <w:rFonts w:ascii="Söhne" w:hAnsi="Söhne" w:cs="Arial"/>
          <w:sz w:val="18"/>
          <w:szCs w:val="18"/>
        </w:rPr>
        <w:t>more</w:t>
      </w:r>
      <w:r w:rsidR="005E674E" w:rsidRPr="00FB2771">
        <w:rPr>
          <w:rFonts w:ascii="Söhne" w:hAnsi="Söhne" w:cs="Arial"/>
          <w:strike/>
          <w:sz w:val="18"/>
          <w:szCs w:val="18"/>
          <w:highlight w:val="yellow"/>
        </w:rPr>
        <w:t xml:space="preserve"> animals showing pathological lesions consistent with </w:t>
      </w:r>
      <w:r w:rsidR="005E674E" w:rsidRPr="00FB2771">
        <w:rPr>
          <w:rFonts w:ascii="Söhne" w:hAnsi="Söhne" w:cs="Arial"/>
          <w:i/>
          <w:iCs/>
          <w:strike/>
          <w:sz w:val="18"/>
          <w:szCs w:val="18"/>
          <w:highlight w:val="yellow"/>
        </w:rPr>
        <w:t>infection</w:t>
      </w:r>
      <w:r w:rsidR="005E674E" w:rsidRPr="00FB2771">
        <w:rPr>
          <w:rFonts w:ascii="Söhne" w:hAnsi="Söhne" w:cs="Arial"/>
          <w:strike/>
          <w:sz w:val="18"/>
          <w:szCs w:val="18"/>
          <w:highlight w:val="yellow"/>
        </w:rPr>
        <w:t xml:space="preserve"> with </w:t>
      </w:r>
      <w:proofErr w:type="spellStart"/>
      <w:r w:rsidR="005E674E" w:rsidRPr="00FB2771">
        <w:rPr>
          <w:rFonts w:ascii="Söhne" w:hAnsi="Söhne" w:cs="Arial"/>
          <w:i/>
          <w:iCs/>
          <w:strike/>
          <w:sz w:val="18"/>
          <w:szCs w:val="18"/>
          <w:highlight w:val="yellow"/>
        </w:rPr>
        <w:t>Mmm</w:t>
      </w:r>
      <w:r w:rsidR="005E674E" w:rsidRPr="00FB2771">
        <w:rPr>
          <w:rFonts w:ascii="Söhne" w:hAnsi="Söhne" w:cs="Arial"/>
          <w:strike/>
          <w:sz w:val="18"/>
          <w:szCs w:val="18"/>
          <w:highlight w:val="yellow"/>
        </w:rPr>
        <w:t>SC</w:t>
      </w:r>
      <w:proofErr w:type="spellEnd"/>
      <w:r w:rsidR="005E674E" w:rsidRPr="00FB2771">
        <w:rPr>
          <w:rFonts w:ascii="Söhne" w:hAnsi="Söhne" w:cs="Arial"/>
          <w:strike/>
          <w:sz w:val="18"/>
          <w:szCs w:val="18"/>
          <w:highlight w:val="yellow"/>
        </w:rPr>
        <w:t xml:space="preserve"> with or without clinical signs, and epidemiological links to a confirmed </w:t>
      </w:r>
      <w:r w:rsidR="005E674E" w:rsidRPr="00FB2771">
        <w:rPr>
          <w:rFonts w:ascii="Söhne" w:hAnsi="Söhne" w:cs="Arial"/>
          <w:i/>
          <w:iCs/>
          <w:strike/>
          <w:sz w:val="18"/>
          <w:szCs w:val="18"/>
          <w:highlight w:val="yellow"/>
        </w:rPr>
        <w:t>outbreak</w:t>
      </w:r>
      <w:r w:rsidR="005E674E" w:rsidRPr="00FB2771">
        <w:rPr>
          <w:rFonts w:ascii="Söhne" w:hAnsi="Söhne" w:cs="Arial"/>
          <w:strike/>
          <w:sz w:val="18"/>
          <w:szCs w:val="18"/>
          <w:highlight w:val="yellow"/>
        </w:rPr>
        <w:t xml:space="preserve"> of CBPP in susceptible </w:t>
      </w:r>
      <w:r w:rsidR="005E674E" w:rsidRPr="00FB2771">
        <w:rPr>
          <w:rFonts w:ascii="Söhne" w:hAnsi="Söhne" w:cs="Arial"/>
          <w:i/>
          <w:iCs/>
          <w:strike/>
          <w:sz w:val="18"/>
          <w:szCs w:val="18"/>
          <w:highlight w:val="yellow"/>
        </w:rPr>
        <w:t>animals</w:t>
      </w:r>
      <w:r w:rsidR="005E674E" w:rsidRPr="00FB2771">
        <w:rPr>
          <w:rFonts w:ascii="Söhne" w:hAnsi="Söhne" w:cs="Arial"/>
          <w:sz w:val="18"/>
          <w:szCs w:val="18"/>
        </w:rPr>
        <w:t>.</w:t>
      </w:r>
    </w:p>
    <w:p w14:paraId="13AC0DF7" w14:textId="22E6F3CF" w:rsidR="006D70A0" w:rsidRPr="00FB2771" w:rsidRDefault="005E674E" w:rsidP="00A35EA3">
      <w:pPr>
        <w:spacing w:after="240" w:line="240" w:lineRule="auto"/>
        <w:ind w:left="426" w:hanging="426"/>
        <w:jc w:val="both"/>
        <w:rPr>
          <w:rFonts w:ascii="Söhne" w:hAnsi="Söhne" w:cs="Arial"/>
          <w:sz w:val="18"/>
          <w:szCs w:val="18"/>
        </w:rPr>
      </w:pPr>
      <w:r w:rsidRPr="00FB2771">
        <w:rPr>
          <w:rFonts w:ascii="Söhne" w:hAnsi="Söhne" w:cs="Arial"/>
          <w:sz w:val="18"/>
          <w:szCs w:val="18"/>
          <w:highlight w:val="yellow"/>
          <w:u w:val="double"/>
        </w:rPr>
        <w:t>5</w:t>
      </w:r>
      <w:r w:rsidR="007D3CA0">
        <w:rPr>
          <w:rFonts w:ascii="Söhne" w:hAnsi="Söhne" w:cs="Arial"/>
          <w:sz w:val="18"/>
          <w:szCs w:val="18"/>
          <w:highlight w:val="yellow"/>
          <w:u w:val="double"/>
        </w:rPr>
        <w:t>)</w:t>
      </w:r>
      <w:r w:rsidR="007D3CA0" w:rsidRPr="007D3CA0">
        <w:rPr>
          <w:rFonts w:ascii="Söhne" w:hAnsi="Söhne" w:cs="Arial"/>
          <w:sz w:val="18"/>
          <w:szCs w:val="18"/>
        </w:rPr>
        <w:tab/>
      </w:r>
      <w:r w:rsidR="007D3CA0">
        <w:rPr>
          <w:rFonts w:ascii="Söhne" w:hAnsi="Söhne" w:cs="Arial"/>
          <w:sz w:val="18"/>
          <w:szCs w:val="18"/>
          <w:highlight w:val="yellow"/>
          <w:u w:val="double"/>
        </w:rPr>
        <w:t>T</w:t>
      </w:r>
      <w:r w:rsidR="00492F9E" w:rsidRPr="00FB2771">
        <w:rPr>
          <w:rFonts w:ascii="Söhne" w:hAnsi="Söhne" w:cs="Arial"/>
          <w:sz w:val="18"/>
          <w:szCs w:val="18"/>
          <w:highlight w:val="yellow"/>
          <w:u w:val="double"/>
        </w:rPr>
        <w:t xml:space="preserve">he purposes of the </w:t>
      </w:r>
      <w:r w:rsidR="00492F9E" w:rsidRPr="00FB2771">
        <w:rPr>
          <w:rFonts w:ascii="Söhne" w:hAnsi="Söhne" w:cs="Arial"/>
          <w:i/>
          <w:iCs/>
          <w:sz w:val="18"/>
          <w:szCs w:val="18"/>
          <w:highlight w:val="yellow"/>
          <w:u w:val="double"/>
        </w:rPr>
        <w:t xml:space="preserve">Terrestrial Code, </w:t>
      </w:r>
      <w:r w:rsidR="00AB34BD" w:rsidRPr="00FB2771">
        <w:rPr>
          <w:rFonts w:ascii="Söhne" w:hAnsi="Söhne" w:cs="Arial"/>
          <w:sz w:val="18"/>
          <w:szCs w:val="18"/>
          <w:highlight w:val="yellow"/>
          <w:u w:val="double"/>
        </w:rPr>
        <w:t xml:space="preserve">the </w:t>
      </w:r>
      <w:r w:rsidR="00AB34BD" w:rsidRPr="00FB2771">
        <w:rPr>
          <w:rFonts w:ascii="Söhne" w:hAnsi="Söhne" w:cs="Arial"/>
          <w:i/>
          <w:iCs/>
          <w:sz w:val="18"/>
          <w:szCs w:val="18"/>
          <w:highlight w:val="yellow"/>
          <w:u w:val="double"/>
        </w:rPr>
        <w:t xml:space="preserve">incubation period </w:t>
      </w:r>
      <w:r w:rsidR="00AB34BD" w:rsidRPr="00FB2771">
        <w:rPr>
          <w:rFonts w:ascii="Söhne" w:hAnsi="Söhne" w:cs="Arial"/>
          <w:sz w:val="18"/>
          <w:szCs w:val="18"/>
          <w:highlight w:val="yellow"/>
          <w:u w:val="double"/>
        </w:rPr>
        <w:t>shall be six months.</w:t>
      </w:r>
      <w:r w:rsidR="00492F9E" w:rsidRPr="00FB2771" w:rsidDel="005F4DE9">
        <w:rPr>
          <w:rFonts w:ascii="Söhne" w:hAnsi="Söhne" w:cs="Arial"/>
          <w:sz w:val="18"/>
          <w:szCs w:val="18"/>
        </w:rPr>
        <w:t xml:space="preserve"> </w:t>
      </w:r>
    </w:p>
    <w:p w14:paraId="5537F9B7" w14:textId="624BDEB7" w:rsidR="005E674E" w:rsidRPr="00FB2771" w:rsidRDefault="005E674E" w:rsidP="00A35EA3">
      <w:pPr>
        <w:spacing w:after="240" w:line="240" w:lineRule="auto"/>
        <w:jc w:val="both"/>
        <w:rPr>
          <w:rFonts w:ascii="Söhne" w:hAnsi="Söhne" w:cs="Arial"/>
          <w:strike/>
          <w:sz w:val="18"/>
          <w:szCs w:val="18"/>
        </w:rPr>
      </w:pPr>
      <w:r w:rsidRPr="00FB2771">
        <w:rPr>
          <w:rFonts w:ascii="Söhne" w:hAnsi="Söhne" w:cs="Arial"/>
          <w:strike/>
          <w:sz w:val="18"/>
          <w:szCs w:val="18"/>
          <w:highlight w:val="yellow"/>
        </w:rPr>
        <w:t xml:space="preserve">When authorising import or transit of the </w:t>
      </w:r>
      <w:r w:rsidRPr="00FB2771">
        <w:rPr>
          <w:rFonts w:ascii="Söhne" w:hAnsi="Söhne" w:cs="Arial"/>
          <w:i/>
          <w:iCs/>
          <w:strike/>
          <w:sz w:val="18"/>
          <w:szCs w:val="18"/>
          <w:highlight w:val="yellow"/>
        </w:rPr>
        <w:t>commodities</w:t>
      </w:r>
      <w:r w:rsidRPr="00FB2771">
        <w:rPr>
          <w:rFonts w:ascii="Söhne" w:hAnsi="Söhne" w:cs="Arial"/>
          <w:strike/>
          <w:sz w:val="18"/>
          <w:szCs w:val="18"/>
          <w:highlight w:val="yellow"/>
        </w:rPr>
        <w:t xml:space="preserve"> listed in this chapter, </w:t>
      </w:r>
      <w:proofErr w:type="gramStart"/>
      <w:r w:rsidRPr="00FB2771">
        <w:rPr>
          <w:rFonts w:ascii="Söhne" w:hAnsi="Söhne" w:cs="Arial"/>
          <w:strike/>
          <w:sz w:val="18"/>
          <w:szCs w:val="18"/>
          <w:highlight w:val="yellow"/>
        </w:rPr>
        <w:t>with the exception of</w:t>
      </w:r>
      <w:proofErr w:type="gramEnd"/>
      <w:r w:rsidRPr="00FB2771">
        <w:rPr>
          <w:rFonts w:ascii="Söhne" w:hAnsi="Söhne" w:cs="Arial"/>
          <w:strike/>
          <w:sz w:val="18"/>
          <w:szCs w:val="18"/>
          <w:highlight w:val="yellow"/>
        </w:rPr>
        <w:t xml:space="preserve"> those listed in Article 11.5.2., </w:t>
      </w:r>
      <w:r w:rsidRPr="00FB2771">
        <w:rPr>
          <w:rFonts w:ascii="Söhne" w:hAnsi="Söhne" w:cs="Arial"/>
          <w:i/>
          <w:iCs/>
          <w:strike/>
          <w:sz w:val="18"/>
          <w:szCs w:val="18"/>
          <w:highlight w:val="yellow"/>
        </w:rPr>
        <w:t>Veterinary Authorities</w:t>
      </w:r>
      <w:r w:rsidRPr="00FB2771">
        <w:rPr>
          <w:rFonts w:ascii="Söhne" w:hAnsi="Söhne" w:cs="Arial"/>
          <w:strike/>
          <w:sz w:val="18"/>
          <w:szCs w:val="18"/>
          <w:highlight w:val="yellow"/>
        </w:rPr>
        <w:t xml:space="preserve"> should require the conditions prescribed in this chapter relevant to the CBPP status of the domestic bovids and water buffalo population of the </w:t>
      </w:r>
      <w:r w:rsidRPr="00FB2771">
        <w:rPr>
          <w:rFonts w:ascii="Söhne" w:hAnsi="Söhne" w:cs="Arial"/>
          <w:i/>
          <w:iCs/>
          <w:strike/>
          <w:sz w:val="18"/>
          <w:szCs w:val="18"/>
          <w:highlight w:val="yellow"/>
        </w:rPr>
        <w:t>exporting country</w:t>
      </w:r>
      <w:r w:rsidRPr="00FB2771">
        <w:rPr>
          <w:rFonts w:ascii="Söhne" w:hAnsi="Söhne" w:cs="Arial"/>
          <w:strike/>
          <w:sz w:val="18"/>
          <w:szCs w:val="18"/>
          <w:highlight w:val="yellow"/>
        </w:rPr>
        <w:t xml:space="preserve">, </w:t>
      </w:r>
      <w:r w:rsidRPr="00FB2771">
        <w:rPr>
          <w:rFonts w:ascii="Söhne" w:hAnsi="Söhne" w:cs="Arial"/>
          <w:i/>
          <w:iCs/>
          <w:strike/>
          <w:sz w:val="18"/>
          <w:szCs w:val="18"/>
          <w:highlight w:val="yellow"/>
        </w:rPr>
        <w:t>zone</w:t>
      </w:r>
      <w:r w:rsidRPr="00FB2771">
        <w:rPr>
          <w:rFonts w:ascii="Söhne" w:hAnsi="Söhne" w:cs="Arial"/>
          <w:strike/>
          <w:sz w:val="18"/>
          <w:szCs w:val="18"/>
          <w:highlight w:val="yellow"/>
        </w:rPr>
        <w:t xml:space="preserve"> or </w:t>
      </w:r>
      <w:r w:rsidRPr="00FB2771">
        <w:rPr>
          <w:rFonts w:ascii="Söhne" w:hAnsi="Söhne" w:cs="Arial"/>
          <w:i/>
          <w:iCs/>
          <w:strike/>
          <w:sz w:val="18"/>
          <w:szCs w:val="18"/>
          <w:highlight w:val="yellow"/>
        </w:rPr>
        <w:t>compartment</w:t>
      </w:r>
      <w:r w:rsidRPr="00FB2771">
        <w:rPr>
          <w:rFonts w:ascii="Söhne" w:hAnsi="Söhne" w:cs="Arial"/>
          <w:strike/>
          <w:sz w:val="18"/>
          <w:szCs w:val="18"/>
          <w:highlight w:val="yellow"/>
        </w:rPr>
        <w:t>.</w:t>
      </w:r>
    </w:p>
    <w:p w14:paraId="5F73CE80" w14:textId="7357AC04" w:rsidR="005E674E" w:rsidRPr="00FB2771" w:rsidRDefault="005E674E" w:rsidP="00A35EA3">
      <w:pPr>
        <w:spacing w:after="240" w:line="240" w:lineRule="auto"/>
        <w:ind w:left="426" w:hanging="426"/>
        <w:jc w:val="both"/>
        <w:rPr>
          <w:rFonts w:ascii="Söhne" w:hAnsi="Söhne" w:cs="Arial"/>
          <w:sz w:val="18"/>
          <w:szCs w:val="18"/>
        </w:rPr>
      </w:pPr>
      <w:r w:rsidRPr="00FB2771">
        <w:rPr>
          <w:rFonts w:ascii="Söhne" w:hAnsi="Söhne" w:cs="Arial"/>
          <w:sz w:val="18"/>
          <w:szCs w:val="18"/>
          <w:highlight w:val="yellow"/>
          <w:u w:val="double"/>
        </w:rPr>
        <w:t>6</w:t>
      </w:r>
      <w:r w:rsidR="007D3CA0">
        <w:rPr>
          <w:rFonts w:ascii="Söhne" w:hAnsi="Söhne" w:cs="Arial"/>
          <w:sz w:val="18"/>
          <w:szCs w:val="18"/>
          <w:highlight w:val="yellow"/>
          <w:u w:val="double"/>
        </w:rPr>
        <w:t>)</w:t>
      </w:r>
      <w:r w:rsidR="007D3CA0" w:rsidRPr="007D3CA0">
        <w:rPr>
          <w:rFonts w:ascii="Söhne" w:hAnsi="Söhne" w:cs="Arial"/>
          <w:sz w:val="18"/>
          <w:szCs w:val="18"/>
        </w:rPr>
        <w:tab/>
      </w:r>
      <w:r w:rsidRPr="00FB2771">
        <w:rPr>
          <w:rFonts w:ascii="Söhne" w:hAnsi="Söhne" w:cs="Arial"/>
          <w:sz w:val="18"/>
          <w:szCs w:val="18"/>
        </w:rPr>
        <w:t xml:space="preserve">Standards for diagnostic tests and vaccines are described in the </w:t>
      </w:r>
      <w:r w:rsidRPr="00FB2771">
        <w:rPr>
          <w:rFonts w:ascii="Söhne" w:hAnsi="Söhne" w:cs="Arial"/>
          <w:i/>
          <w:iCs/>
          <w:sz w:val="18"/>
          <w:szCs w:val="18"/>
        </w:rPr>
        <w:t>Terrestrial Manual</w:t>
      </w:r>
      <w:r w:rsidRPr="00FB2771">
        <w:rPr>
          <w:rFonts w:ascii="Söhne" w:hAnsi="Söhne" w:cs="Arial"/>
          <w:sz w:val="18"/>
          <w:szCs w:val="18"/>
        </w:rPr>
        <w:t>.</w:t>
      </w:r>
    </w:p>
    <w:p w14:paraId="64FEE8AA"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1" w:name="article_mycoplasma_mycoides.2."/>
      <w:bookmarkEnd w:id="1"/>
      <w:r w:rsidRPr="00F225D8">
        <w:rPr>
          <w:rFonts w:ascii="Söhne Halbfett" w:hAnsi="Söhne Halbfett" w:cs="Arial"/>
          <w:sz w:val="18"/>
          <w:szCs w:val="18"/>
          <w:lang w:val="en-US"/>
        </w:rPr>
        <w:t>Article 11.5.2.</w:t>
      </w:r>
    </w:p>
    <w:p w14:paraId="408B6EB3" w14:textId="77777777"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Safe commodities</w:t>
      </w:r>
    </w:p>
    <w:p w14:paraId="40229A53" w14:textId="7F5AD01E" w:rsidR="00564354" w:rsidRPr="00EB6A57" w:rsidRDefault="00564354" w:rsidP="00A35EA3">
      <w:pPr>
        <w:spacing w:after="240" w:line="240" w:lineRule="auto"/>
        <w:jc w:val="both"/>
        <w:rPr>
          <w:rFonts w:ascii="Söhne" w:hAnsi="Söhne" w:cs="Arial"/>
          <w:sz w:val="18"/>
          <w:szCs w:val="18"/>
          <w:lang w:val="en-US"/>
        </w:rPr>
      </w:pPr>
      <w:r w:rsidRPr="00EB6A57">
        <w:rPr>
          <w:rFonts w:ascii="Söhne" w:hAnsi="Söhne" w:cs="Arial"/>
          <w:sz w:val="18"/>
          <w:szCs w:val="18"/>
          <w:lang w:val="en-US"/>
        </w:rPr>
        <w:t xml:space="preserve">When </w:t>
      </w:r>
      <w:proofErr w:type="spellStart"/>
      <w:r w:rsidRPr="00EB6A57">
        <w:rPr>
          <w:rFonts w:ascii="Söhne" w:hAnsi="Söhne" w:cs="Arial"/>
          <w:sz w:val="18"/>
          <w:szCs w:val="18"/>
          <w:lang w:val="en-US"/>
        </w:rPr>
        <w:t>authorising</w:t>
      </w:r>
      <w:proofErr w:type="spellEnd"/>
      <w:r w:rsidR="005A76DD" w:rsidRPr="00EB6A57">
        <w:rPr>
          <w:rFonts w:ascii="Söhne" w:hAnsi="Söhne" w:cs="Arial"/>
          <w:sz w:val="18"/>
          <w:szCs w:val="18"/>
          <w:lang w:val="en-US"/>
        </w:rPr>
        <w:t xml:space="preserve"> </w:t>
      </w:r>
      <w:r w:rsidR="005A76DD" w:rsidRPr="00EB6A57">
        <w:rPr>
          <w:rFonts w:ascii="Söhne" w:hAnsi="Söhne" w:cs="Arial"/>
          <w:sz w:val="18"/>
          <w:szCs w:val="18"/>
          <w:highlight w:val="yellow"/>
          <w:u w:val="double"/>
          <w:lang w:val="en-US"/>
        </w:rPr>
        <w:t>the</w:t>
      </w:r>
      <w:r w:rsidRPr="00EB6A57">
        <w:rPr>
          <w:rFonts w:ascii="Söhne" w:hAnsi="Söhne" w:cs="Arial"/>
          <w:sz w:val="18"/>
          <w:szCs w:val="18"/>
          <w:lang w:val="en-US"/>
        </w:rPr>
        <w:t xml:space="preserve"> import</w:t>
      </w:r>
      <w:r w:rsidR="00D039B7">
        <w:rPr>
          <w:rFonts w:ascii="Söhne" w:hAnsi="Söhne" w:cs="Arial"/>
          <w:sz w:val="18"/>
          <w:szCs w:val="18"/>
          <w:lang w:val="en-US"/>
        </w:rPr>
        <w:t>ation</w:t>
      </w:r>
      <w:r w:rsidRPr="00EB6A57">
        <w:rPr>
          <w:rFonts w:ascii="Söhne" w:hAnsi="Söhne" w:cs="Arial"/>
          <w:sz w:val="18"/>
          <w:szCs w:val="18"/>
          <w:lang w:val="en-US"/>
        </w:rPr>
        <w:t xml:space="preserve"> or transit of the following </w:t>
      </w:r>
      <w:r w:rsidRPr="00EB6A57">
        <w:rPr>
          <w:rFonts w:ascii="Söhne" w:hAnsi="Söhne" w:cs="Arial"/>
          <w:i/>
          <w:iCs/>
          <w:sz w:val="18"/>
          <w:szCs w:val="18"/>
          <w:lang w:val="en-US"/>
        </w:rPr>
        <w:t>commodities</w:t>
      </w:r>
      <w:r w:rsidRPr="00EB6A57">
        <w:rPr>
          <w:rFonts w:ascii="Söhne" w:hAnsi="Söhne" w:cs="Arial"/>
          <w:sz w:val="18"/>
          <w:szCs w:val="18"/>
          <w:lang w:val="en-US"/>
        </w:rPr>
        <w:t>, </w:t>
      </w:r>
      <w:r w:rsidRPr="00EB6A57">
        <w:rPr>
          <w:rFonts w:ascii="Söhne" w:hAnsi="Söhne" w:cs="Arial"/>
          <w:i/>
          <w:iCs/>
          <w:sz w:val="18"/>
          <w:szCs w:val="18"/>
          <w:lang w:val="en-US"/>
        </w:rPr>
        <w:t>Veterinary Authorities</w:t>
      </w:r>
      <w:r w:rsidRPr="00EB6A57">
        <w:rPr>
          <w:rFonts w:ascii="Söhne" w:hAnsi="Söhne" w:cs="Arial"/>
          <w:sz w:val="18"/>
          <w:szCs w:val="18"/>
          <w:lang w:val="en-US"/>
        </w:rPr>
        <w:t xml:space="preserve"> should not require any CBPP-related conditions, regardless of the CBPP status of the </w:t>
      </w:r>
      <w:r w:rsidRPr="00EB6A57">
        <w:rPr>
          <w:rFonts w:ascii="Söhne" w:hAnsi="Söhne" w:cs="Arial"/>
          <w:strike/>
          <w:sz w:val="18"/>
          <w:szCs w:val="18"/>
          <w:highlight w:val="yellow"/>
          <w:lang w:val="en-US"/>
        </w:rPr>
        <w:t>domestic bovids</w:t>
      </w:r>
      <w:r w:rsidR="00CB1E03" w:rsidRPr="00EB6A57">
        <w:rPr>
          <w:rFonts w:ascii="Söhne" w:hAnsi="Söhne" w:cs="Arial"/>
          <w:sz w:val="18"/>
          <w:szCs w:val="18"/>
          <w:lang w:val="en-US"/>
        </w:rPr>
        <w:t xml:space="preserve"> </w:t>
      </w:r>
      <w:r w:rsidR="000E2972" w:rsidRPr="00EB6A57">
        <w:rPr>
          <w:rFonts w:ascii="Söhne" w:hAnsi="Söhne" w:cs="Arial"/>
          <w:sz w:val="18"/>
          <w:szCs w:val="18"/>
          <w:highlight w:val="yellow"/>
          <w:u w:val="double"/>
          <w:lang w:val="en-US"/>
        </w:rPr>
        <w:t>bovine</w:t>
      </w:r>
      <w:r w:rsidRPr="00EB6A57">
        <w:rPr>
          <w:rFonts w:ascii="Söhne" w:hAnsi="Söhne" w:cs="Arial"/>
          <w:sz w:val="18"/>
          <w:szCs w:val="18"/>
          <w:lang w:val="en-US"/>
        </w:rPr>
        <w:t xml:space="preserve"> </w:t>
      </w:r>
      <w:r w:rsidRPr="00EB6A57">
        <w:rPr>
          <w:rFonts w:ascii="Söhne" w:hAnsi="Söhne" w:cs="Arial"/>
          <w:strike/>
          <w:sz w:val="18"/>
          <w:szCs w:val="18"/>
          <w:highlight w:val="yellow"/>
          <w:lang w:val="en-US"/>
        </w:rPr>
        <w:t>and water buffalo</w:t>
      </w:r>
      <w:r w:rsidRPr="00EB6A57">
        <w:rPr>
          <w:rFonts w:ascii="Söhne" w:hAnsi="Söhne" w:cs="Arial"/>
          <w:sz w:val="18"/>
          <w:szCs w:val="18"/>
          <w:lang w:val="en-US"/>
        </w:rPr>
        <w:t xml:space="preserve"> population of the </w:t>
      </w:r>
      <w:r w:rsidRPr="00EB6A57">
        <w:rPr>
          <w:rFonts w:ascii="Söhne" w:hAnsi="Söhne" w:cs="Arial"/>
          <w:i/>
          <w:iCs/>
          <w:sz w:val="18"/>
          <w:szCs w:val="18"/>
          <w:lang w:val="en-US"/>
        </w:rPr>
        <w:t>exporting country</w:t>
      </w:r>
      <w:r w:rsidRPr="00EB6A57">
        <w:rPr>
          <w:rFonts w:ascii="Söhne" w:hAnsi="Söhne" w:cs="Arial"/>
          <w:sz w:val="18"/>
          <w:szCs w:val="18"/>
          <w:lang w:val="en-US"/>
        </w:rPr>
        <w:t>, </w:t>
      </w:r>
      <w:proofErr w:type="gramStart"/>
      <w:r w:rsidRPr="00EB6A57">
        <w:rPr>
          <w:rFonts w:ascii="Söhne" w:hAnsi="Söhne" w:cs="Arial"/>
          <w:i/>
          <w:iCs/>
          <w:sz w:val="18"/>
          <w:szCs w:val="18"/>
          <w:lang w:val="en-US"/>
        </w:rPr>
        <w:t>zone</w:t>
      </w:r>
      <w:proofErr w:type="gramEnd"/>
      <w:r w:rsidRPr="00EB6A57">
        <w:rPr>
          <w:rFonts w:ascii="Söhne" w:hAnsi="Söhne" w:cs="Arial"/>
          <w:sz w:val="18"/>
          <w:szCs w:val="18"/>
          <w:lang w:val="en-US"/>
        </w:rPr>
        <w:t> or </w:t>
      </w:r>
      <w:r w:rsidRPr="00EB6A57">
        <w:rPr>
          <w:rFonts w:ascii="Söhne" w:hAnsi="Söhne" w:cs="Arial"/>
          <w:i/>
          <w:iCs/>
          <w:sz w:val="18"/>
          <w:szCs w:val="18"/>
          <w:lang w:val="en-US"/>
        </w:rPr>
        <w:t>compartment</w:t>
      </w:r>
      <w:r w:rsidRPr="00EB6A57">
        <w:rPr>
          <w:rFonts w:ascii="Söhne" w:hAnsi="Söhne" w:cs="Arial"/>
          <w:sz w:val="18"/>
          <w:szCs w:val="18"/>
          <w:lang w:val="en-US"/>
        </w:rPr>
        <w:t>:</w:t>
      </w:r>
    </w:p>
    <w:p w14:paraId="0A873F11" w14:textId="7B415A2D"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1)</w:t>
      </w:r>
      <w:r w:rsidRPr="00EB6A57">
        <w:rPr>
          <w:rFonts w:ascii="Söhne" w:hAnsi="Söhne" w:cs="Arial"/>
          <w:sz w:val="18"/>
          <w:szCs w:val="18"/>
          <w:lang w:val="en-US"/>
        </w:rPr>
        <w:tab/>
      </w:r>
      <w:r w:rsidR="00564354" w:rsidRPr="00EB6A57">
        <w:rPr>
          <w:rFonts w:ascii="Söhne" w:hAnsi="Söhne" w:cs="Arial"/>
          <w:i/>
          <w:iCs/>
          <w:sz w:val="18"/>
          <w:szCs w:val="18"/>
          <w:lang w:val="en-US"/>
        </w:rPr>
        <w:t>milk</w:t>
      </w:r>
      <w:r w:rsidR="00564354" w:rsidRPr="00EB6A57">
        <w:rPr>
          <w:rFonts w:ascii="Söhne" w:hAnsi="Söhne" w:cs="Arial"/>
          <w:sz w:val="18"/>
          <w:szCs w:val="18"/>
          <w:lang w:val="en-US"/>
        </w:rPr>
        <w:t> and </w:t>
      </w:r>
      <w:r w:rsidR="00564354" w:rsidRPr="00EB6A57">
        <w:rPr>
          <w:rFonts w:ascii="Söhne" w:hAnsi="Söhne" w:cs="Arial"/>
          <w:i/>
          <w:iCs/>
          <w:sz w:val="18"/>
          <w:szCs w:val="18"/>
          <w:lang w:val="en-US"/>
        </w:rPr>
        <w:t xml:space="preserve">milk </w:t>
      </w:r>
      <w:proofErr w:type="gramStart"/>
      <w:r w:rsidR="00564354" w:rsidRPr="00EB6A57">
        <w:rPr>
          <w:rFonts w:ascii="Söhne" w:hAnsi="Söhne" w:cs="Arial"/>
          <w:i/>
          <w:iCs/>
          <w:sz w:val="18"/>
          <w:szCs w:val="18"/>
          <w:lang w:val="en-US"/>
        </w:rPr>
        <w:t>products</w:t>
      </w:r>
      <w:r w:rsidR="00564354" w:rsidRPr="00EB6A57">
        <w:rPr>
          <w:rFonts w:ascii="Söhne" w:hAnsi="Söhne" w:cs="Arial"/>
          <w:sz w:val="18"/>
          <w:szCs w:val="18"/>
          <w:lang w:val="en-US"/>
        </w:rPr>
        <w:t>;</w:t>
      </w:r>
      <w:proofErr w:type="gramEnd"/>
    </w:p>
    <w:p w14:paraId="018B2BA6" w14:textId="7F8508A7"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2)</w:t>
      </w:r>
      <w:r w:rsidRPr="00EB6A57">
        <w:rPr>
          <w:rFonts w:ascii="Söhne" w:hAnsi="Söhne" w:cs="Arial"/>
          <w:sz w:val="18"/>
          <w:szCs w:val="18"/>
          <w:lang w:val="en-US"/>
        </w:rPr>
        <w:tab/>
      </w:r>
      <w:r w:rsidR="00564354" w:rsidRPr="00EB6A57">
        <w:rPr>
          <w:rFonts w:ascii="Söhne" w:hAnsi="Söhne" w:cs="Arial"/>
          <w:sz w:val="18"/>
          <w:szCs w:val="18"/>
          <w:lang w:val="en-US"/>
        </w:rPr>
        <w:t xml:space="preserve">hides and </w:t>
      </w:r>
      <w:proofErr w:type="gramStart"/>
      <w:r w:rsidR="00564354" w:rsidRPr="00EB6A57">
        <w:rPr>
          <w:rFonts w:ascii="Söhne" w:hAnsi="Söhne" w:cs="Arial"/>
          <w:sz w:val="18"/>
          <w:szCs w:val="18"/>
          <w:lang w:val="en-US"/>
        </w:rPr>
        <w:t>skins;</w:t>
      </w:r>
      <w:proofErr w:type="gramEnd"/>
    </w:p>
    <w:p w14:paraId="531622D2" w14:textId="07B3BC76"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lastRenderedPageBreak/>
        <w:t>3)</w:t>
      </w:r>
      <w:r w:rsidRPr="00EB6A57">
        <w:rPr>
          <w:rFonts w:ascii="Söhne" w:hAnsi="Söhne" w:cs="Arial"/>
          <w:sz w:val="18"/>
          <w:szCs w:val="18"/>
          <w:lang w:val="en-US"/>
        </w:rPr>
        <w:tab/>
      </w:r>
      <w:r w:rsidR="00564354" w:rsidRPr="00EB6A57">
        <w:rPr>
          <w:rFonts w:ascii="Söhne" w:hAnsi="Söhne" w:cs="Arial"/>
          <w:i/>
          <w:iCs/>
          <w:sz w:val="18"/>
          <w:szCs w:val="18"/>
          <w:lang w:val="en-US"/>
        </w:rPr>
        <w:t>meat</w:t>
      </w:r>
      <w:r w:rsidR="00564354" w:rsidRPr="00EB6A57">
        <w:rPr>
          <w:rFonts w:ascii="Söhne" w:hAnsi="Söhne" w:cs="Arial"/>
          <w:sz w:val="18"/>
          <w:szCs w:val="18"/>
          <w:lang w:val="en-US"/>
        </w:rPr>
        <w:t> and </w:t>
      </w:r>
      <w:r w:rsidR="00564354" w:rsidRPr="00EB6A57">
        <w:rPr>
          <w:rFonts w:ascii="Söhne" w:hAnsi="Söhne" w:cs="Arial"/>
          <w:i/>
          <w:iCs/>
          <w:sz w:val="18"/>
          <w:szCs w:val="18"/>
          <w:lang w:val="en-US"/>
        </w:rPr>
        <w:t>meat products</w:t>
      </w:r>
      <w:r w:rsidR="00564354" w:rsidRPr="00EB6A57">
        <w:rPr>
          <w:rFonts w:ascii="Söhne" w:hAnsi="Söhne" w:cs="Arial"/>
          <w:sz w:val="18"/>
          <w:szCs w:val="18"/>
          <w:lang w:val="en-US"/>
        </w:rPr>
        <w:t> (excluding lung).</w:t>
      </w:r>
    </w:p>
    <w:p w14:paraId="006204A9"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2" w:name="article_mycoplasma_mycoides.3."/>
      <w:bookmarkEnd w:id="2"/>
      <w:r w:rsidRPr="00F225D8">
        <w:rPr>
          <w:rFonts w:ascii="Söhne Halbfett" w:hAnsi="Söhne Halbfett" w:cs="Arial"/>
          <w:sz w:val="18"/>
          <w:szCs w:val="18"/>
          <w:lang w:val="en-US"/>
        </w:rPr>
        <w:t>Article 11.5.3.</w:t>
      </w:r>
    </w:p>
    <w:p w14:paraId="452453A8" w14:textId="6321A74E" w:rsidR="00564354" w:rsidRPr="00F225D8" w:rsidRDefault="005E674E"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highlight w:val="yellow"/>
          <w:u w:val="double"/>
          <w:lang w:val="en-US"/>
        </w:rPr>
        <w:t>Country or zone free from</w:t>
      </w:r>
      <w:r w:rsidRPr="00F225D8">
        <w:rPr>
          <w:rFonts w:ascii="Söhne Halbfett" w:hAnsi="Söhne Halbfett" w:cs="Arial"/>
          <w:sz w:val="18"/>
          <w:szCs w:val="18"/>
          <w:lang w:val="en-US"/>
        </w:rPr>
        <w:t xml:space="preserve"> </w:t>
      </w:r>
      <w:r w:rsidR="00564354" w:rsidRPr="00F225D8">
        <w:rPr>
          <w:rFonts w:ascii="Söhne Halbfett" w:hAnsi="Söhne Halbfett" w:cs="Arial"/>
          <w:sz w:val="18"/>
          <w:szCs w:val="18"/>
          <w:lang w:val="en-US"/>
        </w:rPr>
        <w:t xml:space="preserve">CBPP </w:t>
      </w:r>
      <w:r w:rsidR="00564354" w:rsidRPr="00F225D8">
        <w:rPr>
          <w:rFonts w:ascii="Söhne Halbfett" w:hAnsi="Söhne Halbfett" w:cs="Arial"/>
          <w:strike/>
          <w:sz w:val="18"/>
          <w:szCs w:val="18"/>
          <w:highlight w:val="yellow"/>
          <w:lang w:val="en-US"/>
        </w:rPr>
        <w:t>free country or zone</w:t>
      </w:r>
    </w:p>
    <w:p w14:paraId="1F1C99BD" w14:textId="55E47FA5" w:rsidR="00527FAC" w:rsidRPr="00EB6A57" w:rsidRDefault="00527FAC" w:rsidP="00A35EA3">
      <w:pPr>
        <w:spacing w:after="240" w:line="240" w:lineRule="auto"/>
        <w:jc w:val="both"/>
        <w:rPr>
          <w:rFonts w:ascii="Söhne" w:hAnsi="Söhne" w:cs="Arial"/>
          <w:color w:val="000000" w:themeColor="text1"/>
          <w:sz w:val="18"/>
          <w:szCs w:val="18"/>
          <w:highlight w:val="yellow"/>
          <w:u w:val="double"/>
          <w:lang w:val="en-US"/>
        </w:rPr>
      </w:pPr>
      <w:r w:rsidRPr="00EB6A57">
        <w:rPr>
          <w:rFonts w:ascii="Söhne" w:hAnsi="Söhne" w:cs="Arial"/>
          <w:color w:val="000000" w:themeColor="text1"/>
          <w:sz w:val="18"/>
          <w:szCs w:val="18"/>
          <w:highlight w:val="yellow"/>
          <w:u w:val="double"/>
          <w:lang w:val="en-US"/>
        </w:rPr>
        <w:t xml:space="preserve">A country or </w:t>
      </w:r>
      <w:r w:rsidRPr="00EB6A57">
        <w:rPr>
          <w:rFonts w:ascii="Söhne" w:hAnsi="Söhne" w:cs="Arial"/>
          <w:i/>
          <w:color w:val="000000" w:themeColor="text1"/>
          <w:sz w:val="18"/>
          <w:szCs w:val="18"/>
          <w:highlight w:val="yellow"/>
          <w:u w:val="double"/>
          <w:lang w:val="en-US"/>
        </w:rPr>
        <w:t xml:space="preserve">zone </w:t>
      </w:r>
      <w:r w:rsidRPr="00EB6A57">
        <w:rPr>
          <w:rFonts w:ascii="Söhne" w:hAnsi="Söhne" w:cs="Arial"/>
          <w:color w:val="000000" w:themeColor="text1"/>
          <w:sz w:val="18"/>
          <w:szCs w:val="18"/>
          <w:highlight w:val="yellow"/>
          <w:u w:val="double"/>
          <w:lang w:val="en-US"/>
        </w:rPr>
        <w:t>may be considered free from CBPP when the relevant provisions in point 2 of Article 1.4.6</w:t>
      </w:r>
      <w:r w:rsidR="00023EED">
        <w:rPr>
          <w:rFonts w:ascii="Söhne" w:hAnsi="Söhne" w:cs="Arial"/>
          <w:color w:val="000000" w:themeColor="text1"/>
          <w:sz w:val="18"/>
          <w:szCs w:val="18"/>
          <w:highlight w:val="yellow"/>
          <w:u w:val="double"/>
          <w:lang w:val="en-US"/>
        </w:rPr>
        <w:t>.</w:t>
      </w:r>
      <w:r w:rsidRPr="00EB6A57">
        <w:rPr>
          <w:rFonts w:ascii="Söhne" w:hAnsi="Söhne" w:cs="Arial"/>
          <w:color w:val="000000" w:themeColor="text1"/>
          <w:sz w:val="18"/>
          <w:szCs w:val="18"/>
          <w:highlight w:val="yellow"/>
          <w:u w:val="double"/>
          <w:lang w:val="en-US"/>
        </w:rPr>
        <w:t xml:space="preserve"> have been complied with, and when within the proposed free country or </w:t>
      </w:r>
      <w:r w:rsidRPr="00EB6A57">
        <w:rPr>
          <w:rFonts w:ascii="Söhne" w:hAnsi="Söhne" w:cs="Arial"/>
          <w:i/>
          <w:color w:val="000000" w:themeColor="text1"/>
          <w:sz w:val="18"/>
          <w:szCs w:val="18"/>
          <w:highlight w:val="yellow"/>
          <w:u w:val="double"/>
          <w:lang w:val="en-US"/>
        </w:rPr>
        <w:t xml:space="preserve">zone </w:t>
      </w:r>
      <w:r w:rsidRPr="00EB6A57">
        <w:rPr>
          <w:rFonts w:ascii="Söhne" w:hAnsi="Söhne" w:cs="Arial"/>
          <w:color w:val="000000" w:themeColor="text1"/>
          <w:sz w:val="18"/>
          <w:szCs w:val="18"/>
          <w:highlight w:val="yellow"/>
          <w:u w:val="double"/>
          <w:lang w:val="en-US"/>
        </w:rPr>
        <w:t>for at least the past 24 months:</w:t>
      </w:r>
    </w:p>
    <w:p w14:paraId="370A2127" w14:textId="7E19EA70" w:rsidR="00F7614E" w:rsidRPr="00EB6A57" w:rsidRDefault="00F7614E" w:rsidP="00A35EA3">
      <w:pPr>
        <w:autoSpaceDE w:val="0"/>
        <w:autoSpaceDN w:val="0"/>
        <w:adjustRightInd w:val="0"/>
        <w:spacing w:after="240" w:line="240" w:lineRule="auto"/>
        <w:ind w:left="425" w:hanging="425"/>
        <w:jc w:val="both"/>
        <w:rPr>
          <w:rFonts w:ascii="Söhne" w:eastAsia="MS Mincho" w:hAnsi="Söhne" w:cs="Arial"/>
          <w:sz w:val="18"/>
          <w:szCs w:val="18"/>
          <w:highlight w:val="yellow"/>
          <w:u w:val="double"/>
          <w:lang w:eastAsia="ja-JP"/>
        </w:rPr>
      </w:pPr>
      <w:r w:rsidRPr="00EB6A57">
        <w:rPr>
          <w:rFonts w:ascii="Söhne" w:eastAsia="MS Mincho" w:hAnsi="Söhne" w:cs="Arial"/>
          <w:sz w:val="18"/>
          <w:szCs w:val="18"/>
          <w:highlight w:val="yellow"/>
          <w:u w:val="double"/>
          <w:lang w:eastAsia="ja-JP"/>
        </w:rPr>
        <w:t>1)</w:t>
      </w:r>
      <w:r w:rsidRPr="00EB6A57">
        <w:rPr>
          <w:rFonts w:ascii="Söhne" w:eastAsia="MS Mincho" w:hAnsi="Söhne" w:cs="Arial"/>
          <w:sz w:val="18"/>
          <w:szCs w:val="18"/>
          <w:lang w:eastAsia="ja-JP"/>
        </w:rPr>
        <w:tab/>
      </w:r>
      <w:r w:rsidRPr="00EB6A57">
        <w:rPr>
          <w:rFonts w:ascii="Söhne" w:eastAsia="MS Mincho" w:hAnsi="Söhne" w:cs="Arial"/>
          <w:sz w:val="18"/>
          <w:szCs w:val="18"/>
          <w:highlight w:val="yellow"/>
          <w:u w:val="double"/>
          <w:lang w:eastAsia="ja-JP"/>
        </w:rPr>
        <w:t xml:space="preserve">there has been no </w:t>
      </w:r>
      <w:r w:rsidRPr="00EB6A57">
        <w:rPr>
          <w:rFonts w:ascii="Söhne" w:eastAsia="MS Mincho" w:hAnsi="Söhne" w:cs="Arial"/>
          <w:i/>
          <w:sz w:val="18"/>
          <w:szCs w:val="18"/>
          <w:highlight w:val="yellow"/>
          <w:u w:val="double"/>
          <w:lang w:eastAsia="ja-JP"/>
        </w:rPr>
        <w:t>case</w:t>
      </w:r>
      <w:r w:rsidRPr="00EB6A57">
        <w:rPr>
          <w:rFonts w:ascii="Söhne" w:eastAsia="MS Mincho" w:hAnsi="Söhne" w:cs="Arial"/>
          <w:sz w:val="18"/>
          <w:szCs w:val="18"/>
          <w:highlight w:val="yellow"/>
          <w:u w:val="double"/>
          <w:lang w:eastAsia="ja-JP"/>
        </w:rPr>
        <w:t xml:space="preserve"> of </w:t>
      </w:r>
      <w:r w:rsidRPr="00EB6A57">
        <w:rPr>
          <w:rFonts w:ascii="Söhne" w:eastAsia="MS Mincho" w:hAnsi="Söhne" w:cs="Arial"/>
          <w:i/>
          <w:sz w:val="18"/>
          <w:szCs w:val="18"/>
          <w:highlight w:val="yellow"/>
          <w:u w:val="double"/>
          <w:lang w:eastAsia="ja-JP"/>
        </w:rPr>
        <w:t xml:space="preserve">infection </w:t>
      </w:r>
      <w:r w:rsidRPr="00EB6A57">
        <w:rPr>
          <w:rFonts w:ascii="Söhne" w:eastAsia="MS Mincho" w:hAnsi="Söhne" w:cs="Arial"/>
          <w:sz w:val="18"/>
          <w:szCs w:val="18"/>
          <w:highlight w:val="yellow"/>
          <w:u w:val="double"/>
          <w:lang w:eastAsia="ja-JP"/>
        </w:rPr>
        <w:t xml:space="preserve">with </w:t>
      </w:r>
      <w:proofErr w:type="spellStart"/>
      <w:proofErr w:type="gramStart"/>
      <w:r w:rsidR="0034414C" w:rsidRPr="00EB6A57">
        <w:rPr>
          <w:rFonts w:ascii="Söhne" w:eastAsia="MS Mincho" w:hAnsi="Söhne" w:cs="Arial"/>
          <w:i/>
          <w:sz w:val="18"/>
          <w:szCs w:val="18"/>
          <w:highlight w:val="yellow"/>
          <w:u w:val="double"/>
          <w:lang w:eastAsia="ja-JP"/>
        </w:rPr>
        <w:t>Mmm</w:t>
      </w:r>
      <w:proofErr w:type="spellEnd"/>
      <w:r w:rsidRPr="00EB6A57">
        <w:rPr>
          <w:rFonts w:ascii="Söhne" w:eastAsia="MS Mincho" w:hAnsi="Söhne" w:cs="Arial"/>
          <w:iCs/>
          <w:sz w:val="18"/>
          <w:szCs w:val="18"/>
          <w:highlight w:val="yellow"/>
          <w:u w:val="double"/>
          <w:lang w:eastAsia="ja-JP"/>
        </w:rPr>
        <w:t>;</w:t>
      </w:r>
      <w:proofErr w:type="gramEnd"/>
    </w:p>
    <w:p w14:paraId="1AA69ADB" w14:textId="3FC63908" w:rsidR="00F7614E" w:rsidRPr="00EB6A57" w:rsidRDefault="00F7614E" w:rsidP="00A35EA3">
      <w:pPr>
        <w:autoSpaceDE w:val="0"/>
        <w:autoSpaceDN w:val="0"/>
        <w:adjustRightInd w:val="0"/>
        <w:spacing w:after="240" w:line="240" w:lineRule="auto"/>
        <w:ind w:left="425" w:hanging="425"/>
        <w:jc w:val="both"/>
        <w:rPr>
          <w:rFonts w:ascii="Söhne" w:hAnsi="Söhne" w:cs="Arial"/>
          <w:sz w:val="18"/>
          <w:szCs w:val="18"/>
          <w:highlight w:val="yellow"/>
          <w:u w:val="double"/>
          <w:lang w:val="en"/>
        </w:rPr>
      </w:pPr>
      <w:r w:rsidRPr="00EB6A57">
        <w:rPr>
          <w:rFonts w:ascii="Söhne" w:eastAsia="MS Mincho" w:hAnsi="Söhne" w:cs="Arial"/>
          <w:sz w:val="18"/>
          <w:szCs w:val="18"/>
          <w:highlight w:val="yellow"/>
          <w:u w:val="double"/>
          <w:lang w:eastAsia="ja-JP"/>
        </w:rPr>
        <w:t>2)</w:t>
      </w:r>
      <w:r w:rsidRPr="00EB6A57">
        <w:rPr>
          <w:rFonts w:ascii="Söhne" w:hAnsi="Söhne" w:cs="Arial"/>
          <w:sz w:val="18"/>
          <w:szCs w:val="18"/>
        </w:rPr>
        <w:tab/>
      </w:r>
      <w:r w:rsidRPr="00EB6A57">
        <w:rPr>
          <w:rFonts w:ascii="Söhne" w:hAnsi="Söhne" w:cs="Arial"/>
          <w:sz w:val="18"/>
          <w:szCs w:val="18"/>
          <w:highlight w:val="yellow"/>
          <w:u w:val="double"/>
        </w:rPr>
        <w:t>t</w:t>
      </w:r>
      <w:r w:rsidRPr="00EB6A57">
        <w:rPr>
          <w:rFonts w:ascii="Söhne" w:hAnsi="Söhne" w:cs="Arial"/>
          <w:sz w:val="18"/>
          <w:szCs w:val="18"/>
          <w:highlight w:val="yellow"/>
          <w:u w:val="double"/>
          <w:lang w:val="en"/>
        </w:rPr>
        <w:t xml:space="preserve">he </w:t>
      </w:r>
      <w:r w:rsidRPr="00EB6A57">
        <w:rPr>
          <w:rFonts w:ascii="Söhne" w:hAnsi="Söhne" w:cs="Arial"/>
          <w:i/>
          <w:iCs/>
          <w:sz w:val="18"/>
          <w:szCs w:val="18"/>
          <w:highlight w:val="yellow"/>
          <w:u w:val="double"/>
          <w:lang w:val="en"/>
        </w:rPr>
        <w:t>Veterinary Authority</w:t>
      </w:r>
      <w:r w:rsidRPr="00EB6A57">
        <w:rPr>
          <w:rFonts w:ascii="Söhne" w:hAnsi="Söhne" w:cs="Arial"/>
          <w:sz w:val="18"/>
          <w:szCs w:val="18"/>
          <w:highlight w:val="yellow"/>
          <w:u w:val="double"/>
          <w:lang w:val="en"/>
        </w:rPr>
        <w:t xml:space="preserve"> has current knowledge of, and authority over, all </w:t>
      </w:r>
      <w:r w:rsidR="001016FA" w:rsidRPr="00EB6A57">
        <w:rPr>
          <w:rFonts w:ascii="Söhne" w:hAnsi="Söhne" w:cs="Arial"/>
          <w:sz w:val="18"/>
          <w:szCs w:val="18"/>
          <w:highlight w:val="yellow"/>
          <w:u w:val="double"/>
          <w:lang w:val="en"/>
        </w:rPr>
        <w:t xml:space="preserve">herds of </w:t>
      </w:r>
      <w:r w:rsidR="00967DF7" w:rsidRPr="00EB6A57">
        <w:rPr>
          <w:rFonts w:ascii="Söhne" w:hAnsi="Söhne" w:cs="Arial"/>
          <w:sz w:val="18"/>
          <w:szCs w:val="18"/>
          <w:highlight w:val="yellow"/>
          <w:u w:val="double"/>
          <w:lang w:val="en"/>
        </w:rPr>
        <w:t xml:space="preserve">susceptible </w:t>
      </w:r>
      <w:proofErr w:type="gramStart"/>
      <w:r w:rsidR="00967DF7" w:rsidRPr="00EB6A57">
        <w:rPr>
          <w:rFonts w:ascii="Söhne" w:hAnsi="Söhne" w:cs="Arial"/>
          <w:sz w:val="18"/>
          <w:szCs w:val="18"/>
          <w:highlight w:val="yellow"/>
          <w:u w:val="double"/>
          <w:lang w:val="en"/>
        </w:rPr>
        <w:t>animals</w:t>
      </w:r>
      <w:r w:rsidRPr="00EB6A57">
        <w:rPr>
          <w:rFonts w:ascii="Söhne" w:hAnsi="Söhne" w:cs="Arial"/>
          <w:sz w:val="18"/>
          <w:szCs w:val="18"/>
          <w:highlight w:val="yellow"/>
          <w:u w:val="double"/>
          <w:lang w:val="en"/>
        </w:rPr>
        <w:t>;</w:t>
      </w:r>
      <w:proofErr w:type="gramEnd"/>
    </w:p>
    <w:p w14:paraId="048F7431" w14:textId="77777777" w:rsidR="00F7614E" w:rsidRPr="00EB6A57" w:rsidRDefault="00F7614E" w:rsidP="00A35EA3">
      <w:pPr>
        <w:autoSpaceDE w:val="0"/>
        <w:autoSpaceDN w:val="0"/>
        <w:adjustRightInd w:val="0"/>
        <w:spacing w:after="240" w:line="240" w:lineRule="auto"/>
        <w:ind w:left="425" w:hanging="425"/>
        <w:jc w:val="both"/>
        <w:rPr>
          <w:rFonts w:ascii="Söhne" w:eastAsia="MS Mincho" w:hAnsi="Söhne" w:cs="Arial"/>
          <w:sz w:val="18"/>
          <w:szCs w:val="18"/>
          <w:highlight w:val="yellow"/>
          <w:u w:val="double"/>
          <w:lang w:eastAsia="ja-JP"/>
        </w:rPr>
      </w:pPr>
      <w:r w:rsidRPr="00EB6A57">
        <w:rPr>
          <w:rFonts w:ascii="Söhne" w:eastAsia="MS Mincho" w:hAnsi="Söhne" w:cs="Arial"/>
          <w:sz w:val="18"/>
          <w:szCs w:val="18"/>
          <w:highlight w:val="yellow"/>
          <w:u w:val="double"/>
          <w:lang w:eastAsia="ja-JP"/>
        </w:rPr>
        <w:t>3)</w:t>
      </w:r>
      <w:r w:rsidRPr="00EB6A57">
        <w:rPr>
          <w:rFonts w:ascii="Söhne" w:eastAsia="MS Mincho" w:hAnsi="Söhne" w:cs="Arial"/>
          <w:sz w:val="18"/>
          <w:szCs w:val="18"/>
          <w:lang w:eastAsia="ja-JP"/>
        </w:rPr>
        <w:tab/>
      </w:r>
      <w:r w:rsidRPr="00EB6A57">
        <w:rPr>
          <w:rFonts w:ascii="Söhne" w:eastAsia="MS Mincho" w:hAnsi="Söhne" w:cs="Arial"/>
          <w:sz w:val="18"/>
          <w:szCs w:val="18"/>
          <w:highlight w:val="yellow"/>
          <w:u w:val="double"/>
          <w:lang w:eastAsia="ja-JP"/>
        </w:rPr>
        <w:t xml:space="preserve">appropriate </w:t>
      </w:r>
      <w:r w:rsidRPr="00EB6A57">
        <w:rPr>
          <w:rFonts w:ascii="Söhne" w:eastAsia="MS Mincho" w:hAnsi="Söhne" w:cs="Arial"/>
          <w:i/>
          <w:sz w:val="18"/>
          <w:szCs w:val="18"/>
          <w:highlight w:val="yellow"/>
          <w:u w:val="double"/>
          <w:lang w:eastAsia="ja-JP"/>
        </w:rPr>
        <w:t xml:space="preserve">surveillance </w:t>
      </w:r>
      <w:r w:rsidRPr="00EB6A57">
        <w:rPr>
          <w:rFonts w:ascii="Söhne" w:eastAsia="MS Mincho" w:hAnsi="Söhne" w:cs="Arial"/>
          <w:sz w:val="18"/>
          <w:szCs w:val="18"/>
          <w:highlight w:val="yellow"/>
          <w:u w:val="double"/>
          <w:lang w:eastAsia="ja-JP"/>
        </w:rPr>
        <w:t>has been implemented in accordance with:</w:t>
      </w:r>
    </w:p>
    <w:p w14:paraId="0E692ADC" w14:textId="5DA6E883" w:rsidR="00F7614E" w:rsidRPr="00EB6A57" w:rsidRDefault="00F7614E" w:rsidP="00A35EA3">
      <w:pPr>
        <w:autoSpaceDE w:val="0"/>
        <w:autoSpaceDN w:val="0"/>
        <w:adjustRightInd w:val="0"/>
        <w:spacing w:after="240" w:line="240" w:lineRule="auto"/>
        <w:ind w:left="851" w:hanging="426"/>
        <w:jc w:val="both"/>
        <w:rPr>
          <w:rFonts w:ascii="Söhne" w:eastAsia="MS Mincho" w:hAnsi="Söhne" w:cs="Arial"/>
          <w:sz w:val="18"/>
          <w:szCs w:val="18"/>
          <w:highlight w:val="yellow"/>
          <w:u w:val="double"/>
          <w:lang w:eastAsia="ja-JP"/>
        </w:rPr>
      </w:pPr>
      <w:r w:rsidRPr="00EB6A57">
        <w:rPr>
          <w:rFonts w:ascii="Söhne" w:eastAsia="MS Mincho" w:hAnsi="Söhne" w:cs="Arial"/>
          <w:iCs/>
          <w:sz w:val="18"/>
          <w:szCs w:val="18"/>
          <w:highlight w:val="yellow"/>
          <w:u w:val="double"/>
          <w:lang w:eastAsia="ja-JP"/>
        </w:rPr>
        <w:t>a)</w:t>
      </w:r>
      <w:r w:rsidRPr="00EB6A57">
        <w:rPr>
          <w:rFonts w:ascii="Söhne" w:eastAsia="MS Mincho" w:hAnsi="Söhne" w:cs="Arial"/>
          <w:iCs/>
          <w:sz w:val="18"/>
          <w:szCs w:val="18"/>
          <w:lang w:eastAsia="ja-JP"/>
        </w:rPr>
        <w:tab/>
      </w:r>
      <w:r w:rsidRPr="00EB6A57">
        <w:rPr>
          <w:rFonts w:ascii="Söhne" w:eastAsia="MS Mincho" w:hAnsi="Söhne" w:cs="Arial"/>
          <w:sz w:val="18"/>
          <w:szCs w:val="18"/>
          <w:highlight w:val="yellow"/>
          <w:u w:val="double"/>
          <w:lang w:eastAsia="ja-JP"/>
        </w:rPr>
        <w:t>Article 1.4.6. where historical freedom can be demonstrated; or</w:t>
      </w:r>
    </w:p>
    <w:p w14:paraId="739DF018" w14:textId="0F233F17" w:rsidR="00F7614E" w:rsidRPr="00EB6A57" w:rsidRDefault="00F7614E" w:rsidP="00A35EA3">
      <w:pPr>
        <w:autoSpaceDE w:val="0"/>
        <w:autoSpaceDN w:val="0"/>
        <w:adjustRightInd w:val="0"/>
        <w:spacing w:after="240" w:line="240" w:lineRule="auto"/>
        <w:ind w:left="851" w:hanging="426"/>
        <w:jc w:val="both"/>
        <w:rPr>
          <w:rFonts w:ascii="Söhne" w:eastAsia="MS Mincho" w:hAnsi="Söhne" w:cs="Arial"/>
          <w:sz w:val="18"/>
          <w:szCs w:val="18"/>
          <w:highlight w:val="yellow"/>
          <w:u w:val="double"/>
          <w:lang w:eastAsia="ja-JP"/>
        </w:rPr>
      </w:pPr>
      <w:r w:rsidRPr="00EB6A57">
        <w:rPr>
          <w:rFonts w:ascii="Söhne" w:eastAsia="MS Mincho" w:hAnsi="Söhne" w:cs="Arial"/>
          <w:iCs/>
          <w:sz w:val="18"/>
          <w:szCs w:val="18"/>
          <w:highlight w:val="yellow"/>
          <w:u w:val="double"/>
          <w:lang w:eastAsia="ja-JP"/>
        </w:rPr>
        <w:t>b)</w:t>
      </w:r>
      <w:r w:rsidRPr="00023EED">
        <w:rPr>
          <w:rFonts w:ascii="Söhne" w:eastAsia="MS Mincho" w:hAnsi="Söhne" w:cs="Arial"/>
          <w:sz w:val="18"/>
          <w:szCs w:val="18"/>
          <w:lang w:eastAsia="ja-JP"/>
        </w:rPr>
        <w:tab/>
      </w:r>
      <w:r w:rsidRPr="00EB6A57">
        <w:rPr>
          <w:rFonts w:ascii="Söhne" w:eastAsia="MS Mincho" w:hAnsi="Söhne" w:cs="Arial"/>
          <w:sz w:val="18"/>
          <w:szCs w:val="18"/>
          <w:highlight w:val="yellow"/>
          <w:u w:val="double"/>
          <w:lang w:eastAsia="ja-JP"/>
        </w:rPr>
        <w:t xml:space="preserve">Articles </w:t>
      </w:r>
      <w:r w:rsidR="00D536B4" w:rsidRPr="00EB6A57">
        <w:rPr>
          <w:rFonts w:ascii="Söhne" w:eastAsia="MS Mincho" w:hAnsi="Söhne" w:cs="Arial"/>
          <w:sz w:val="18"/>
          <w:szCs w:val="18"/>
          <w:highlight w:val="yellow"/>
          <w:u w:val="double"/>
          <w:lang w:eastAsia="ja-JP"/>
        </w:rPr>
        <w:t>11.5.1</w:t>
      </w:r>
      <w:r w:rsidR="00695E63" w:rsidRPr="00EB6A57">
        <w:rPr>
          <w:rFonts w:ascii="Söhne" w:eastAsia="MS Mincho" w:hAnsi="Söhne" w:cs="Arial"/>
          <w:sz w:val="18"/>
          <w:szCs w:val="18"/>
          <w:highlight w:val="yellow"/>
          <w:u w:val="double"/>
          <w:lang w:eastAsia="ja-JP"/>
        </w:rPr>
        <w:t>3</w:t>
      </w:r>
      <w:r w:rsidRPr="00EB6A57">
        <w:rPr>
          <w:rFonts w:ascii="Söhne" w:eastAsia="MS Mincho" w:hAnsi="Söhne" w:cs="Arial"/>
          <w:sz w:val="18"/>
          <w:szCs w:val="18"/>
          <w:highlight w:val="yellow"/>
          <w:u w:val="double"/>
          <w:lang w:eastAsia="ja-JP"/>
        </w:rPr>
        <w:t xml:space="preserve">. </w:t>
      </w:r>
      <w:r w:rsidR="005E0133" w:rsidRPr="00EB6A57">
        <w:rPr>
          <w:rFonts w:ascii="Söhne" w:eastAsia="MS Mincho" w:hAnsi="Söhne" w:cs="Arial"/>
          <w:sz w:val="18"/>
          <w:szCs w:val="18"/>
          <w:highlight w:val="yellow"/>
          <w:u w:val="double"/>
          <w:lang w:eastAsia="ja-JP"/>
        </w:rPr>
        <w:t>and</w:t>
      </w:r>
      <w:r w:rsidRPr="00EB6A57">
        <w:rPr>
          <w:rFonts w:ascii="Söhne" w:eastAsia="MS Mincho" w:hAnsi="Söhne" w:cs="Arial"/>
          <w:sz w:val="18"/>
          <w:szCs w:val="18"/>
          <w:highlight w:val="yellow"/>
          <w:u w:val="double"/>
          <w:lang w:eastAsia="ja-JP"/>
        </w:rPr>
        <w:t xml:space="preserve"> </w:t>
      </w:r>
      <w:r w:rsidR="00D536B4" w:rsidRPr="00EB6A57">
        <w:rPr>
          <w:rFonts w:ascii="Söhne" w:eastAsia="MS Mincho" w:hAnsi="Söhne" w:cs="Arial"/>
          <w:sz w:val="18"/>
          <w:szCs w:val="18"/>
          <w:highlight w:val="yellow"/>
          <w:u w:val="double"/>
          <w:lang w:eastAsia="ja-JP"/>
        </w:rPr>
        <w:t>11.5.</w:t>
      </w:r>
      <w:r w:rsidR="0099322C" w:rsidRPr="00EB6A57">
        <w:rPr>
          <w:rFonts w:ascii="Söhne" w:eastAsia="MS Mincho" w:hAnsi="Söhne" w:cs="Arial"/>
          <w:sz w:val="18"/>
          <w:szCs w:val="18"/>
          <w:highlight w:val="yellow"/>
          <w:u w:val="double"/>
          <w:lang w:eastAsia="ja-JP"/>
        </w:rPr>
        <w:t>1</w:t>
      </w:r>
      <w:r w:rsidR="00695E63" w:rsidRPr="00EB6A57">
        <w:rPr>
          <w:rFonts w:ascii="Söhne" w:eastAsia="MS Mincho" w:hAnsi="Söhne" w:cs="Arial"/>
          <w:sz w:val="18"/>
          <w:szCs w:val="18"/>
          <w:highlight w:val="yellow"/>
          <w:u w:val="double"/>
          <w:lang w:eastAsia="ja-JP"/>
        </w:rPr>
        <w:t>4</w:t>
      </w:r>
      <w:r w:rsidRPr="00EB6A57">
        <w:rPr>
          <w:rFonts w:ascii="Söhne" w:eastAsia="MS Mincho" w:hAnsi="Söhne" w:cs="Arial"/>
          <w:sz w:val="18"/>
          <w:szCs w:val="18"/>
          <w:highlight w:val="yellow"/>
          <w:u w:val="double"/>
          <w:lang w:eastAsia="ja-JP"/>
        </w:rPr>
        <w:t xml:space="preserve">. where historical freedom cannot be </w:t>
      </w:r>
      <w:proofErr w:type="gramStart"/>
      <w:r w:rsidRPr="00EB6A57">
        <w:rPr>
          <w:rFonts w:ascii="Söhne" w:eastAsia="MS Mincho" w:hAnsi="Söhne" w:cs="Arial"/>
          <w:sz w:val="18"/>
          <w:szCs w:val="18"/>
          <w:highlight w:val="yellow"/>
          <w:u w:val="double"/>
          <w:lang w:eastAsia="ja-JP"/>
        </w:rPr>
        <w:t>demonstrated;</w:t>
      </w:r>
      <w:proofErr w:type="gramEnd"/>
    </w:p>
    <w:p w14:paraId="0D10AF13" w14:textId="2F890914" w:rsidR="00F7614E" w:rsidRPr="00EB6A57" w:rsidRDefault="00F7614E" w:rsidP="00A35EA3">
      <w:pPr>
        <w:autoSpaceDE w:val="0"/>
        <w:autoSpaceDN w:val="0"/>
        <w:adjustRightInd w:val="0"/>
        <w:spacing w:after="240" w:line="240" w:lineRule="auto"/>
        <w:ind w:left="425" w:hanging="425"/>
        <w:jc w:val="both"/>
        <w:rPr>
          <w:rFonts w:ascii="Söhne" w:hAnsi="Söhne" w:cs="Arial"/>
          <w:sz w:val="18"/>
          <w:szCs w:val="18"/>
          <w:highlight w:val="yellow"/>
          <w:u w:val="single"/>
          <w:lang w:val="en"/>
        </w:rPr>
      </w:pPr>
      <w:r w:rsidRPr="00EB6A57">
        <w:rPr>
          <w:rFonts w:ascii="Söhne" w:eastAsia="MS Mincho" w:hAnsi="Söhne" w:cs="Arial"/>
          <w:sz w:val="18"/>
          <w:szCs w:val="18"/>
          <w:highlight w:val="yellow"/>
          <w:u w:val="double"/>
          <w:lang w:eastAsia="ja-JP"/>
        </w:rPr>
        <w:t>4)</w:t>
      </w:r>
      <w:r w:rsidRPr="00EB6A57">
        <w:rPr>
          <w:rFonts w:ascii="Söhne" w:eastAsia="MS Mincho" w:hAnsi="Söhne" w:cs="Arial"/>
          <w:sz w:val="18"/>
          <w:szCs w:val="18"/>
          <w:lang w:eastAsia="ja-JP"/>
        </w:rPr>
        <w:tab/>
      </w:r>
      <w:r w:rsidRPr="00EB6A57">
        <w:rPr>
          <w:rFonts w:ascii="Söhne" w:hAnsi="Söhne" w:cs="Arial"/>
          <w:sz w:val="18"/>
          <w:szCs w:val="18"/>
          <w:highlight w:val="yellow"/>
          <w:u w:val="double"/>
          <w:lang w:val="en"/>
        </w:rPr>
        <w:t xml:space="preserve">measures to prevent the introduction of the </w:t>
      </w:r>
      <w:r w:rsidRPr="00EB6A57">
        <w:rPr>
          <w:rFonts w:ascii="Söhne" w:hAnsi="Söhne" w:cs="Arial"/>
          <w:i/>
          <w:sz w:val="18"/>
          <w:szCs w:val="18"/>
          <w:highlight w:val="yellow"/>
          <w:u w:val="double"/>
          <w:lang w:val="en"/>
        </w:rPr>
        <w:t>infection</w:t>
      </w:r>
      <w:r w:rsidRPr="00EB6A57">
        <w:rPr>
          <w:rFonts w:ascii="Söhne" w:hAnsi="Söhne" w:cs="Arial"/>
          <w:sz w:val="18"/>
          <w:szCs w:val="18"/>
          <w:highlight w:val="yellow"/>
          <w:u w:val="double"/>
          <w:lang w:val="en"/>
        </w:rPr>
        <w:t xml:space="preserve"> have been in place: in particular, the importations or movements of </w:t>
      </w:r>
      <w:r w:rsidR="005815D2" w:rsidRPr="00EB6A57">
        <w:rPr>
          <w:rFonts w:ascii="Söhne" w:hAnsi="Söhne" w:cs="Arial"/>
          <w:sz w:val="18"/>
          <w:szCs w:val="18"/>
          <w:highlight w:val="yellow"/>
          <w:u w:val="double"/>
          <w:lang w:val="en"/>
        </w:rPr>
        <w:t xml:space="preserve">bovine </w:t>
      </w:r>
      <w:r w:rsidRPr="00EB6A57">
        <w:rPr>
          <w:rFonts w:ascii="Söhne" w:hAnsi="Söhne" w:cs="Arial"/>
          <w:i/>
          <w:sz w:val="18"/>
          <w:szCs w:val="18"/>
          <w:highlight w:val="yellow"/>
          <w:u w:val="double"/>
          <w:lang w:val="en"/>
        </w:rPr>
        <w:t>commodities</w:t>
      </w:r>
      <w:r w:rsidRPr="00EB6A57">
        <w:rPr>
          <w:rFonts w:ascii="Söhne" w:hAnsi="Söhne" w:cs="Arial"/>
          <w:sz w:val="18"/>
          <w:szCs w:val="18"/>
          <w:highlight w:val="yellow"/>
          <w:u w:val="double"/>
          <w:lang w:val="en"/>
        </w:rPr>
        <w:t xml:space="preserve"> into the country or </w:t>
      </w:r>
      <w:r w:rsidRPr="00EB6A57">
        <w:rPr>
          <w:rFonts w:ascii="Söhne" w:hAnsi="Söhne" w:cs="Arial"/>
          <w:i/>
          <w:sz w:val="18"/>
          <w:szCs w:val="18"/>
          <w:highlight w:val="yellow"/>
          <w:u w:val="double"/>
          <w:lang w:val="en"/>
        </w:rPr>
        <w:t>zone</w:t>
      </w:r>
      <w:r w:rsidRPr="00EB6A57">
        <w:rPr>
          <w:rFonts w:ascii="Söhne" w:hAnsi="Söhne" w:cs="Arial"/>
          <w:sz w:val="18"/>
          <w:szCs w:val="18"/>
          <w:highlight w:val="yellow"/>
          <w:u w:val="double"/>
          <w:lang w:val="en"/>
        </w:rPr>
        <w:t xml:space="preserve"> have been carried out in accordance with this chapter </w:t>
      </w:r>
      <w:bookmarkStart w:id="3" w:name="_Hlk19702619"/>
      <w:r w:rsidRPr="00EB6A57">
        <w:rPr>
          <w:rFonts w:ascii="Söhne" w:hAnsi="Söhne" w:cs="Arial"/>
          <w:sz w:val="18"/>
          <w:szCs w:val="18"/>
          <w:highlight w:val="yellow"/>
          <w:u w:val="double"/>
          <w:lang w:val="en"/>
        </w:rPr>
        <w:t xml:space="preserve">and other relevant chapters of the </w:t>
      </w:r>
      <w:r w:rsidRPr="00EB6A57">
        <w:rPr>
          <w:rFonts w:ascii="Söhne" w:hAnsi="Söhne" w:cs="Arial"/>
          <w:i/>
          <w:sz w:val="18"/>
          <w:szCs w:val="18"/>
          <w:highlight w:val="yellow"/>
          <w:u w:val="double"/>
          <w:lang w:val="en"/>
        </w:rPr>
        <w:t xml:space="preserve">Terrestrial </w:t>
      </w:r>
      <w:proofErr w:type="gramStart"/>
      <w:r w:rsidRPr="00EB6A57">
        <w:rPr>
          <w:rFonts w:ascii="Söhne" w:hAnsi="Söhne" w:cs="Arial"/>
          <w:i/>
          <w:sz w:val="18"/>
          <w:szCs w:val="18"/>
          <w:highlight w:val="yellow"/>
          <w:u w:val="double"/>
          <w:lang w:val="en"/>
        </w:rPr>
        <w:t>Code</w:t>
      </w:r>
      <w:bookmarkEnd w:id="3"/>
      <w:r w:rsidRPr="00EB6A57">
        <w:rPr>
          <w:rFonts w:ascii="Söhne" w:hAnsi="Söhne" w:cs="Arial"/>
          <w:sz w:val="18"/>
          <w:szCs w:val="18"/>
          <w:highlight w:val="yellow"/>
          <w:u w:val="double"/>
          <w:lang w:val="en"/>
        </w:rPr>
        <w:t>;</w:t>
      </w:r>
      <w:proofErr w:type="gramEnd"/>
      <w:r w:rsidRPr="00EB6A57">
        <w:rPr>
          <w:rFonts w:ascii="Söhne" w:hAnsi="Söhne" w:cs="Arial"/>
          <w:sz w:val="18"/>
          <w:szCs w:val="18"/>
          <w:highlight w:val="yellow"/>
          <w:u w:val="single"/>
          <w:lang w:val="en"/>
        </w:rPr>
        <w:t xml:space="preserve"> </w:t>
      </w:r>
    </w:p>
    <w:p w14:paraId="130EBA34" w14:textId="5A2BF072" w:rsidR="00F7614E" w:rsidRPr="00EB6A57" w:rsidRDefault="00F7614E" w:rsidP="00A35EA3">
      <w:pPr>
        <w:autoSpaceDE w:val="0"/>
        <w:autoSpaceDN w:val="0"/>
        <w:adjustRightInd w:val="0"/>
        <w:spacing w:after="240" w:line="240" w:lineRule="auto"/>
        <w:ind w:left="425" w:hanging="425"/>
        <w:jc w:val="both"/>
        <w:rPr>
          <w:rFonts w:ascii="Söhne" w:hAnsi="Söhne" w:cs="Arial"/>
          <w:sz w:val="18"/>
          <w:szCs w:val="18"/>
          <w:highlight w:val="yellow"/>
          <w:u w:val="double"/>
          <w:lang w:val="en"/>
        </w:rPr>
      </w:pPr>
      <w:r w:rsidRPr="00EB6A57">
        <w:rPr>
          <w:rFonts w:ascii="Söhne" w:hAnsi="Söhne" w:cs="Arial"/>
          <w:sz w:val="18"/>
          <w:szCs w:val="18"/>
          <w:highlight w:val="yellow"/>
          <w:u w:val="double"/>
        </w:rPr>
        <w:t>5)</w:t>
      </w:r>
      <w:r w:rsidRPr="00EB6A57">
        <w:rPr>
          <w:rFonts w:ascii="Söhne" w:hAnsi="Söhne" w:cs="Arial"/>
          <w:sz w:val="18"/>
          <w:szCs w:val="18"/>
        </w:rPr>
        <w:tab/>
      </w:r>
      <w:r w:rsidRPr="00EB6A57">
        <w:rPr>
          <w:rFonts w:ascii="Söhne" w:hAnsi="Söhne" w:cs="Arial"/>
          <w:sz w:val="18"/>
          <w:szCs w:val="18"/>
          <w:highlight w:val="yellow"/>
          <w:u w:val="double"/>
        </w:rPr>
        <w:t>n</w:t>
      </w:r>
      <w:r w:rsidRPr="00EB6A57">
        <w:rPr>
          <w:rFonts w:ascii="Söhne" w:hAnsi="Söhne" w:cs="Arial"/>
          <w:sz w:val="18"/>
          <w:szCs w:val="18"/>
          <w:highlight w:val="yellow"/>
          <w:u w:val="double"/>
          <w:lang w:val="en"/>
        </w:rPr>
        <w:t xml:space="preserve">o </w:t>
      </w:r>
      <w:r w:rsidRPr="00EB6A57">
        <w:rPr>
          <w:rFonts w:ascii="Söhne" w:hAnsi="Söhne" w:cs="Arial"/>
          <w:i/>
          <w:iCs/>
          <w:sz w:val="18"/>
          <w:szCs w:val="18"/>
          <w:highlight w:val="yellow"/>
          <w:u w:val="double"/>
          <w:lang w:val="en"/>
        </w:rPr>
        <w:t>vaccination</w:t>
      </w:r>
      <w:r w:rsidRPr="00EB6A57">
        <w:rPr>
          <w:rFonts w:ascii="Söhne" w:hAnsi="Söhne" w:cs="Arial"/>
          <w:sz w:val="18"/>
          <w:szCs w:val="18"/>
          <w:highlight w:val="yellow"/>
          <w:u w:val="double"/>
          <w:lang w:val="en"/>
        </w:rPr>
        <w:t xml:space="preserve"> </w:t>
      </w:r>
      <w:r w:rsidR="00B55C56" w:rsidRPr="00EB6A57">
        <w:rPr>
          <w:rFonts w:ascii="Söhne" w:hAnsi="Söhne" w:cs="Arial"/>
          <w:sz w:val="18"/>
          <w:szCs w:val="18"/>
          <w:highlight w:val="yellow"/>
          <w:u w:val="double"/>
          <w:lang w:val="en"/>
        </w:rPr>
        <w:t xml:space="preserve">or treatment </w:t>
      </w:r>
      <w:r w:rsidRPr="00EB6A57">
        <w:rPr>
          <w:rFonts w:ascii="Söhne" w:hAnsi="Söhne" w:cs="Arial"/>
          <w:sz w:val="18"/>
          <w:szCs w:val="18"/>
          <w:highlight w:val="yellow"/>
          <w:u w:val="double"/>
          <w:lang w:val="en"/>
        </w:rPr>
        <w:t xml:space="preserve">against </w:t>
      </w:r>
      <w:r w:rsidR="007512AC" w:rsidRPr="00EB6A57">
        <w:rPr>
          <w:rFonts w:ascii="Söhne" w:hAnsi="Söhne" w:cs="Arial"/>
          <w:sz w:val="18"/>
          <w:szCs w:val="18"/>
          <w:highlight w:val="yellow"/>
          <w:u w:val="double"/>
          <w:lang w:val="en"/>
        </w:rPr>
        <w:t>CBPP</w:t>
      </w:r>
      <w:r w:rsidRPr="00EB6A57">
        <w:rPr>
          <w:rFonts w:ascii="Söhne" w:hAnsi="Söhne" w:cs="Arial"/>
          <w:sz w:val="18"/>
          <w:szCs w:val="18"/>
          <w:highlight w:val="yellow"/>
          <w:u w:val="double"/>
          <w:lang w:val="en"/>
        </w:rPr>
        <w:t xml:space="preserve"> has been carried </w:t>
      </w:r>
      <w:proofErr w:type="gramStart"/>
      <w:r w:rsidRPr="00EB6A57">
        <w:rPr>
          <w:rFonts w:ascii="Söhne" w:hAnsi="Söhne" w:cs="Arial"/>
          <w:sz w:val="18"/>
          <w:szCs w:val="18"/>
          <w:highlight w:val="yellow"/>
          <w:u w:val="double"/>
          <w:lang w:val="en"/>
        </w:rPr>
        <w:t>out;</w:t>
      </w:r>
      <w:proofErr w:type="gramEnd"/>
    </w:p>
    <w:p w14:paraId="0F39ADF6" w14:textId="67219EAC" w:rsidR="007512AC" w:rsidRPr="00EB6A57" w:rsidRDefault="00871C91" w:rsidP="00A35EA3">
      <w:pPr>
        <w:autoSpaceDE w:val="0"/>
        <w:autoSpaceDN w:val="0"/>
        <w:adjustRightInd w:val="0"/>
        <w:spacing w:after="240" w:line="240" w:lineRule="auto"/>
        <w:ind w:left="425" w:hanging="425"/>
        <w:jc w:val="both"/>
        <w:rPr>
          <w:rFonts w:ascii="Söhne" w:hAnsi="Söhne" w:cs="Arial"/>
          <w:i/>
          <w:iCs/>
          <w:sz w:val="18"/>
          <w:szCs w:val="18"/>
          <w:u w:val="double"/>
          <w:lang w:val="en"/>
        </w:rPr>
      </w:pPr>
      <w:r w:rsidRPr="00EB6A57">
        <w:rPr>
          <w:rFonts w:ascii="Söhne" w:hAnsi="Söhne" w:cs="Arial"/>
          <w:sz w:val="18"/>
          <w:szCs w:val="18"/>
          <w:highlight w:val="yellow"/>
          <w:u w:val="double"/>
          <w:lang w:val="en"/>
        </w:rPr>
        <w:t>6)</w:t>
      </w:r>
      <w:r w:rsidRPr="00EB6A57">
        <w:rPr>
          <w:rFonts w:ascii="Söhne" w:hAnsi="Söhne" w:cs="Arial"/>
          <w:sz w:val="18"/>
          <w:szCs w:val="18"/>
          <w:lang w:val="en"/>
        </w:rPr>
        <w:tab/>
      </w:r>
      <w:r w:rsidRPr="00EB6A57">
        <w:rPr>
          <w:rFonts w:ascii="Söhne" w:hAnsi="Söhne" w:cs="Arial"/>
          <w:sz w:val="18"/>
          <w:szCs w:val="18"/>
          <w:highlight w:val="yellow"/>
          <w:u w:val="double"/>
          <w:lang w:val="en"/>
        </w:rPr>
        <w:t xml:space="preserve">no animal vaccinated </w:t>
      </w:r>
      <w:r w:rsidR="00273534" w:rsidRPr="00EB6A57">
        <w:rPr>
          <w:rFonts w:ascii="Söhne" w:hAnsi="Söhne" w:cs="Arial"/>
          <w:sz w:val="18"/>
          <w:szCs w:val="18"/>
          <w:highlight w:val="yellow"/>
          <w:u w:val="double"/>
          <w:lang w:val="en"/>
        </w:rPr>
        <w:t xml:space="preserve">or treated </w:t>
      </w:r>
      <w:r w:rsidRPr="00EB6A57">
        <w:rPr>
          <w:rFonts w:ascii="Söhne" w:hAnsi="Söhne" w:cs="Arial"/>
          <w:sz w:val="18"/>
          <w:szCs w:val="18"/>
          <w:highlight w:val="yellow"/>
          <w:u w:val="double"/>
          <w:lang w:val="en"/>
        </w:rPr>
        <w:t xml:space="preserve">against CBPP have been introduced since the cessation of </w:t>
      </w:r>
      <w:r w:rsidRPr="00EB6A57">
        <w:rPr>
          <w:rFonts w:ascii="Söhne" w:hAnsi="Söhne" w:cs="Arial"/>
          <w:i/>
          <w:iCs/>
          <w:sz w:val="18"/>
          <w:szCs w:val="18"/>
          <w:highlight w:val="yellow"/>
          <w:u w:val="double"/>
          <w:lang w:val="en"/>
        </w:rPr>
        <w:t>vaccination</w:t>
      </w:r>
      <w:r w:rsidR="004A6933" w:rsidRPr="00EB6A57">
        <w:rPr>
          <w:rFonts w:ascii="Söhne" w:hAnsi="Söhne" w:cs="Arial"/>
          <w:sz w:val="18"/>
          <w:szCs w:val="18"/>
          <w:highlight w:val="yellow"/>
          <w:u w:val="double"/>
          <w:lang w:val="en"/>
        </w:rPr>
        <w:t>.</w:t>
      </w:r>
    </w:p>
    <w:p w14:paraId="1DAA2A80" w14:textId="7491A909" w:rsidR="00564354" w:rsidRPr="00EB6A57" w:rsidRDefault="00564354" w:rsidP="00A35EA3">
      <w:pPr>
        <w:spacing w:after="240" w:line="240" w:lineRule="auto"/>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To qualify for inclusion in the existing list of CBPP free countries and </w:t>
      </w:r>
      <w:r w:rsidRPr="00EB6A57">
        <w:rPr>
          <w:rFonts w:ascii="Söhne" w:hAnsi="Söhne" w:cs="Arial"/>
          <w:i/>
          <w:iCs/>
          <w:strike/>
          <w:sz w:val="18"/>
          <w:szCs w:val="18"/>
          <w:highlight w:val="yellow"/>
          <w:lang w:val="en-US"/>
        </w:rPr>
        <w:t>zones</w:t>
      </w:r>
      <w:r w:rsidRPr="00EB6A57">
        <w:rPr>
          <w:rFonts w:ascii="Söhne" w:hAnsi="Söhne" w:cs="Arial"/>
          <w:strike/>
          <w:sz w:val="18"/>
          <w:szCs w:val="18"/>
          <w:highlight w:val="yellow"/>
          <w:lang w:val="en-US"/>
        </w:rPr>
        <w:t>, a Member Country should:</w:t>
      </w:r>
    </w:p>
    <w:p w14:paraId="242D3B81" w14:textId="0EE81219" w:rsidR="00564354" w:rsidRPr="00EB6A57" w:rsidRDefault="00085AD0" w:rsidP="00A35EA3">
      <w:pPr>
        <w:spacing w:after="240" w:line="240" w:lineRule="auto"/>
        <w:ind w:left="426" w:hanging="426"/>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1)</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 xml:space="preserve">have a record of regular and prompt animal disease </w:t>
      </w:r>
      <w:proofErr w:type="gramStart"/>
      <w:r w:rsidR="00564354" w:rsidRPr="00EB6A57">
        <w:rPr>
          <w:rFonts w:ascii="Söhne" w:hAnsi="Söhne" w:cs="Arial"/>
          <w:strike/>
          <w:sz w:val="18"/>
          <w:szCs w:val="18"/>
          <w:highlight w:val="yellow"/>
          <w:lang w:val="en-US"/>
        </w:rPr>
        <w:t>reporting;</w:t>
      </w:r>
      <w:proofErr w:type="gramEnd"/>
    </w:p>
    <w:p w14:paraId="765096E1" w14:textId="4085D253" w:rsidR="00564354" w:rsidRPr="00EB6A57" w:rsidRDefault="00085AD0" w:rsidP="00A35EA3">
      <w:pPr>
        <w:spacing w:after="240" w:line="240" w:lineRule="auto"/>
        <w:ind w:left="426" w:hanging="426"/>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2)</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send a declaration to the OIE stating that:</w:t>
      </w:r>
    </w:p>
    <w:p w14:paraId="0CB93FD6" w14:textId="3F419EC4" w:rsidR="00564354" w:rsidRPr="00EB6A57" w:rsidRDefault="00085AD0" w:rsidP="00A35EA3">
      <w:pPr>
        <w:spacing w:after="240" w:line="240" w:lineRule="auto"/>
        <w:ind w:left="851" w:hanging="425"/>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a)</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there has been no </w:t>
      </w:r>
      <w:r w:rsidR="00564354" w:rsidRPr="00EB6A57">
        <w:rPr>
          <w:rFonts w:ascii="Söhne" w:hAnsi="Söhne" w:cs="Arial"/>
          <w:i/>
          <w:iCs/>
          <w:strike/>
          <w:sz w:val="18"/>
          <w:szCs w:val="18"/>
          <w:highlight w:val="yellow"/>
          <w:lang w:val="en-US"/>
        </w:rPr>
        <w:t>outbreak</w:t>
      </w:r>
      <w:r w:rsidR="00564354" w:rsidRPr="00EB6A57">
        <w:rPr>
          <w:rFonts w:ascii="Söhne" w:hAnsi="Söhne" w:cs="Arial"/>
          <w:strike/>
          <w:sz w:val="18"/>
          <w:szCs w:val="18"/>
          <w:highlight w:val="yellow"/>
          <w:lang w:val="en-US"/>
        </w:rPr>
        <w:t> of CBPP during the past 24 </w:t>
      </w:r>
      <w:proofErr w:type="gramStart"/>
      <w:r w:rsidR="00564354" w:rsidRPr="00EB6A57">
        <w:rPr>
          <w:rFonts w:ascii="Söhne" w:hAnsi="Söhne" w:cs="Arial"/>
          <w:strike/>
          <w:sz w:val="18"/>
          <w:szCs w:val="18"/>
          <w:highlight w:val="yellow"/>
          <w:lang w:val="en-US"/>
        </w:rPr>
        <w:t>months;</w:t>
      </w:r>
      <w:proofErr w:type="gramEnd"/>
    </w:p>
    <w:p w14:paraId="39D29F3A" w14:textId="3DD7E5B8" w:rsidR="00564354" w:rsidRPr="00EB6A57" w:rsidRDefault="00085AD0" w:rsidP="00A35EA3">
      <w:pPr>
        <w:spacing w:after="240" w:line="240" w:lineRule="auto"/>
        <w:ind w:left="851" w:hanging="425"/>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b)</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no evidence of CBPP </w:t>
      </w:r>
      <w:r w:rsidR="00564354" w:rsidRPr="00EB6A57">
        <w:rPr>
          <w:rFonts w:ascii="Söhne" w:hAnsi="Söhne" w:cs="Arial"/>
          <w:i/>
          <w:iCs/>
          <w:strike/>
          <w:sz w:val="18"/>
          <w:szCs w:val="18"/>
          <w:highlight w:val="yellow"/>
          <w:lang w:val="en-US"/>
        </w:rPr>
        <w:t>infection</w:t>
      </w:r>
      <w:r w:rsidR="00564354" w:rsidRPr="00EB6A57">
        <w:rPr>
          <w:rFonts w:ascii="Söhne" w:hAnsi="Söhne" w:cs="Arial"/>
          <w:strike/>
          <w:sz w:val="18"/>
          <w:szCs w:val="18"/>
          <w:highlight w:val="yellow"/>
          <w:lang w:val="en-US"/>
        </w:rPr>
        <w:t> has been found during the past 24 </w:t>
      </w:r>
      <w:proofErr w:type="gramStart"/>
      <w:r w:rsidR="00564354" w:rsidRPr="00EB6A57">
        <w:rPr>
          <w:rFonts w:ascii="Söhne" w:hAnsi="Söhne" w:cs="Arial"/>
          <w:strike/>
          <w:sz w:val="18"/>
          <w:szCs w:val="18"/>
          <w:highlight w:val="yellow"/>
          <w:lang w:val="en-US"/>
        </w:rPr>
        <w:t>months;</w:t>
      </w:r>
      <w:proofErr w:type="gramEnd"/>
    </w:p>
    <w:p w14:paraId="60334D88" w14:textId="4410AFAA" w:rsidR="00564354" w:rsidRPr="00EB6A57" w:rsidRDefault="00085AD0" w:rsidP="00A35EA3">
      <w:pPr>
        <w:spacing w:after="240" w:line="240" w:lineRule="auto"/>
        <w:ind w:left="851" w:hanging="425"/>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c)</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no </w:t>
      </w:r>
      <w:r w:rsidR="00564354" w:rsidRPr="00EB6A57">
        <w:rPr>
          <w:rFonts w:ascii="Söhne" w:hAnsi="Söhne" w:cs="Arial"/>
          <w:i/>
          <w:iCs/>
          <w:strike/>
          <w:sz w:val="18"/>
          <w:szCs w:val="18"/>
          <w:highlight w:val="yellow"/>
          <w:lang w:val="en-US"/>
        </w:rPr>
        <w:t>vaccination</w:t>
      </w:r>
      <w:r w:rsidR="00564354" w:rsidRPr="00EB6A57">
        <w:rPr>
          <w:rFonts w:ascii="Söhne" w:hAnsi="Söhne" w:cs="Arial"/>
          <w:strike/>
          <w:sz w:val="18"/>
          <w:szCs w:val="18"/>
          <w:highlight w:val="yellow"/>
          <w:lang w:val="en-US"/>
        </w:rPr>
        <w:t> against CBPP has been carried out during the past 24 months,</w:t>
      </w:r>
    </w:p>
    <w:p w14:paraId="2B3255F7" w14:textId="7A4F9D07" w:rsidR="00564354" w:rsidRPr="00EB6A57" w:rsidRDefault="00564354" w:rsidP="00A35EA3">
      <w:pPr>
        <w:spacing w:after="240" w:line="240" w:lineRule="auto"/>
        <w:ind w:left="426"/>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and supply documented evidence that </w:t>
      </w:r>
      <w:r w:rsidRPr="00EB6A57">
        <w:rPr>
          <w:rFonts w:ascii="Söhne" w:hAnsi="Söhne" w:cs="Arial"/>
          <w:i/>
          <w:iCs/>
          <w:strike/>
          <w:sz w:val="18"/>
          <w:szCs w:val="18"/>
          <w:highlight w:val="yellow"/>
          <w:lang w:val="en-US"/>
        </w:rPr>
        <w:t>surveillance</w:t>
      </w:r>
      <w:r w:rsidRPr="00EB6A57">
        <w:rPr>
          <w:rFonts w:ascii="Söhne" w:hAnsi="Söhne" w:cs="Arial"/>
          <w:strike/>
          <w:sz w:val="18"/>
          <w:szCs w:val="18"/>
          <w:highlight w:val="yellow"/>
          <w:lang w:val="en-US"/>
        </w:rPr>
        <w:t xml:space="preserve"> for CBPP in accordance with this chapter is in operation and that regulatory measures for the prevention and control of CBPP have been </w:t>
      </w:r>
      <w:proofErr w:type="gramStart"/>
      <w:r w:rsidRPr="00EB6A57">
        <w:rPr>
          <w:rFonts w:ascii="Söhne" w:hAnsi="Söhne" w:cs="Arial"/>
          <w:strike/>
          <w:sz w:val="18"/>
          <w:szCs w:val="18"/>
          <w:highlight w:val="yellow"/>
          <w:lang w:val="en-US"/>
        </w:rPr>
        <w:t>implemented;</w:t>
      </w:r>
      <w:proofErr w:type="gramEnd"/>
    </w:p>
    <w:p w14:paraId="4518AC5D" w14:textId="78010BEC"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trike/>
          <w:sz w:val="18"/>
          <w:szCs w:val="18"/>
          <w:highlight w:val="yellow"/>
          <w:lang w:val="en-US"/>
        </w:rPr>
        <w:t>3)</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not have imported since the cessation of </w:t>
      </w:r>
      <w:r w:rsidR="00564354" w:rsidRPr="00EB6A57">
        <w:rPr>
          <w:rFonts w:ascii="Söhne" w:hAnsi="Söhne" w:cs="Arial"/>
          <w:i/>
          <w:iCs/>
          <w:strike/>
          <w:sz w:val="18"/>
          <w:szCs w:val="18"/>
          <w:highlight w:val="yellow"/>
          <w:lang w:val="en-US"/>
        </w:rPr>
        <w:t>vaccination</w:t>
      </w:r>
      <w:r w:rsidR="00564354" w:rsidRPr="00EB6A57">
        <w:rPr>
          <w:rFonts w:ascii="Söhne" w:hAnsi="Söhne" w:cs="Arial"/>
          <w:strike/>
          <w:sz w:val="18"/>
          <w:szCs w:val="18"/>
          <w:highlight w:val="yellow"/>
          <w:lang w:val="en-US"/>
        </w:rPr>
        <w:t> any animals vaccinated against CBPP.</w:t>
      </w:r>
    </w:p>
    <w:p w14:paraId="167C9BED" w14:textId="7FF04459" w:rsidR="00BC546E" w:rsidRPr="00EB6A57" w:rsidRDefault="00564354" w:rsidP="00A35EA3">
      <w:pPr>
        <w:spacing w:after="240" w:line="240" w:lineRule="auto"/>
        <w:jc w:val="both"/>
        <w:rPr>
          <w:rFonts w:ascii="Söhne" w:hAnsi="Söhne" w:cs="Arial"/>
          <w:sz w:val="18"/>
          <w:szCs w:val="18"/>
          <w:lang w:val="en-US"/>
        </w:rPr>
      </w:pPr>
      <w:r w:rsidRPr="00EB6A57">
        <w:rPr>
          <w:rFonts w:ascii="Söhne" w:hAnsi="Söhne" w:cs="Arial"/>
          <w:sz w:val="18"/>
          <w:szCs w:val="18"/>
          <w:lang w:val="en-US"/>
        </w:rPr>
        <w:t>The country or </w:t>
      </w:r>
      <w:r w:rsidRPr="00EB6A57">
        <w:rPr>
          <w:rFonts w:ascii="Söhne" w:hAnsi="Söhne" w:cs="Arial"/>
          <w:i/>
          <w:iCs/>
          <w:sz w:val="18"/>
          <w:szCs w:val="18"/>
          <w:lang w:val="en-US"/>
        </w:rPr>
        <w:t>zone</w:t>
      </w:r>
      <w:r w:rsidRPr="00EB6A57">
        <w:rPr>
          <w:rFonts w:ascii="Söhne" w:hAnsi="Söhne" w:cs="Arial"/>
          <w:sz w:val="18"/>
          <w:szCs w:val="18"/>
          <w:lang w:val="en-US"/>
        </w:rPr>
        <w:t> will be included in the list</w:t>
      </w:r>
      <w:r w:rsidR="00BC546E" w:rsidRPr="00EB6A57">
        <w:rPr>
          <w:rFonts w:ascii="Söhne" w:hAnsi="Söhne" w:cs="Arial"/>
          <w:sz w:val="18"/>
          <w:szCs w:val="18"/>
          <w:u w:val="double"/>
          <w:lang w:val="en"/>
        </w:rPr>
        <w:t xml:space="preserve"> </w:t>
      </w:r>
      <w:r w:rsidR="00BC546E" w:rsidRPr="00EB6A57">
        <w:rPr>
          <w:rFonts w:ascii="Söhne" w:hAnsi="Söhne" w:cs="Arial"/>
          <w:sz w:val="18"/>
          <w:szCs w:val="18"/>
          <w:highlight w:val="yellow"/>
          <w:u w:val="double"/>
          <w:lang w:val="en"/>
        </w:rPr>
        <w:t xml:space="preserve">of countries or </w:t>
      </w:r>
      <w:r w:rsidR="00BC546E" w:rsidRPr="00EB6A57">
        <w:rPr>
          <w:rFonts w:ascii="Söhne" w:hAnsi="Söhne" w:cs="Arial"/>
          <w:i/>
          <w:sz w:val="18"/>
          <w:szCs w:val="18"/>
          <w:highlight w:val="yellow"/>
          <w:u w:val="double"/>
          <w:lang w:val="en"/>
        </w:rPr>
        <w:t>zones</w:t>
      </w:r>
      <w:r w:rsidR="00BC546E" w:rsidRPr="00EB6A57">
        <w:rPr>
          <w:rFonts w:ascii="Söhne" w:hAnsi="Söhne" w:cs="Arial"/>
          <w:sz w:val="18"/>
          <w:szCs w:val="18"/>
          <w:highlight w:val="yellow"/>
          <w:u w:val="double"/>
          <w:lang w:val="en"/>
        </w:rPr>
        <w:t xml:space="preserve"> free from </w:t>
      </w:r>
      <w:r w:rsidR="00AC305F" w:rsidRPr="00EB6A57">
        <w:rPr>
          <w:rFonts w:ascii="Söhne" w:hAnsi="Söhne" w:cs="Arial"/>
          <w:sz w:val="18"/>
          <w:szCs w:val="18"/>
          <w:highlight w:val="yellow"/>
          <w:u w:val="double"/>
          <w:lang w:val="en"/>
        </w:rPr>
        <w:t>CBPP</w:t>
      </w:r>
      <w:r w:rsidR="00BC546E" w:rsidRPr="00EB6A57">
        <w:rPr>
          <w:rFonts w:ascii="Söhne" w:hAnsi="Söhne" w:cs="Arial"/>
          <w:sz w:val="18"/>
          <w:szCs w:val="18"/>
          <w:highlight w:val="yellow"/>
          <w:u w:val="double"/>
          <w:lang w:val="en"/>
        </w:rPr>
        <w:t xml:space="preserve"> in accordance with Chapter 1.6.</w:t>
      </w:r>
      <w:r w:rsidR="00BC546E" w:rsidRPr="00EB6A57">
        <w:rPr>
          <w:rFonts w:ascii="Söhne" w:hAnsi="Söhne" w:cs="Arial"/>
          <w:sz w:val="18"/>
          <w:szCs w:val="18"/>
          <w:u w:val="double"/>
          <w:lang w:val="en"/>
        </w:rPr>
        <w:t xml:space="preserve"> </w:t>
      </w:r>
      <w:r w:rsidRPr="00EB6A57">
        <w:rPr>
          <w:rFonts w:ascii="Söhne" w:hAnsi="Söhne" w:cs="Arial"/>
          <w:strike/>
          <w:sz w:val="18"/>
          <w:szCs w:val="18"/>
          <w:highlight w:val="yellow"/>
          <w:lang w:val="en-US"/>
        </w:rPr>
        <w:t>only after the submitted evidence has been accepted by the OIE</w:t>
      </w:r>
      <w:r w:rsidRPr="00EB6A57">
        <w:rPr>
          <w:rFonts w:ascii="Söhne" w:hAnsi="Söhne" w:cs="Arial"/>
          <w:sz w:val="18"/>
          <w:szCs w:val="18"/>
          <w:highlight w:val="yellow"/>
          <w:lang w:val="en-US"/>
        </w:rPr>
        <w:t>.</w:t>
      </w:r>
      <w:r w:rsidRPr="00EB6A57">
        <w:rPr>
          <w:rFonts w:ascii="Söhne" w:hAnsi="Söhne" w:cs="Arial"/>
          <w:sz w:val="18"/>
          <w:szCs w:val="18"/>
          <w:lang w:val="en-US"/>
        </w:rPr>
        <w:t xml:space="preserve"> </w:t>
      </w:r>
    </w:p>
    <w:p w14:paraId="2108A569" w14:textId="211385F9" w:rsidR="00E81D9D" w:rsidRPr="00EB6A57" w:rsidRDefault="00564354" w:rsidP="00A35EA3">
      <w:pPr>
        <w:spacing w:after="240" w:line="240" w:lineRule="auto"/>
        <w:jc w:val="both"/>
        <w:rPr>
          <w:rFonts w:ascii="Söhne" w:hAnsi="Söhne" w:cs="Arial"/>
          <w:sz w:val="18"/>
          <w:szCs w:val="18"/>
          <w:lang w:val="en-US"/>
        </w:rPr>
      </w:pPr>
      <w:r w:rsidRPr="00EB6A57">
        <w:rPr>
          <w:rFonts w:ascii="Söhne" w:hAnsi="Söhne" w:cs="Arial"/>
          <w:sz w:val="18"/>
          <w:szCs w:val="18"/>
          <w:lang w:val="en-US"/>
        </w:rPr>
        <w:t>Retention on the list requires</w:t>
      </w:r>
      <w:r w:rsidR="00782062" w:rsidRPr="00EB6A57">
        <w:rPr>
          <w:rFonts w:ascii="Söhne" w:hAnsi="Söhne" w:cs="Arial"/>
          <w:sz w:val="18"/>
          <w:szCs w:val="18"/>
          <w:u w:val="double"/>
          <w:lang w:val="en"/>
        </w:rPr>
        <w:t xml:space="preserve"> </w:t>
      </w:r>
      <w:r w:rsidR="00782062" w:rsidRPr="00EB6A57">
        <w:rPr>
          <w:rFonts w:ascii="Söhne" w:hAnsi="Söhne" w:cs="Arial"/>
          <w:sz w:val="18"/>
          <w:szCs w:val="18"/>
          <w:highlight w:val="yellow"/>
          <w:u w:val="double"/>
          <w:lang w:val="en"/>
        </w:rPr>
        <w:t xml:space="preserve">annual reconfirmation of compliance with all points above and relevant provisions under point 4 of Article 1.4.6. </w:t>
      </w:r>
      <w:r w:rsidRPr="00EB6A57">
        <w:rPr>
          <w:rFonts w:ascii="Söhne" w:hAnsi="Söhne" w:cs="Arial"/>
          <w:strike/>
          <w:sz w:val="18"/>
          <w:szCs w:val="18"/>
          <w:highlight w:val="yellow"/>
          <w:lang w:val="en-US"/>
        </w:rPr>
        <w:t>that the information in points 2</w:t>
      </w:r>
      <w:r w:rsidRPr="00EB6A57">
        <w:rPr>
          <w:rFonts w:ascii="Söhne" w:hAnsi="Söhne" w:cs="Arial"/>
          <w:i/>
          <w:iCs/>
          <w:strike/>
          <w:sz w:val="18"/>
          <w:szCs w:val="18"/>
          <w:highlight w:val="yellow"/>
          <w:lang w:val="en-US"/>
        </w:rPr>
        <w:t> a)</w:t>
      </w:r>
      <w:r w:rsidRPr="00EB6A57">
        <w:rPr>
          <w:rFonts w:ascii="Söhne" w:hAnsi="Söhne" w:cs="Arial"/>
          <w:strike/>
          <w:sz w:val="18"/>
          <w:szCs w:val="18"/>
          <w:highlight w:val="yellow"/>
          <w:lang w:val="en-US"/>
        </w:rPr>
        <w:t>, 2 </w:t>
      </w:r>
      <w:r w:rsidRPr="00EB6A57">
        <w:rPr>
          <w:rFonts w:ascii="Söhne" w:hAnsi="Söhne" w:cs="Arial"/>
          <w:i/>
          <w:iCs/>
          <w:strike/>
          <w:sz w:val="18"/>
          <w:szCs w:val="18"/>
          <w:highlight w:val="yellow"/>
          <w:lang w:val="en-US"/>
        </w:rPr>
        <w:t>b)</w:t>
      </w:r>
      <w:r w:rsidRPr="00EB6A57">
        <w:rPr>
          <w:rFonts w:ascii="Söhne" w:hAnsi="Söhne" w:cs="Arial"/>
          <w:strike/>
          <w:sz w:val="18"/>
          <w:szCs w:val="18"/>
          <w:highlight w:val="yellow"/>
          <w:lang w:val="en-US"/>
        </w:rPr>
        <w:t>, 2 </w:t>
      </w:r>
      <w:r w:rsidRPr="00EB6A57">
        <w:rPr>
          <w:rFonts w:ascii="Söhne" w:hAnsi="Söhne" w:cs="Arial"/>
          <w:i/>
          <w:iCs/>
          <w:strike/>
          <w:sz w:val="18"/>
          <w:szCs w:val="18"/>
          <w:highlight w:val="yellow"/>
          <w:lang w:val="en-US"/>
        </w:rPr>
        <w:t>c)</w:t>
      </w:r>
      <w:r w:rsidRPr="00EB6A57">
        <w:rPr>
          <w:rFonts w:ascii="Söhne" w:hAnsi="Söhne" w:cs="Arial"/>
          <w:strike/>
          <w:sz w:val="18"/>
          <w:szCs w:val="18"/>
          <w:highlight w:val="yellow"/>
          <w:lang w:val="en-US"/>
        </w:rPr>
        <w:t> and 3 above be re-submitted annually and</w:t>
      </w:r>
      <w:r w:rsidR="00FE5848" w:rsidRPr="00EB6A57">
        <w:rPr>
          <w:rFonts w:ascii="Söhne" w:hAnsi="Söhne" w:cs="Arial"/>
          <w:sz w:val="18"/>
          <w:szCs w:val="18"/>
          <w:highlight w:val="yellow"/>
          <w:lang w:val="en-US"/>
        </w:rPr>
        <w:t xml:space="preserve"> </w:t>
      </w:r>
      <w:r w:rsidR="00FE5848" w:rsidRPr="00EB6A57">
        <w:rPr>
          <w:rFonts w:ascii="Söhne" w:hAnsi="Söhne" w:cs="Arial"/>
          <w:sz w:val="18"/>
          <w:szCs w:val="18"/>
          <w:highlight w:val="yellow"/>
          <w:u w:val="double"/>
          <w:lang w:val="en-US"/>
        </w:rPr>
        <w:t xml:space="preserve">Documented evidence should be resubmitted annually for points 1 </w:t>
      </w:r>
      <w:r w:rsidR="007A4DD6" w:rsidRPr="00EB6A57">
        <w:rPr>
          <w:rFonts w:ascii="Söhne" w:hAnsi="Söhne" w:cs="Arial"/>
          <w:sz w:val="18"/>
          <w:szCs w:val="18"/>
          <w:highlight w:val="yellow"/>
          <w:u w:val="double"/>
          <w:lang w:val="en-US"/>
        </w:rPr>
        <w:t>to</w:t>
      </w:r>
      <w:r w:rsidR="00FE5848" w:rsidRPr="00EB6A57">
        <w:rPr>
          <w:rFonts w:ascii="Söhne" w:hAnsi="Söhne" w:cs="Arial"/>
          <w:sz w:val="18"/>
          <w:szCs w:val="18"/>
          <w:highlight w:val="yellow"/>
          <w:u w:val="double"/>
          <w:lang w:val="en-US"/>
        </w:rPr>
        <w:t xml:space="preserve"> 4 above. Any</w:t>
      </w:r>
      <w:r w:rsidRPr="00EB6A57">
        <w:rPr>
          <w:rFonts w:ascii="Söhne" w:hAnsi="Söhne" w:cs="Arial"/>
          <w:sz w:val="18"/>
          <w:szCs w:val="18"/>
          <w:lang w:val="en-US"/>
        </w:rPr>
        <w:t xml:space="preserve"> changes in the epidemiological situation or other significant events should be </w:t>
      </w:r>
      <w:r w:rsidRPr="00EB6A57">
        <w:rPr>
          <w:rFonts w:ascii="Söhne" w:hAnsi="Söhne" w:cs="Arial"/>
          <w:strike/>
          <w:sz w:val="18"/>
          <w:szCs w:val="18"/>
          <w:highlight w:val="yellow"/>
          <w:lang w:val="en-US"/>
        </w:rPr>
        <w:t>reported</w:t>
      </w:r>
      <w:r w:rsidRPr="00EB6A57">
        <w:rPr>
          <w:rFonts w:ascii="Söhne" w:hAnsi="Söhne" w:cs="Arial"/>
          <w:sz w:val="18"/>
          <w:szCs w:val="18"/>
          <w:highlight w:val="yellow"/>
          <w:lang w:val="en-US"/>
        </w:rPr>
        <w:t xml:space="preserve"> </w:t>
      </w:r>
      <w:r w:rsidR="00034D3D" w:rsidRPr="00EB6A57">
        <w:rPr>
          <w:rFonts w:ascii="Söhne" w:hAnsi="Söhne" w:cs="Arial"/>
          <w:sz w:val="18"/>
          <w:szCs w:val="18"/>
          <w:highlight w:val="yellow"/>
          <w:u w:val="double"/>
          <w:lang w:val="en-US"/>
        </w:rPr>
        <w:t>notified</w:t>
      </w:r>
      <w:r w:rsidR="00034D3D" w:rsidRPr="00EB6A57">
        <w:rPr>
          <w:rFonts w:ascii="Söhne" w:hAnsi="Söhne" w:cs="Arial"/>
          <w:sz w:val="18"/>
          <w:szCs w:val="18"/>
          <w:u w:val="double"/>
          <w:lang w:val="en-US"/>
        </w:rPr>
        <w:t xml:space="preserve"> </w:t>
      </w:r>
      <w:r w:rsidRPr="00EB6A57">
        <w:rPr>
          <w:rFonts w:ascii="Söhne" w:hAnsi="Söhne" w:cs="Arial"/>
          <w:sz w:val="18"/>
          <w:szCs w:val="18"/>
          <w:lang w:val="en-US"/>
        </w:rPr>
        <w:t xml:space="preserve">to the OIE in accordance with </w:t>
      </w:r>
      <w:r w:rsidRPr="00EB6A57">
        <w:rPr>
          <w:rFonts w:ascii="Söhne" w:hAnsi="Söhne" w:cs="Arial"/>
          <w:strike/>
          <w:sz w:val="18"/>
          <w:szCs w:val="18"/>
          <w:highlight w:val="yellow"/>
          <w:lang w:val="en-US"/>
        </w:rPr>
        <w:t>the requirements in</w:t>
      </w:r>
      <w:r w:rsidRPr="00EB6A57">
        <w:rPr>
          <w:rFonts w:ascii="Söhne" w:hAnsi="Söhne" w:cs="Arial"/>
          <w:strike/>
          <w:sz w:val="18"/>
          <w:szCs w:val="18"/>
          <w:lang w:val="en-US"/>
        </w:rPr>
        <w:t xml:space="preserve"> </w:t>
      </w:r>
      <w:r w:rsidRPr="00EB6A57">
        <w:rPr>
          <w:rFonts w:ascii="Söhne" w:hAnsi="Söhne" w:cs="Arial"/>
          <w:sz w:val="18"/>
          <w:szCs w:val="18"/>
          <w:lang w:val="en-US"/>
        </w:rPr>
        <w:t>Chapter 1.1.</w:t>
      </w:r>
    </w:p>
    <w:p w14:paraId="052E4A39" w14:textId="7E08AF6A" w:rsidR="0087733E" w:rsidRPr="00F225D8" w:rsidRDefault="0087733E" w:rsidP="00A35EA3">
      <w:pPr>
        <w:spacing w:after="240" w:line="240" w:lineRule="auto"/>
        <w:jc w:val="center"/>
        <w:rPr>
          <w:rFonts w:ascii="Söhne Halbfett" w:hAnsi="Söhne Halbfett" w:cs="Arial"/>
          <w:sz w:val="18"/>
          <w:szCs w:val="18"/>
          <w:lang w:val="en-US"/>
        </w:rPr>
      </w:pPr>
      <w:r w:rsidRPr="00F225D8">
        <w:rPr>
          <w:rFonts w:ascii="Söhne Halbfett" w:hAnsi="Söhne Halbfett" w:cs="Arial"/>
          <w:sz w:val="18"/>
          <w:szCs w:val="18"/>
          <w:lang w:val="en-US"/>
        </w:rPr>
        <w:t>Article 11.5.</w:t>
      </w:r>
      <w:r w:rsidR="00446F58" w:rsidRPr="00F225D8">
        <w:rPr>
          <w:rFonts w:ascii="Söhne Halbfett" w:hAnsi="Söhne Halbfett" w:cs="Arial"/>
          <w:sz w:val="18"/>
          <w:szCs w:val="18"/>
          <w:highlight w:val="yellow"/>
          <w:u w:val="double"/>
          <w:lang w:val="en-US"/>
        </w:rPr>
        <w:t>4</w:t>
      </w:r>
      <w:r w:rsidR="00446F58" w:rsidRPr="00F225D8">
        <w:rPr>
          <w:rFonts w:ascii="Söhne Halbfett" w:hAnsi="Söhne Halbfett" w:cs="Arial"/>
          <w:strike/>
          <w:sz w:val="18"/>
          <w:szCs w:val="18"/>
          <w:highlight w:val="yellow"/>
          <w:lang w:val="en-US"/>
        </w:rPr>
        <w:t>6</w:t>
      </w:r>
      <w:r w:rsidRPr="00F225D8">
        <w:rPr>
          <w:rFonts w:ascii="Söhne Halbfett" w:hAnsi="Söhne Halbfett" w:cs="Arial"/>
          <w:sz w:val="18"/>
          <w:szCs w:val="18"/>
          <w:lang w:val="en-US"/>
        </w:rPr>
        <w:t>.</w:t>
      </w:r>
    </w:p>
    <w:p w14:paraId="5BE2128B" w14:textId="77777777" w:rsidR="0087733E" w:rsidRPr="00F225D8" w:rsidRDefault="0087733E" w:rsidP="00A35EA3">
      <w:pPr>
        <w:spacing w:after="240" w:line="240" w:lineRule="auto"/>
        <w:jc w:val="both"/>
        <w:rPr>
          <w:rFonts w:ascii="Söhne Halbfett" w:hAnsi="Söhne Halbfett" w:cs="Arial"/>
          <w:strike/>
          <w:sz w:val="18"/>
          <w:szCs w:val="18"/>
          <w:lang w:val="en-US"/>
        </w:rPr>
      </w:pPr>
      <w:r w:rsidRPr="00F225D8">
        <w:rPr>
          <w:rFonts w:ascii="Söhne Halbfett" w:hAnsi="Söhne Halbfett" w:cs="Arial"/>
          <w:sz w:val="18"/>
          <w:szCs w:val="18"/>
          <w:highlight w:val="yellow"/>
          <w:u w:val="double"/>
          <w:lang w:val="en-US"/>
        </w:rPr>
        <w:t>Compartment free from</w:t>
      </w:r>
      <w:r w:rsidRPr="00F225D8">
        <w:rPr>
          <w:rFonts w:ascii="Söhne Halbfett" w:hAnsi="Söhne Halbfett" w:cs="Arial"/>
          <w:sz w:val="18"/>
          <w:szCs w:val="18"/>
          <w:u w:val="double"/>
          <w:lang w:val="en-US"/>
        </w:rPr>
        <w:t xml:space="preserve"> </w:t>
      </w:r>
      <w:r w:rsidRPr="00F225D8">
        <w:rPr>
          <w:rFonts w:ascii="Söhne Halbfett" w:hAnsi="Söhne Halbfett" w:cs="Arial"/>
          <w:sz w:val="18"/>
          <w:szCs w:val="18"/>
          <w:lang w:val="en-US"/>
        </w:rPr>
        <w:t xml:space="preserve">CBPP </w:t>
      </w:r>
      <w:r w:rsidRPr="00F225D8">
        <w:rPr>
          <w:rFonts w:ascii="Söhne Halbfett" w:hAnsi="Söhne Halbfett" w:cs="Arial"/>
          <w:strike/>
          <w:sz w:val="18"/>
          <w:szCs w:val="18"/>
          <w:highlight w:val="yellow"/>
          <w:lang w:val="en-US"/>
        </w:rPr>
        <w:t>free compartment</w:t>
      </w:r>
    </w:p>
    <w:p w14:paraId="0AEE5449" w14:textId="77777777" w:rsidR="0087733E" w:rsidRPr="00EB6A57" w:rsidRDefault="0087733E" w:rsidP="00A35EA3">
      <w:pPr>
        <w:spacing w:after="240" w:line="240" w:lineRule="auto"/>
        <w:jc w:val="both"/>
        <w:rPr>
          <w:rFonts w:ascii="Söhne" w:hAnsi="Söhne" w:cs="Arial"/>
          <w:strike/>
          <w:sz w:val="18"/>
          <w:szCs w:val="18"/>
        </w:rPr>
      </w:pPr>
      <w:r w:rsidRPr="00EB6A57">
        <w:rPr>
          <w:rFonts w:ascii="Söhne" w:hAnsi="Söhne" w:cs="Arial"/>
          <w:strike/>
          <w:sz w:val="18"/>
          <w:szCs w:val="18"/>
          <w:highlight w:val="yellow"/>
        </w:rPr>
        <w:t xml:space="preserve">The bilateral recognition of a CBPP free </w:t>
      </w:r>
      <w:r w:rsidRPr="00EB6A57">
        <w:rPr>
          <w:rFonts w:ascii="Söhne" w:hAnsi="Söhne" w:cs="Arial"/>
          <w:i/>
          <w:iCs/>
          <w:strike/>
          <w:sz w:val="18"/>
          <w:szCs w:val="18"/>
          <w:highlight w:val="yellow"/>
        </w:rPr>
        <w:t>compartment</w:t>
      </w:r>
      <w:r w:rsidRPr="00EB6A57">
        <w:rPr>
          <w:rFonts w:ascii="Söhne" w:hAnsi="Söhne" w:cs="Arial"/>
          <w:strike/>
          <w:sz w:val="18"/>
          <w:szCs w:val="18"/>
          <w:highlight w:val="yellow"/>
        </w:rPr>
        <w:t xml:space="preserve"> should follow the principles laid down in this chapter and in Chapters 4.3. and 4.4.</w:t>
      </w:r>
      <w:r w:rsidRPr="00EB6A57">
        <w:rPr>
          <w:rFonts w:ascii="Söhne" w:hAnsi="Söhne" w:cs="Arial"/>
          <w:strike/>
          <w:sz w:val="18"/>
          <w:szCs w:val="18"/>
        </w:rPr>
        <w:t xml:space="preserve"> </w:t>
      </w:r>
    </w:p>
    <w:p w14:paraId="74243CAC" w14:textId="1DA1C754" w:rsidR="0087733E" w:rsidRPr="00EB6A57" w:rsidRDefault="0087733E" w:rsidP="00A35EA3">
      <w:pPr>
        <w:spacing w:after="240" w:line="240" w:lineRule="auto"/>
        <w:jc w:val="both"/>
        <w:rPr>
          <w:rFonts w:ascii="Söhne" w:hAnsi="Söhne" w:cs="Arial"/>
          <w:sz w:val="18"/>
          <w:szCs w:val="18"/>
          <w:highlight w:val="yellow"/>
          <w:u w:val="double"/>
        </w:rPr>
      </w:pPr>
      <w:r w:rsidRPr="00EB6A57">
        <w:rPr>
          <w:rFonts w:ascii="Söhne" w:hAnsi="Söhne" w:cs="Arial"/>
          <w:sz w:val="18"/>
          <w:szCs w:val="18"/>
          <w:highlight w:val="yellow"/>
          <w:u w:val="double"/>
        </w:rPr>
        <w:lastRenderedPageBreak/>
        <w:t xml:space="preserve">A </w:t>
      </w:r>
      <w:r w:rsidRPr="00EB6A57">
        <w:rPr>
          <w:rFonts w:ascii="Söhne" w:hAnsi="Söhne" w:cs="Arial"/>
          <w:i/>
          <w:iCs/>
          <w:sz w:val="18"/>
          <w:szCs w:val="18"/>
          <w:highlight w:val="yellow"/>
          <w:u w:val="double"/>
        </w:rPr>
        <w:t>compartment</w:t>
      </w:r>
      <w:r w:rsidRPr="00EB6A57">
        <w:rPr>
          <w:rFonts w:ascii="Söhne" w:hAnsi="Söhne" w:cs="Arial"/>
          <w:sz w:val="18"/>
          <w:szCs w:val="18"/>
          <w:highlight w:val="yellow"/>
          <w:u w:val="double"/>
        </w:rPr>
        <w:t xml:space="preserve"> free from CBPP can be established in </w:t>
      </w:r>
      <w:r w:rsidR="00CC3399" w:rsidRPr="00EB6A57">
        <w:rPr>
          <w:rFonts w:ascii="Söhne" w:hAnsi="Söhne" w:cs="Arial"/>
          <w:sz w:val="18"/>
          <w:szCs w:val="18"/>
          <w:highlight w:val="yellow"/>
          <w:u w:val="double"/>
        </w:rPr>
        <w:t>any</w:t>
      </w:r>
      <w:r w:rsidRPr="00EB6A57">
        <w:rPr>
          <w:rFonts w:ascii="Söhne" w:hAnsi="Söhne" w:cs="Arial"/>
          <w:sz w:val="18"/>
          <w:szCs w:val="18"/>
          <w:highlight w:val="yellow"/>
          <w:u w:val="double"/>
        </w:rPr>
        <w:t xml:space="preserve"> country or </w:t>
      </w:r>
      <w:r w:rsidRPr="00EB6A57">
        <w:rPr>
          <w:rFonts w:ascii="Söhne" w:hAnsi="Söhne" w:cs="Arial"/>
          <w:i/>
          <w:iCs/>
          <w:sz w:val="18"/>
          <w:szCs w:val="18"/>
          <w:highlight w:val="yellow"/>
          <w:u w:val="double"/>
        </w:rPr>
        <w:t>zone</w:t>
      </w:r>
      <w:r w:rsidRPr="00EB6A57">
        <w:rPr>
          <w:rFonts w:ascii="Söhne" w:hAnsi="Söhne" w:cs="Arial"/>
          <w:sz w:val="18"/>
          <w:szCs w:val="18"/>
          <w:highlight w:val="yellow"/>
          <w:u w:val="double"/>
        </w:rPr>
        <w:t xml:space="preserve">. In defining such a </w:t>
      </w:r>
      <w:proofErr w:type="gramStart"/>
      <w:r w:rsidRPr="00EB6A57">
        <w:rPr>
          <w:rFonts w:ascii="Söhne" w:hAnsi="Söhne" w:cs="Arial"/>
          <w:i/>
          <w:iCs/>
          <w:sz w:val="18"/>
          <w:szCs w:val="18"/>
          <w:highlight w:val="yellow"/>
          <w:u w:val="double"/>
        </w:rPr>
        <w:t>compartment</w:t>
      </w:r>
      <w:proofErr w:type="gramEnd"/>
      <w:r w:rsidRPr="00EB6A57">
        <w:rPr>
          <w:rFonts w:ascii="Söhne" w:hAnsi="Söhne" w:cs="Arial"/>
          <w:sz w:val="18"/>
          <w:szCs w:val="18"/>
          <w:highlight w:val="yellow"/>
          <w:u w:val="double"/>
        </w:rPr>
        <w:t xml:space="preserve"> the principles of Chapters 4.4. and 4.5. should be followed. Susceptible animals in the </w:t>
      </w:r>
      <w:r w:rsidRPr="00EB6A57">
        <w:rPr>
          <w:rFonts w:ascii="Söhne" w:hAnsi="Söhne" w:cs="Arial"/>
          <w:i/>
          <w:iCs/>
          <w:sz w:val="18"/>
          <w:szCs w:val="18"/>
          <w:highlight w:val="yellow"/>
          <w:u w:val="double"/>
        </w:rPr>
        <w:t>compartment</w:t>
      </w:r>
      <w:r w:rsidRPr="00EB6A57">
        <w:rPr>
          <w:rFonts w:ascii="Söhne" w:hAnsi="Söhne" w:cs="Arial"/>
          <w:sz w:val="18"/>
          <w:szCs w:val="18"/>
          <w:highlight w:val="yellow"/>
          <w:u w:val="double"/>
        </w:rPr>
        <w:t xml:space="preserve"> should be separated from any other susceptible animals by the effective application of a </w:t>
      </w:r>
      <w:r w:rsidRPr="00EB6A57">
        <w:rPr>
          <w:rFonts w:ascii="Söhne" w:hAnsi="Söhne" w:cs="Arial"/>
          <w:i/>
          <w:iCs/>
          <w:sz w:val="18"/>
          <w:szCs w:val="18"/>
          <w:highlight w:val="yellow"/>
          <w:u w:val="double"/>
        </w:rPr>
        <w:t>biosecurity</w:t>
      </w:r>
      <w:r w:rsidRPr="00EB6A57">
        <w:rPr>
          <w:rFonts w:ascii="Söhne" w:hAnsi="Söhne" w:cs="Arial"/>
          <w:sz w:val="18"/>
          <w:szCs w:val="18"/>
          <w:highlight w:val="yellow"/>
          <w:u w:val="double"/>
        </w:rPr>
        <w:t xml:space="preserve"> </w:t>
      </w:r>
      <w:r w:rsidRPr="00EB6A57">
        <w:rPr>
          <w:rFonts w:ascii="Söhne" w:hAnsi="Söhne" w:cs="Arial"/>
          <w:i/>
          <w:iCs/>
          <w:sz w:val="18"/>
          <w:szCs w:val="18"/>
          <w:highlight w:val="yellow"/>
          <w:u w:val="double"/>
        </w:rPr>
        <w:t>plan</w:t>
      </w:r>
      <w:r w:rsidRPr="00EB6A57">
        <w:rPr>
          <w:rFonts w:ascii="Söhne" w:hAnsi="Söhne" w:cs="Arial"/>
          <w:sz w:val="18"/>
          <w:szCs w:val="18"/>
          <w:highlight w:val="yellow"/>
          <w:u w:val="double"/>
        </w:rPr>
        <w:t>.</w:t>
      </w:r>
    </w:p>
    <w:p w14:paraId="2D388F9E" w14:textId="1C3A0891" w:rsidR="0087733E" w:rsidRPr="00EB6A57" w:rsidRDefault="0087733E" w:rsidP="00A35EA3">
      <w:pPr>
        <w:spacing w:after="240" w:line="240" w:lineRule="auto"/>
        <w:jc w:val="both"/>
        <w:rPr>
          <w:rFonts w:ascii="Söhne" w:hAnsi="Söhne" w:cs="Arial"/>
          <w:sz w:val="18"/>
          <w:szCs w:val="18"/>
          <w:highlight w:val="yellow"/>
          <w:u w:val="double"/>
        </w:rPr>
      </w:pPr>
      <w:r w:rsidRPr="00EB6A57">
        <w:rPr>
          <w:rFonts w:ascii="Söhne" w:hAnsi="Söhne" w:cs="Arial"/>
          <w:sz w:val="18"/>
          <w:szCs w:val="18"/>
          <w:highlight w:val="yellow"/>
          <w:u w:val="double"/>
        </w:rPr>
        <w:t xml:space="preserve">A Member Country wishing to establish a </w:t>
      </w:r>
      <w:r w:rsidRPr="00EB6A57">
        <w:rPr>
          <w:rFonts w:ascii="Söhne" w:hAnsi="Söhne" w:cs="Arial"/>
          <w:i/>
          <w:iCs/>
          <w:sz w:val="18"/>
          <w:szCs w:val="18"/>
          <w:highlight w:val="yellow"/>
          <w:u w:val="double"/>
        </w:rPr>
        <w:t>compartment</w:t>
      </w:r>
      <w:r w:rsidRPr="00EB6A57">
        <w:rPr>
          <w:rFonts w:ascii="Söhne" w:hAnsi="Söhne" w:cs="Arial"/>
          <w:sz w:val="18"/>
          <w:szCs w:val="18"/>
          <w:highlight w:val="yellow"/>
          <w:u w:val="double"/>
        </w:rPr>
        <w:t xml:space="preserve"> free from </w:t>
      </w:r>
      <w:r w:rsidR="006458A6" w:rsidRPr="00EB6A57">
        <w:rPr>
          <w:rFonts w:ascii="Söhne" w:hAnsi="Söhne" w:cs="Arial"/>
          <w:sz w:val="18"/>
          <w:szCs w:val="18"/>
          <w:highlight w:val="yellow"/>
          <w:u w:val="double"/>
        </w:rPr>
        <w:t>CBPP</w:t>
      </w:r>
      <w:r w:rsidRPr="00EB6A57">
        <w:rPr>
          <w:rFonts w:ascii="Söhne" w:hAnsi="Söhne" w:cs="Arial"/>
          <w:sz w:val="18"/>
          <w:szCs w:val="18"/>
          <w:highlight w:val="yellow"/>
          <w:u w:val="double"/>
        </w:rPr>
        <w:t xml:space="preserve"> should:</w:t>
      </w:r>
    </w:p>
    <w:p w14:paraId="6DEA610F" w14:textId="77777777" w:rsidR="0087733E" w:rsidRPr="00EB6A57" w:rsidRDefault="0087733E" w:rsidP="00A35EA3">
      <w:pPr>
        <w:spacing w:after="240" w:line="240" w:lineRule="auto"/>
        <w:ind w:left="426" w:hanging="426"/>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1)</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 xml:space="preserve">have a record of regular and prompt animal </w:t>
      </w:r>
      <w:r w:rsidRPr="00EB6A57">
        <w:rPr>
          <w:rFonts w:ascii="Söhne" w:eastAsia="Arial" w:hAnsi="Söhne" w:cs="Arial"/>
          <w:i/>
          <w:iCs/>
          <w:sz w:val="18"/>
          <w:szCs w:val="18"/>
          <w:highlight w:val="yellow"/>
          <w:u w:val="double"/>
          <w:lang w:val="en-US"/>
        </w:rPr>
        <w:t>disease</w:t>
      </w:r>
      <w:r w:rsidRPr="00EB6A57">
        <w:rPr>
          <w:rFonts w:ascii="Söhne" w:eastAsia="Arial" w:hAnsi="Söhne" w:cs="Arial"/>
          <w:sz w:val="18"/>
          <w:szCs w:val="18"/>
          <w:highlight w:val="yellow"/>
          <w:u w:val="double"/>
          <w:lang w:val="en-US"/>
        </w:rPr>
        <w:t xml:space="preserve"> reporting and, if not free, have an </w:t>
      </w:r>
      <w:r w:rsidRPr="00EB6A57">
        <w:rPr>
          <w:rFonts w:ascii="Söhne" w:eastAsia="Arial" w:hAnsi="Söhne" w:cs="Arial"/>
          <w:i/>
          <w:sz w:val="18"/>
          <w:szCs w:val="18"/>
          <w:highlight w:val="yellow"/>
          <w:u w:val="double"/>
          <w:lang w:val="en-US"/>
        </w:rPr>
        <w:t xml:space="preserve">official control </w:t>
      </w:r>
      <w:proofErr w:type="spellStart"/>
      <w:r w:rsidRPr="00EB6A57">
        <w:rPr>
          <w:rFonts w:ascii="Söhne" w:eastAsia="Arial" w:hAnsi="Söhne" w:cs="Arial"/>
          <w:i/>
          <w:sz w:val="18"/>
          <w:szCs w:val="18"/>
          <w:highlight w:val="yellow"/>
          <w:u w:val="double"/>
          <w:lang w:val="en-US"/>
        </w:rPr>
        <w:t>programme</w:t>
      </w:r>
      <w:proofErr w:type="spellEnd"/>
      <w:r w:rsidRPr="00EB6A57">
        <w:rPr>
          <w:rFonts w:ascii="Söhne" w:eastAsia="Arial" w:hAnsi="Söhne" w:cs="Arial"/>
          <w:sz w:val="18"/>
          <w:szCs w:val="18"/>
          <w:highlight w:val="yellow"/>
          <w:u w:val="double"/>
          <w:lang w:val="en-US"/>
        </w:rPr>
        <w:t xml:space="preserve"> and a </w:t>
      </w:r>
      <w:r w:rsidRPr="00EB6A57">
        <w:rPr>
          <w:rFonts w:ascii="Söhne" w:eastAsia="Arial" w:hAnsi="Söhne" w:cs="Arial"/>
          <w:i/>
          <w:iCs/>
          <w:sz w:val="18"/>
          <w:szCs w:val="18"/>
          <w:highlight w:val="yellow"/>
          <w:u w:val="double"/>
          <w:lang w:val="en-US"/>
        </w:rPr>
        <w:t>surveillance</w:t>
      </w:r>
      <w:r w:rsidRPr="00EB6A57">
        <w:rPr>
          <w:rFonts w:ascii="Söhne" w:eastAsia="Arial" w:hAnsi="Söhne" w:cs="Arial"/>
          <w:sz w:val="18"/>
          <w:szCs w:val="18"/>
          <w:highlight w:val="yellow"/>
          <w:u w:val="double"/>
          <w:lang w:val="en-US"/>
        </w:rPr>
        <w:t xml:space="preserve"> system for CBPP in place in accordance with Articles 11.5.13. and 11.5.14. that allows knowledge of the prevalence, distribution and characteristics of CBPP in the country or </w:t>
      </w:r>
      <w:proofErr w:type="gramStart"/>
      <w:r w:rsidRPr="00EB6A57">
        <w:rPr>
          <w:rFonts w:ascii="Söhne" w:eastAsia="Arial" w:hAnsi="Söhne" w:cs="Arial"/>
          <w:i/>
          <w:iCs/>
          <w:sz w:val="18"/>
          <w:szCs w:val="18"/>
          <w:highlight w:val="yellow"/>
          <w:u w:val="double"/>
          <w:lang w:val="en-US"/>
        </w:rPr>
        <w:t>zone</w:t>
      </w:r>
      <w:r w:rsidRPr="00EB6A57">
        <w:rPr>
          <w:rFonts w:ascii="Söhne" w:eastAsia="Arial" w:hAnsi="Söhne" w:cs="Arial"/>
          <w:sz w:val="18"/>
          <w:szCs w:val="18"/>
          <w:highlight w:val="yellow"/>
          <w:u w:val="double"/>
          <w:lang w:val="en-US"/>
        </w:rPr>
        <w:t>;</w:t>
      </w:r>
      <w:proofErr w:type="gramEnd"/>
    </w:p>
    <w:p w14:paraId="539A7349" w14:textId="77777777" w:rsidR="0087733E" w:rsidRPr="00EB6A57" w:rsidRDefault="0087733E" w:rsidP="00A35EA3">
      <w:pPr>
        <w:spacing w:after="240" w:line="240" w:lineRule="auto"/>
        <w:ind w:left="426" w:hanging="426"/>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2)</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 xml:space="preserve">declare for the free </w:t>
      </w:r>
      <w:r w:rsidRPr="00EB6A57">
        <w:rPr>
          <w:rFonts w:ascii="Söhne" w:eastAsia="Arial" w:hAnsi="Söhne" w:cs="Arial"/>
          <w:i/>
          <w:sz w:val="18"/>
          <w:szCs w:val="18"/>
          <w:highlight w:val="yellow"/>
          <w:u w:val="double"/>
          <w:lang w:val="en-US"/>
        </w:rPr>
        <w:t>compartment</w:t>
      </w:r>
      <w:r w:rsidRPr="00EB6A57">
        <w:rPr>
          <w:rFonts w:ascii="Söhne" w:eastAsia="Arial" w:hAnsi="Söhne" w:cs="Arial"/>
          <w:sz w:val="18"/>
          <w:szCs w:val="18"/>
          <w:highlight w:val="yellow"/>
          <w:u w:val="double"/>
          <w:lang w:val="en-US"/>
        </w:rPr>
        <w:t xml:space="preserve"> that:</w:t>
      </w:r>
    </w:p>
    <w:p w14:paraId="674594A7"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a)</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ere</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has b</w:t>
      </w:r>
      <w:r w:rsidRPr="00EB6A57">
        <w:rPr>
          <w:rFonts w:ascii="Söhne" w:eastAsia="Arial" w:hAnsi="Söhne" w:cs="Arial"/>
          <w:spacing w:val="1"/>
          <w:sz w:val="18"/>
          <w:szCs w:val="18"/>
          <w:highlight w:val="yellow"/>
          <w:u w:val="double"/>
          <w:lang w:val="en-US"/>
        </w:rPr>
        <w:t>e</w:t>
      </w:r>
      <w:r w:rsidRPr="00EB6A57">
        <w:rPr>
          <w:rFonts w:ascii="Söhne" w:eastAsia="Arial" w:hAnsi="Söhne" w:cs="Arial"/>
          <w:sz w:val="18"/>
          <w:szCs w:val="18"/>
          <w:highlight w:val="yellow"/>
          <w:u w:val="double"/>
          <w:lang w:val="en-US"/>
        </w:rPr>
        <w:t xml:space="preserve">en no </w:t>
      </w:r>
      <w:r w:rsidRPr="00EB6A57">
        <w:rPr>
          <w:rFonts w:ascii="Söhne" w:eastAsia="Arial" w:hAnsi="Söhne" w:cs="Arial"/>
          <w:i/>
          <w:sz w:val="18"/>
          <w:szCs w:val="18"/>
          <w:highlight w:val="yellow"/>
          <w:u w:val="double"/>
          <w:lang w:val="en-US"/>
        </w:rPr>
        <w:t>case</w:t>
      </w:r>
      <w:r w:rsidRPr="00EB6A57">
        <w:rPr>
          <w:rFonts w:ascii="Söhne" w:eastAsia="Arial" w:hAnsi="Söhne" w:cs="Arial"/>
          <w:i/>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of</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CBPP duri</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g 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p</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st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24</w:t>
      </w:r>
      <w:r w:rsidRPr="00EB6A57">
        <w:rPr>
          <w:rFonts w:ascii="Söhne" w:eastAsia="Arial" w:hAnsi="Söhne" w:cs="Arial"/>
          <w:spacing w:val="-1"/>
          <w:sz w:val="18"/>
          <w:szCs w:val="18"/>
          <w:highlight w:val="yellow"/>
          <w:u w:val="double"/>
          <w:lang w:val="en-US"/>
        </w:rPr>
        <w:t xml:space="preserve"> </w:t>
      </w:r>
      <w:proofErr w:type="gramStart"/>
      <w:r w:rsidRPr="00EB6A57">
        <w:rPr>
          <w:rFonts w:ascii="Söhne" w:eastAsia="Arial" w:hAnsi="Söhne" w:cs="Arial"/>
          <w:sz w:val="18"/>
          <w:szCs w:val="18"/>
          <w:highlight w:val="yellow"/>
          <w:u w:val="double"/>
          <w:lang w:val="en-US"/>
        </w:rPr>
        <w:t>m</w:t>
      </w:r>
      <w:r w:rsidRPr="00EB6A57">
        <w:rPr>
          <w:rFonts w:ascii="Söhne" w:eastAsia="Arial" w:hAnsi="Söhne" w:cs="Arial"/>
          <w:spacing w:val="1"/>
          <w:sz w:val="18"/>
          <w:szCs w:val="18"/>
          <w:highlight w:val="yellow"/>
          <w:u w:val="double"/>
          <w:lang w:val="en-US"/>
        </w:rPr>
        <w:t>o</w:t>
      </w:r>
      <w:r w:rsidRPr="00EB6A57">
        <w:rPr>
          <w:rFonts w:ascii="Söhne" w:eastAsia="Arial" w:hAnsi="Söhne" w:cs="Arial"/>
          <w:sz w:val="18"/>
          <w:szCs w:val="18"/>
          <w:highlight w:val="yellow"/>
          <w:u w:val="double"/>
          <w:lang w:val="en-US"/>
        </w:rPr>
        <w:t>nt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s;</w:t>
      </w:r>
      <w:proofErr w:type="gramEnd"/>
    </w:p>
    <w:p w14:paraId="7364C267"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b)</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 xml:space="preserve">no </w:t>
      </w:r>
      <w:r w:rsidRPr="00EB6A57">
        <w:rPr>
          <w:rFonts w:ascii="Söhne" w:eastAsia="Arial" w:hAnsi="Söhne" w:cs="Arial"/>
          <w:i/>
          <w:sz w:val="18"/>
          <w:szCs w:val="18"/>
          <w:highlight w:val="yellow"/>
          <w:u w:val="double"/>
          <w:lang w:val="en-US"/>
        </w:rPr>
        <w:t xml:space="preserve">infection </w:t>
      </w:r>
      <w:r w:rsidRPr="00EB6A57">
        <w:rPr>
          <w:rFonts w:ascii="Söhne" w:eastAsia="Arial" w:hAnsi="Söhne" w:cs="Arial"/>
          <w:sz w:val="18"/>
          <w:szCs w:val="18"/>
          <w:highlight w:val="yellow"/>
          <w:u w:val="double"/>
          <w:lang w:val="en-US"/>
        </w:rPr>
        <w:t>w</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th</w:t>
      </w:r>
      <w:r w:rsidRPr="00EB6A57">
        <w:rPr>
          <w:rFonts w:ascii="Söhne" w:eastAsia="Arial" w:hAnsi="Söhne" w:cs="Arial"/>
          <w:spacing w:val="-1"/>
          <w:sz w:val="18"/>
          <w:szCs w:val="18"/>
          <w:highlight w:val="yellow"/>
          <w:u w:val="double"/>
          <w:lang w:val="en-US"/>
        </w:rPr>
        <w:t xml:space="preserve"> </w:t>
      </w:r>
      <w:proofErr w:type="spellStart"/>
      <w:r w:rsidRPr="00EB6A57">
        <w:rPr>
          <w:rFonts w:ascii="Söhne" w:eastAsia="Arial" w:hAnsi="Söhne" w:cs="Arial"/>
          <w:i/>
          <w:sz w:val="18"/>
          <w:szCs w:val="18"/>
          <w:highlight w:val="yellow"/>
          <w:u w:val="double"/>
          <w:lang w:val="en-US"/>
        </w:rPr>
        <w:t>Mmm</w:t>
      </w:r>
      <w:proofErr w:type="spellEnd"/>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h</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s</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b</w:t>
      </w:r>
      <w:r w:rsidRPr="00EB6A57">
        <w:rPr>
          <w:rFonts w:ascii="Söhne" w:eastAsia="Arial" w:hAnsi="Söhne" w:cs="Arial"/>
          <w:sz w:val="18"/>
          <w:szCs w:val="18"/>
          <w:highlight w:val="yellow"/>
          <w:u w:val="double"/>
          <w:lang w:val="en-US"/>
        </w:rPr>
        <w:t>een detected duri</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 xml:space="preserve">g the </w:t>
      </w:r>
      <w:r w:rsidRPr="00EB6A57">
        <w:rPr>
          <w:rFonts w:ascii="Söhne" w:eastAsia="Arial" w:hAnsi="Söhne" w:cs="Arial"/>
          <w:spacing w:val="1"/>
          <w:sz w:val="18"/>
          <w:szCs w:val="18"/>
          <w:highlight w:val="yellow"/>
          <w:u w:val="double"/>
          <w:lang w:val="en-US"/>
        </w:rPr>
        <w:t>p</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st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 xml:space="preserve">24 </w:t>
      </w:r>
      <w:proofErr w:type="gramStart"/>
      <w:r w:rsidRPr="00EB6A57">
        <w:rPr>
          <w:rFonts w:ascii="Söhne" w:eastAsia="Arial" w:hAnsi="Söhne" w:cs="Arial"/>
          <w:sz w:val="18"/>
          <w:szCs w:val="18"/>
          <w:highlight w:val="yellow"/>
          <w:u w:val="double"/>
          <w:lang w:val="en-US"/>
        </w:rPr>
        <w:t>mo</w:t>
      </w:r>
      <w:r w:rsidRPr="00EB6A57">
        <w:rPr>
          <w:rFonts w:ascii="Söhne" w:eastAsia="Arial" w:hAnsi="Söhne" w:cs="Arial"/>
          <w:spacing w:val="1"/>
          <w:sz w:val="18"/>
          <w:szCs w:val="18"/>
          <w:highlight w:val="yellow"/>
          <w:u w:val="double"/>
          <w:lang w:val="en-US"/>
        </w:rPr>
        <w:t>n</w:t>
      </w:r>
      <w:r w:rsidRPr="00EB6A57">
        <w:rPr>
          <w:rFonts w:ascii="Söhne" w:eastAsia="Arial" w:hAnsi="Söhne" w:cs="Arial"/>
          <w:spacing w:val="-1"/>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s;</w:t>
      </w:r>
      <w:proofErr w:type="gramEnd"/>
    </w:p>
    <w:p w14:paraId="7B82CD4B"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pacing w:val="-1"/>
          <w:sz w:val="18"/>
          <w:szCs w:val="18"/>
          <w:highlight w:val="yellow"/>
          <w:u w:val="double"/>
          <w:lang w:val="en-US"/>
        </w:rPr>
        <w:t>c</w:t>
      </w:r>
      <w:r w:rsidRPr="00EB6A57">
        <w:rPr>
          <w:rFonts w:ascii="Söhne" w:eastAsia="Arial" w:hAnsi="Söhne" w:cs="Arial"/>
          <w:sz w:val="18"/>
          <w:szCs w:val="18"/>
          <w:highlight w:val="yellow"/>
          <w:u w:val="double"/>
          <w:lang w:val="en-US"/>
        </w:rPr>
        <w:t>)</w:t>
      </w:r>
      <w:r w:rsidRPr="00EB6A57">
        <w:rPr>
          <w:rFonts w:ascii="Söhne" w:eastAsia="Arial" w:hAnsi="Söhne" w:cs="Arial"/>
          <w:sz w:val="18"/>
          <w:szCs w:val="18"/>
          <w:lang w:val="en-US"/>
        </w:rPr>
        <w:tab/>
      </w:r>
      <w:r w:rsidRPr="00EB6A57">
        <w:rPr>
          <w:rFonts w:ascii="Söhne" w:eastAsia="Arial" w:hAnsi="Söhne" w:cs="Arial"/>
          <w:i/>
          <w:iCs/>
          <w:sz w:val="18"/>
          <w:szCs w:val="18"/>
          <w:highlight w:val="yellow"/>
          <w:u w:val="double"/>
          <w:lang w:val="en-US"/>
        </w:rPr>
        <w:t>vaccination</w:t>
      </w:r>
      <w:r w:rsidRPr="00EB6A57">
        <w:rPr>
          <w:rFonts w:ascii="Söhne" w:eastAsia="Arial" w:hAnsi="Söhne" w:cs="Arial"/>
          <w:i/>
          <w:iCs/>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ag</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inst</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CBPP</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s</w:t>
      </w:r>
      <w:r w:rsidRPr="00EB6A57">
        <w:rPr>
          <w:rFonts w:ascii="Söhne" w:eastAsia="Arial" w:hAnsi="Söhne" w:cs="Arial"/>
          <w:spacing w:val="-1"/>
          <w:sz w:val="18"/>
          <w:szCs w:val="18"/>
          <w:highlight w:val="yellow"/>
          <w:u w:val="double"/>
          <w:lang w:val="en-US"/>
        </w:rPr>
        <w:t xml:space="preserve"> </w:t>
      </w:r>
      <w:proofErr w:type="gramStart"/>
      <w:r w:rsidRPr="00EB6A57">
        <w:rPr>
          <w:rFonts w:ascii="Söhne" w:eastAsia="Arial" w:hAnsi="Söhne" w:cs="Arial"/>
          <w:spacing w:val="1"/>
          <w:sz w:val="18"/>
          <w:szCs w:val="18"/>
          <w:highlight w:val="yellow"/>
          <w:u w:val="double"/>
          <w:lang w:val="en-US"/>
        </w:rPr>
        <w:t>p</w:t>
      </w:r>
      <w:r w:rsidRPr="00EB6A57">
        <w:rPr>
          <w:rFonts w:ascii="Söhne" w:eastAsia="Arial" w:hAnsi="Söhne" w:cs="Arial"/>
          <w:spacing w:val="-1"/>
          <w:sz w:val="18"/>
          <w:szCs w:val="18"/>
          <w:highlight w:val="yellow"/>
          <w:u w:val="double"/>
          <w:lang w:val="en-US"/>
        </w:rPr>
        <w:t>r</w:t>
      </w:r>
      <w:r w:rsidRPr="00EB6A57">
        <w:rPr>
          <w:rFonts w:ascii="Söhne" w:eastAsia="Arial" w:hAnsi="Söhne" w:cs="Arial"/>
          <w:spacing w:val="1"/>
          <w:sz w:val="18"/>
          <w:szCs w:val="18"/>
          <w:highlight w:val="yellow"/>
          <w:u w:val="double"/>
          <w:lang w:val="en-US"/>
        </w:rPr>
        <w:t>o</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i</w:t>
      </w:r>
      <w:r w:rsidRPr="00EB6A57">
        <w:rPr>
          <w:rFonts w:ascii="Söhne" w:eastAsia="Arial" w:hAnsi="Söhne" w:cs="Arial"/>
          <w:spacing w:val="1"/>
          <w:sz w:val="18"/>
          <w:szCs w:val="18"/>
          <w:highlight w:val="yellow"/>
          <w:u w:val="double"/>
          <w:lang w:val="en-US"/>
        </w:rPr>
        <w:t>b</w:t>
      </w:r>
      <w:r w:rsidRPr="00EB6A57">
        <w:rPr>
          <w:rFonts w:ascii="Söhne" w:eastAsia="Arial" w:hAnsi="Söhne" w:cs="Arial"/>
          <w:sz w:val="18"/>
          <w:szCs w:val="18"/>
          <w:highlight w:val="yellow"/>
          <w:u w:val="double"/>
          <w:lang w:val="en-US"/>
        </w:rPr>
        <w:t>it</w:t>
      </w:r>
      <w:r w:rsidRPr="00EB6A57">
        <w:rPr>
          <w:rFonts w:ascii="Söhne" w:eastAsia="Arial" w:hAnsi="Söhne" w:cs="Arial"/>
          <w:spacing w:val="1"/>
          <w:sz w:val="18"/>
          <w:szCs w:val="18"/>
          <w:highlight w:val="yellow"/>
          <w:u w:val="double"/>
          <w:lang w:val="en-US"/>
        </w:rPr>
        <w:t>e</w:t>
      </w:r>
      <w:r w:rsidRPr="00EB6A57">
        <w:rPr>
          <w:rFonts w:ascii="Söhne" w:eastAsia="Arial" w:hAnsi="Söhne" w:cs="Arial"/>
          <w:spacing w:val="-1"/>
          <w:sz w:val="18"/>
          <w:szCs w:val="18"/>
          <w:highlight w:val="yellow"/>
          <w:u w:val="double"/>
          <w:lang w:val="en-US"/>
        </w:rPr>
        <w:t>d</w:t>
      </w:r>
      <w:r w:rsidRPr="00EB6A57">
        <w:rPr>
          <w:rFonts w:ascii="Söhne" w:eastAsia="Arial" w:hAnsi="Söhne" w:cs="Arial"/>
          <w:sz w:val="18"/>
          <w:szCs w:val="18"/>
          <w:highlight w:val="yellow"/>
          <w:u w:val="double"/>
          <w:lang w:val="en-US"/>
        </w:rPr>
        <w:t>;</w:t>
      </w:r>
      <w:proofErr w:type="gramEnd"/>
    </w:p>
    <w:p w14:paraId="640ABB64" w14:textId="4882D6DA"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d)</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no a</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imal vaccin</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t</w:t>
      </w:r>
      <w:r w:rsidRPr="00EB6A57">
        <w:rPr>
          <w:rFonts w:ascii="Söhne" w:eastAsia="Arial" w:hAnsi="Söhne" w:cs="Arial"/>
          <w:spacing w:val="1"/>
          <w:sz w:val="18"/>
          <w:szCs w:val="18"/>
          <w:highlight w:val="yellow"/>
          <w:u w:val="double"/>
          <w:lang w:val="en-US"/>
        </w:rPr>
        <w:t>e</w:t>
      </w:r>
      <w:r w:rsidRPr="00EB6A57">
        <w:rPr>
          <w:rFonts w:ascii="Söhne" w:eastAsia="Arial" w:hAnsi="Söhne" w:cs="Arial"/>
          <w:sz w:val="18"/>
          <w:szCs w:val="18"/>
          <w:highlight w:val="yellow"/>
          <w:u w:val="double"/>
          <w:lang w:val="en-US"/>
        </w:rPr>
        <w:t>d</w:t>
      </w:r>
      <w:r w:rsidRPr="00EB6A57">
        <w:rPr>
          <w:rFonts w:ascii="Söhne" w:eastAsia="Arial" w:hAnsi="Söhne" w:cs="Arial"/>
          <w:spacing w:val="-1"/>
          <w:sz w:val="18"/>
          <w:szCs w:val="18"/>
          <w:highlight w:val="yellow"/>
          <w:u w:val="double"/>
          <w:lang w:val="en-US"/>
        </w:rPr>
        <w:t xml:space="preserve"> </w:t>
      </w:r>
      <w:r w:rsidR="00BE1DF1" w:rsidRPr="00EB6A57">
        <w:rPr>
          <w:rFonts w:ascii="Söhne" w:eastAsia="Arial" w:hAnsi="Söhne" w:cs="Arial"/>
          <w:spacing w:val="-1"/>
          <w:sz w:val="18"/>
          <w:szCs w:val="18"/>
          <w:highlight w:val="yellow"/>
          <w:u w:val="double"/>
          <w:lang w:val="en-US"/>
        </w:rPr>
        <w:t xml:space="preserve">or treated </w:t>
      </w:r>
      <w:r w:rsidRPr="00EB6A57">
        <w:rPr>
          <w:rFonts w:ascii="Söhne" w:eastAsia="Arial" w:hAnsi="Söhne" w:cs="Arial"/>
          <w:sz w:val="18"/>
          <w:szCs w:val="18"/>
          <w:highlight w:val="yellow"/>
          <w:u w:val="double"/>
          <w:lang w:val="en-US"/>
        </w:rPr>
        <w:t>aga</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nst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CBPP</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w</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in</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past</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24</w:t>
      </w:r>
      <w:r w:rsidRPr="00EB6A57">
        <w:rPr>
          <w:rFonts w:ascii="Söhne" w:eastAsia="Arial" w:hAnsi="Söhne" w:cs="Arial"/>
          <w:sz w:val="18"/>
          <w:szCs w:val="18"/>
          <w:highlight w:val="yellow"/>
          <w:u w:val="double"/>
          <w:lang w:val="en-US"/>
        </w:rPr>
        <w:t xml:space="preserve"> m</w:t>
      </w:r>
      <w:r w:rsidRPr="00EB6A57">
        <w:rPr>
          <w:rFonts w:ascii="Söhne" w:eastAsia="Arial" w:hAnsi="Söhne" w:cs="Arial"/>
          <w:spacing w:val="1"/>
          <w:sz w:val="18"/>
          <w:szCs w:val="18"/>
          <w:highlight w:val="yellow"/>
          <w:u w:val="double"/>
          <w:lang w:val="en-US"/>
        </w:rPr>
        <w:t>o</w:t>
      </w:r>
      <w:r w:rsidRPr="00EB6A57">
        <w:rPr>
          <w:rFonts w:ascii="Söhne" w:eastAsia="Arial" w:hAnsi="Söhne" w:cs="Arial"/>
          <w:sz w:val="18"/>
          <w:szCs w:val="18"/>
          <w:highlight w:val="yellow"/>
          <w:u w:val="double"/>
          <w:lang w:val="en-US"/>
        </w:rPr>
        <w:t>nths</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s</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in the</w:t>
      </w:r>
      <w:r w:rsidRPr="00EB6A57">
        <w:rPr>
          <w:rFonts w:ascii="Söhne" w:eastAsia="Arial" w:hAnsi="Söhne" w:cs="Arial"/>
          <w:spacing w:val="2"/>
          <w:sz w:val="18"/>
          <w:szCs w:val="18"/>
          <w:highlight w:val="yellow"/>
          <w:u w:val="double"/>
          <w:lang w:val="en-US"/>
        </w:rPr>
        <w:t xml:space="preserve"> </w:t>
      </w:r>
      <w:proofErr w:type="gramStart"/>
      <w:r w:rsidRPr="00EB6A57">
        <w:rPr>
          <w:rFonts w:ascii="Söhne" w:eastAsia="Arial" w:hAnsi="Söhne" w:cs="Arial"/>
          <w:i/>
          <w:iCs/>
          <w:sz w:val="18"/>
          <w:szCs w:val="18"/>
          <w:highlight w:val="yellow"/>
          <w:u w:val="double"/>
          <w:lang w:val="en-US"/>
        </w:rPr>
        <w:t>com</w:t>
      </w:r>
      <w:r w:rsidRPr="00EB6A57">
        <w:rPr>
          <w:rFonts w:ascii="Söhne" w:eastAsia="Arial" w:hAnsi="Söhne" w:cs="Arial"/>
          <w:i/>
          <w:iCs/>
          <w:spacing w:val="1"/>
          <w:sz w:val="18"/>
          <w:szCs w:val="18"/>
          <w:highlight w:val="yellow"/>
          <w:u w:val="double"/>
          <w:lang w:val="en-US"/>
        </w:rPr>
        <w:t>p</w:t>
      </w:r>
      <w:r w:rsidRPr="00EB6A57">
        <w:rPr>
          <w:rFonts w:ascii="Söhne" w:eastAsia="Arial" w:hAnsi="Söhne" w:cs="Arial"/>
          <w:i/>
          <w:iCs/>
          <w:sz w:val="18"/>
          <w:szCs w:val="18"/>
          <w:highlight w:val="yellow"/>
          <w:u w:val="double"/>
          <w:lang w:val="en-US"/>
        </w:rPr>
        <w:t>artme</w:t>
      </w:r>
      <w:r w:rsidRPr="00EB6A57">
        <w:rPr>
          <w:rFonts w:ascii="Söhne" w:eastAsia="Arial" w:hAnsi="Söhne" w:cs="Arial"/>
          <w:i/>
          <w:iCs/>
          <w:spacing w:val="1"/>
          <w:sz w:val="18"/>
          <w:szCs w:val="18"/>
          <w:highlight w:val="yellow"/>
          <w:u w:val="double"/>
          <w:lang w:val="en-US"/>
        </w:rPr>
        <w:t>n</w:t>
      </w:r>
      <w:r w:rsidRPr="00EB6A57">
        <w:rPr>
          <w:rFonts w:ascii="Söhne" w:eastAsia="Arial" w:hAnsi="Söhne" w:cs="Arial"/>
          <w:i/>
          <w:iCs/>
          <w:spacing w:val="-1"/>
          <w:sz w:val="18"/>
          <w:szCs w:val="18"/>
          <w:highlight w:val="yellow"/>
          <w:u w:val="double"/>
          <w:lang w:val="en-US"/>
        </w:rPr>
        <w:t>t</w:t>
      </w:r>
      <w:r w:rsidRPr="00EB6A57">
        <w:rPr>
          <w:rFonts w:ascii="Söhne" w:eastAsia="Arial" w:hAnsi="Söhne" w:cs="Arial"/>
          <w:sz w:val="18"/>
          <w:szCs w:val="18"/>
          <w:highlight w:val="yellow"/>
          <w:u w:val="double"/>
          <w:lang w:val="en-US"/>
        </w:rPr>
        <w:t>;</w:t>
      </w:r>
      <w:proofErr w:type="gramEnd"/>
    </w:p>
    <w:p w14:paraId="0AC3E2FE"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e)</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 xml:space="preserve">animals, semen and embryos may only enter the </w:t>
      </w:r>
      <w:r w:rsidRPr="00EB6A57">
        <w:rPr>
          <w:rFonts w:ascii="Söhne" w:eastAsia="Arial" w:hAnsi="Söhne" w:cs="Arial"/>
          <w:i/>
          <w:sz w:val="18"/>
          <w:szCs w:val="18"/>
          <w:highlight w:val="yellow"/>
          <w:u w:val="double"/>
          <w:lang w:val="en-US"/>
        </w:rPr>
        <w:t>compartment</w:t>
      </w:r>
      <w:r w:rsidRPr="00EB6A57">
        <w:rPr>
          <w:rFonts w:ascii="Söhne" w:eastAsia="Arial" w:hAnsi="Söhne" w:cs="Arial"/>
          <w:sz w:val="18"/>
          <w:szCs w:val="18"/>
          <w:highlight w:val="yellow"/>
          <w:u w:val="double"/>
          <w:lang w:val="en-US"/>
        </w:rPr>
        <w:t xml:space="preserve"> in accordance with relevant articles in this </w:t>
      </w:r>
      <w:proofErr w:type="gramStart"/>
      <w:r w:rsidRPr="00EB6A57">
        <w:rPr>
          <w:rFonts w:ascii="Söhne" w:eastAsia="Arial" w:hAnsi="Söhne" w:cs="Arial"/>
          <w:sz w:val="18"/>
          <w:szCs w:val="18"/>
          <w:highlight w:val="yellow"/>
          <w:u w:val="double"/>
          <w:lang w:val="en-US"/>
        </w:rPr>
        <w:t>chapter;</w:t>
      </w:r>
      <w:proofErr w:type="gramEnd"/>
    </w:p>
    <w:p w14:paraId="17E7E0D3"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f)</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doc</w:t>
      </w:r>
      <w:r w:rsidRPr="00EB6A57">
        <w:rPr>
          <w:rFonts w:ascii="Söhne" w:eastAsia="Arial" w:hAnsi="Söhne" w:cs="Arial"/>
          <w:spacing w:val="1"/>
          <w:sz w:val="18"/>
          <w:szCs w:val="18"/>
          <w:highlight w:val="yellow"/>
          <w:u w:val="double"/>
          <w:lang w:val="en-US"/>
        </w:rPr>
        <w:t>u</w:t>
      </w:r>
      <w:r w:rsidRPr="00EB6A57">
        <w:rPr>
          <w:rFonts w:ascii="Söhne" w:eastAsia="Arial" w:hAnsi="Söhne" w:cs="Arial"/>
          <w:spacing w:val="-1"/>
          <w:sz w:val="18"/>
          <w:szCs w:val="18"/>
          <w:highlight w:val="yellow"/>
          <w:u w:val="double"/>
          <w:lang w:val="en-US"/>
        </w:rPr>
        <w:t>m</w:t>
      </w:r>
      <w:r w:rsidRPr="00EB6A57">
        <w:rPr>
          <w:rFonts w:ascii="Söhne" w:eastAsia="Arial" w:hAnsi="Söhne" w:cs="Arial"/>
          <w:spacing w:val="1"/>
          <w:sz w:val="18"/>
          <w:szCs w:val="18"/>
          <w:highlight w:val="yellow"/>
          <w:u w:val="double"/>
          <w:lang w:val="en-US"/>
        </w:rPr>
        <w:t>e</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ted evi</w:t>
      </w:r>
      <w:r w:rsidRPr="00EB6A57">
        <w:rPr>
          <w:rFonts w:ascii="Söhne" w:eastAsia="Arial" w:hAnsi="Söhne" w:cs="Arial"/>
          <w:spacing w:val="1"/>
          <w:sz w:val="18"/>
          <w:szCs w:val="18"/>
          <w:highlight w:val="yellow"/>
          <w:u w:val="double"/>
          <w:lang w:val="en-US"/>
        </w:rPr>
        <w:t>d</w:t>
      </w:r>
      <w:r w:rsidRPr="00EB6A57">
        <w:rPr>
          <w:rFonts w:ascii="Söhne" w:eastAsia="Arial" w:hAnsi="Söhne" w:cs="Arial"/>
          <w:sz w:val="18"/>
          <w:szCs w:val="18"/>
          <w:highlight w:val="yellow"/>
          <w:u w:val="double"/>
          <w:lang w:val="en-US"/>
        </w:rPr>
        <w:t>ence sho</w:t>
      </w:r>
      <w:r w:rsidRPr="00EB6A57">
        <w:rPr>
          <w:rFonts w:ascii="Söhne" w:eastAsia="Arial" w:hAnsi="Söhne" w:cs="Arial"/>
          <w:spacing w:val="1"/>
          <w:sz w:val="18"/>
          <w:szCs w:val="18"/>
          <w:highlight w:val="yellow"/>
          <w:u w:val="double"/>
          <w:lang w:val="en-US"/>
        </w:rPr>
        <w:t>w</w:t>
      </w:r>
      <w:r w:rsidRPr="00EB6A57">
        <w:rPr>
          <w:rFonts w:ascii="Söhne" w:eastAsia="Arial" w:hAnsi="Söhne" w:cs="Arial"/>
          <w:sz w:val="18"/>
          <w:szCs w:val="18"/>
          <w:highlight w:val="yellow"/>
          <w:u w:val="double"/>
          <w:lang w:val="en-US"/>
        </w:rPr>
        <w:t>s that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i/>
          <w:sz w:val="18"/>
          <w:szCs w:val="18"/>
          <w:highlight w:val="yellow"/>
          <w:u w:val="double"/>
          <w:lang w:val="en-US"/>
        </w:rPr>
        <w:t>surveil</w:t>
      </w:r>
      <w:r w:rsidRPr="00EB6A57">
        <w:rPr>
          <w:rFonts w:ascii="Söhne" w:eastAsia="Arial" w:hAnsi="Söhne" w:cs="Arial"/>
          <w:i/>
          <w:spacing w:val="1"/>
          <w:sz w:val="18"/>
          <w:szCs w:val="18"/>
          <w:highlight w:val="yellow"/>
          <w:u w:val="double"/>
          <w:lang w:val="en-US"/>
        </w:rPr>
        <w:t>l</w:t>
      </w:r>
      <w:r w:rsidRPr="00EB6A57">
        <w:rPr>
          <w:rFonts w:ascii="Söhne" w:eastAsia="Arial" w:hAnsi="Söhne" w:cs="Arial"/>
          <w:i/>
          <w:sz w:val="18"/>
          <w:szCs w:val="18"/>
          <w:highlight w:val="yellow"/>
          <w:u w:val="double"/>
          <w:lang w:val="en-US"/>
        </w:rPr>
        <w:t>ance</w:t>
      </w:r>
      <w:r w:rsidRPr="00EB6A57">
        <w:rPr>
          <w:rFonts w:ascii="Söhne" w:eastAsia="Arial" w:hAnsi="Söhne" w:cs="Arial"/>
          <w:i/>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 xml:space="preserve">in </w:t>
      </w:r>
      <w:r w:rsidRPr="00EB6A57">
        <w:rPr>
          <w:rFonts w:ascii="Söhne" w:eastAsia="Arial" w:hAnsi="Söhne" w:cs="Arial"/>
          <w:spacing w:val="1"/>
          <w:sz w:val="18"/>
          <w:szCs w:val="18"/>
          <w:highlight w:val="yellow"/>
          <w:u w:val="double"/>
          <w:lang w:val="en-US"/>
        </w:rPr>
        <w:t>a</w:t>
      </w:r>
      <w:r w:rsidRPr="00EB6A57">
        <w:rPr>
          <w:rFonts w:ascii="Söhne" w:eastAsia="Arial" w:hAnsi="Söhne" w:cs="Arial"/>
          <w:spacing w:val="-1"/>
          <w:sz w:val="18"/>
          <w:szCs w:val="18"/>
          <w:highlight w:val="yellow"/>
          <w:u w:val="double"/>
          <w:lang w:val="en-US"/>
        </w:rPr>
        <w:t>c</w:t>
      </w:r>
      <w:r w:rsidRPr="00EB6A57">
        <w:rPr>
          <w:rFonts w:ascii="Söhne" w:eastAsia="Arial" w:hAnsi="Söhne" w:cs="Arial"/>
          <w:sz w:val="18"/>
          <w:szCs w:val="18"/>
          <w:highlight w:val="yellow"/>
          <w:u w:val="double"/>
          <w:lang w:val="en-US"/>
        </w:rPr>
        <w:t>c</w:t>
      </w:r>
      <w:r w:rsidRPr="00EB6A57">
        <w:rPr>
          <w:rFonts w:ascii="Söhne" w:eastAsia="Arial" w:hAnsi="Söhne" w:cs="Arial"/>
          <w:spacing w:val="1"/>
          <w:sz w:val="18"/>
          <w:szCs w:val="18"/>
          <w:highlight w:val="yellow"/>
          <w:u w:val="double"/>
          <w:lang w:val="en-US"/>
        </w:rPr>
        <w:t>o</w:t>
      </w:r>
      <w:r w:rsidRPr="00EB6A57">
        <w:rPr>
          <w:rFonts w:ascii="Söhne" w:eastAsia="Arial" w:hAnsi="Söhne" w:cs="Arial"/>
          <w:sz w:val="18"/>
          <w:szCs w:val="18"/>
          <w:highlight w:val="yellow"/>
          <w:u w:val="double"/>
          <w:lang w:val="en-US"/>
        </w:rPr>
        <w:t>r</w:t>
      </w:r>
      <w:r w:rsidRPr="00EB6A57">
        <w:rPr>
          <w:rFonts w:ascii="Söhne" w:eastAsia="Arial" w:hAnsi="Söhne" w:cs="Arial"/>
          <w:spacing w:val="1"/>
          <w:sz w:val="18"/>
          <w:szCs w:val="18"/>
          <w:highlight w:val="yellow"/>
          <w:u w:val="double"/>
          <w:lang w:val="en-US"/>
        </w:rPr>
        <w:t>d</w:t>
      </w:r>
      <w:r w:rsidRPr="00EB6A57">
        <w:rPr>
          <w:rFonts w:ascii="Söhne" w:eastAsia="Arial" w:hAnsi="Söhne" w:cs="Arial"/>
          <w:sz w:val="18"/>
          <w:szCs w:val="18"/>
          <w:highlight w:val="yellow"/>
          <w:u w:val="double"/>
          <w:lang w:val="en-US"/>
        </w:rPr>
        <w:t>ance w</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th</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Articles</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11</w:t>
      </w:r>
      <w:r w:rsidRPr="00EB6A57">
        <w:rPr>
          <w:rFonts w:ascii="Söhne" w:eastAsia="Arial" w:hAnsi="Söhne" w:cs="Arial"/>
          <w:spacing w:val="2"/>
          <w:sz w:val="18"/>
          <w:szCs w:val="18"/>
          <w:highlight w:val="yellow"/>
          <w:u w:val="double"/>
          <w:lang w:val="en-US"/>
        </w:rPr>
        <w:t>.5.13</w:t>
      </w:r>
      <w:r w:rsidRPr="00EB6A57">
        <w:rPr>
          <w:rFonts w:ascii="Söhne" w:eastAsia="Arial" w:hAnsi="Söhne" w:cs="Arial"/>
          <w:sz w:val="18"/>
          <w:szCs w:val="18"/>
          <w:highlight w:val="yellow"/>
          <w:u w:val="double"/>
          <w:lang w:val="en-US"/>
        </w:rPr>
        <w:t>.</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 xml:space="preserve">and 11.5.14. is in </w:t>
      </w:r>
      <w:proofErr w:type="gramStart"/>
      <w:r w:rsidRPr="00EB6A57">
        <w:rPr>
          <w:rFonts w:ascii="Söhne" w:eastAsia="Arial" w:hAnsi="Söhne" w:cs="Arial"/>
          <w:sz w:val="18"/>
          <w:szCs w:val="18"/>
          <w:highlight w:val="yellow"/>
          <w:u w:val="double"/>
          <w:lang w:val="en-US"/>
        </w:rPr>
        <w:t>op</w:t>
      </w:r>
      <w:r w:rsidRPr="00EB6A57">
        <w:rPr>
          <w:rFonts w:ascii="Söhne" w:eastAsia="Arial" w:hAnsi="Söhne" w:cs="Arial"/>
          <w:spacing w:val="1"/>
          <w:sz w:val="18"/>
          <w:szCs w:val="18"/>
          <w:highlight w:val="yellow"/>
          <w:u w:val="double"/>
          <w:lang w:val="en-US"/>
        </w:rPr>
        <w:t>e</w:t>
      </w:r>
      <w:r w:rsidRPr="00EB6A57">
        <w:rPr>
          <w:rFonts w:ascii="Söhne" w:eastAsia="Arial" w:hAnsi="Söhne" w:cs="Arial"/>
          <w:sz w:val="18"/>
          <w:szCs w:val="18"/>
          <w:highlight w:val="yellow"/>
          <w:u w:val="double"/>
          <w:lang w:val="en-US"/>
        </w:rPr>
        <w:t>ration;</w:t>
      </w:r>
      <w:proofErr w:type="gramEnd"/>
    </w:p>
    <w:p w14:paraId="35A8BB1F"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pacing w:val="-1"/>
          <w:sz w:val="18"/>
          <w:szCs w:val="18"/>
          <w:highlight w:val="yellow"/>
          <w:u w:val="double"/>
          <w:lang w:val="en-US"/>
        </w:rPr>
        <w:t>g</w:t>
      </w:r>
      <w:r w:rsidRPr="00EB6A57">
        <w:rPr>
          <w:rFonts w:ascii="Söhne" w:eastAsia="Arial" w:hAnsi="Söhne" w:cs="Arial"/>
          <w:sz w:val="18"/>
          <w:szCs w:val="18"/>
          <w:highlight w:val="yellow"/>
          <w:u w:val="double"/>
          <w:lang w:val="en-US"/>
        </w:rPr>
        <w:t>)</w:t>
      </w:r>
      <w:r w:rsidRPr="00EB6A57">
        <w:rPr>
          <w:rFonts w:ascii="Söhne" w:eastAsia="Arial" w:hAnsi="Söhne" w:cs="Arial"/>
          <w:sz w:val="18"/>
          <w:szCs w:val="18"/>
          <w:lang w:val="en-US"/>
        </w:rPr>
        <w:tab/>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 xml:space="preserve">n </w:t>
      </w:r>
      <w:r w:rsidRPr="00EB6A57">
        <w:rPr>
          <w:rFonts w:ascii="Söhne" w:eastAsia="Arial" w:hAnsi="Söhne" w:cs="Arial"/>
          <w:i/>
          <w:sz w:val="18"/>
          <w:szCs w:val="18"/>
          <w:highlight w:val="yellow"/>
          <w:u w:val="double"/>
          <w:lang w:val="en-US"/>
        </w:rPr>
        <w:t>animal identification</w:t>
      </w:r>
      <w:r w:rsidRPr="00EB6A57">
        <w:rPr>
          <w:rFonts w:ascii="Söhne" w:eastAsia="Arial" w:hAnsi="Söhne" w:cs="Arial"/>
          <w:i/>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a</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d</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i/>
          <w:sz w:val="18"/>
          <w:szCs w:val="18"/>
          <w:highlight w:val="yellow"/>
          <w:u w:val="double"/>
          <w:lang w:val="en-US"/>
        </w:rPr>
        <w:t>trac</w:t>
      </w:r>
      <w:r w:rsidRPr="00EB6A57">
        <w:rPr>
          <w:rFonts w:ascii="Söhne" w:eastAsia="Arial" w:hAnsi="Söhne" w:cs="Arial"/>
          <w:i/>
          <w:spacing w:val="1"/>
          <w:sz w:val="18"/>
          <w:szCs w:val="18"/>
          <w:highlight w:val="yellow"/>
          <w:u w:val="double"/>
          <w:lang w:val="en-US"/>
        </w:rPr>
        <w:t>e</w:t>
      </w:r>
      <w:r w:rsidRPr="00EB6A57">
        <w:rPr>
          <w:rFonts w:ascii="Söhne" w:eastAsia="Arial" w:hAnsi="Söhne" w:cs="Arial"/>
          <w:i/>
          <w:sz w:val="18"/>
          <w:szCs w:val="18"/>
          <w:highlight w:val="yellow"/>
          <w:u w:val="double"/>
          <w:lang w:val="en-US"/>
        </w:rPr>
        <w:t>abi</w:t>
      </w:r>
      <w:r w:rsidRPr="00EB6A57">
        <w:rPr>
          <w:rFonts w:ascii="Söhne" w:eastAsia="Arial" w:hAnsi="Söhne" w:cs="Arial"/>
          <w:i/>
          <w:spacing w:val="1"/>
          <w:sz w:val="18"/>
          <w:szCs w:val="18"/>
          <w:highlight w:val="yellow"/>
          <w:u w:val="double"/>
          <w:lang w:val="en-US"/>
        </w:rPr>
        <w:t>l</w:t>
      </w:r>
      <w:r w:rsidRPr="00EB6A57">
        <w:rPr>
          <w:rFonts w:ascii="Söhne" w:eastAsia="Arial" w:hAnsi="Söhne" w:cs="Arial"/>
          <w:i/>
          <w:sz w:val="18"/>
          <w:szCs w:val="18"/>
          <w:highlight w:val="yellow"/>
          <w:u w:val="double"/>
          <w:lang w:val="en-US"/>
        </w:rPr>
        <w:t>ity</w:t>
      </w:r>
      <w:r w:rsidRPr="00EB6A57">
        <w:rPr>
          <w:rFonts w:ascii="Söhne" w:eastAsia="Arial" w:hAnsi="Söhne" w:cs="Arial"/>
          <w:i/>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syst</w:t>
      </w:r>
      <w:r w:rsidRPr="00EB6A57">
        <w:rPr>
          <w:rFonts w:ascii="Söhne" w:eastAsia="Arial" w:hAnsi="Söhne" w:cs="Arial"/>
          <w:spacing w:val="1"/>
          <w:sz w:val="18"/>
          <w:szCs w:val="18"/>
          <w:highlight w:val="yellow"/>
          <w:u w:val="double"/>
          <w:lang w:val="en-US"/>
        </w:rPr>
        <w:t>e</w:t>
      </w:r>
      <w:r w:rsidRPr="00EB6A57">
        <w:rPr>
          <w:rFonts w:ascii="Söhne" w:eastAsia="Arial" w:hAnsi="Söhne" w:cs="Arial"/>
          <w:sz w:val="18"/>
          <w:szCs w:val="18"/>
          <w:highlight w:val="yellow"/>
          <w:u w:val="double"/>
          <w:lang w:val="en-US"/>
        </w:rPr>
        <w:t>m</w:t>
      </w:r>
      <w:r w:rsidRPr="00EB6A57">
        <w:rPr>
          <w:rFonts w:ascii="Söhne" w:eastAsia="Arial" w:hAnsi="Söhne" w:cs="Arial"/>
          <w:spacing w:val="-5"/>
          <w:sz w:val="18"/>
          <w:szCs w:val="18"/>
          <w:highlight w:val="yellow"/>
          <w:u w:val="double"/>
          <w:lang w:val="en-US"/>
        </w:rPr>
        <w:t xml:space="preserve"> </w:t>
      </w:r>
      <w:r w:rsidRPr="00EB6A57">
        <w:rPr>
          <w:rFonts w:ascii="Söhne" w:eastAsia="Arial" w:hAnsi="Söhne" w:cs="Arial"/>
          <w:sz w:val="18"/>
          <w:szCs w:val="18"/>
          <w:highlight w:val="yellow"/>
          <w:u w:val="double"/>
          <w:lang w:val="en-US"/>
        </w:rPr>
        <w:t xml:space="preserve">in </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c</w:t>
      </w:r>
      <w:r w:rsidRPr="00EB6A57">
        <w:rPr>
          <w:rFonts w:ascii="Söhne" w:eastAsia="Arial" w:hAnsi="Söhne" w:cs="Arial"/>
          <w:spacing w:val="-1"/>
          <w:sz w:val="18"/>
          <w:szCs w:val="18"/>
          <w:highlight w:val="yellow"/>
          <w:u w:val="double"/>
          <w:lang w:val="en-US"/>
        </w:rPr>
        <w:t>c</w:t>
      </w:r>
      <w:r w:rsidRPr="00EB6A57">
        <w:rPr>
          <w:rFonts w:ascii="Söhne" w:eastAsia="Arial" w:hAnsi="Söhne" w:cs="Arial"/>
          <w:spacing w:val="1"/>
          <w:sz w:val="18"/>
          <w:szCs w:val="18"/>
          <w:highlight w:val="yellow"/>
          <w:u w:val="double"/>
          <w:lang w:val="en-US"/>
        </w:rPr>
        <w:t>o</w:t>
      </w:r>
      <w:r w:rsidRPr="00EB6A57">
        <w:rPr>
          <w:rFonts w:ascii="Söhne" w:eastAsia="Arial" w:hAnsi="Söhne" w:cs="Arial"/>
          <w:sz w:val="18"/>
          <w:szCs w:val="18"/>
          <w:highlight w:val="yellow"/>
          <w:u w:val="double"/>
          <w:lang w:val="en-US"/>
        </w:rPr>
        <w:t>rdance w</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th</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C</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apte</w:t>
      </w:r>
      <w:r w:rsidRPr="00EB6A57">
        <w:rPr>
          <w:rFonts w:ascii="Söhne" w:eastAsia="Arial" w:hAnsi="Söhne" w:cs="Arial"/>
          <w:spacing w:val="1"/>
          <w:sz w:val="18"/>
          <w:szCs w:val="18"/>
          <w:highlight w:val="yellow"/>
          <w:u w:val="double"/>
          <w:lang w:val="en-US"/>
        </w:rPr>
        <w:t>r</w:t>
      </w:r>
      <w:r w:rsidRPr="00EB6A57">
        <w:rPr>
          <w:rFonts w:ascii="Söhne" w:eastAsia="Arial" w:hAnsi="Söhne" w:cs="Arial"/>
          <w:sz w:val="18"/>
          <w:szCs w:val="18"/>
          <w:highlight w:val="yellow"/>
          <w:u w:val="double"/>
          <w:lang w:val="en-US"/>
        </w:rPr>
        <w:t>s</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4.1.</w:t>
      </w:r>
      <w:r w:rsidRPr="00EB6A57">
        <w:rPr>
          <w:rFonts w:ascii="Söhne" w:eastAsia="Arial" w:hAnsi="Söhne" w:cs="Arial"/>
          <w:spacing w:val="-3"/>
          <w:sz w:val="18"/>
          <w:szCs w:val="18"/>
          <w:highlight w:val="yellow"/>
          <w:u w:val="double"/>
          <w:lang w:val="en-US"/>
        </w:rPr>
        <w:t xml:space="preserve"> </w:t>
      </w:r>
      <w:r w:rsidRPr="00EB6A57">
        <w:rPr>
          <w:rFonts w:ascii="Söhne" w:eastAsia="Arial" w:hAnsi="Söhne" w:cs="Arial"/>
          <w:sz w:val="18"/>
          <w:szCs w:val="18"/>
          <w:highlight w:val="yellow"/>
          <w:u w:val="double"/>
          <w:lang w:val="en-US"/>
        </w:rPr>
        <w:t>a</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d</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4.2.</w:t>
      </w:r>
      <w:r w:rsidRPr="00EB6A57">
        <w:rPr>
          <w:rFonts w:ascii="Söhne" w:eastAsia="Arial" w:hAnsi="Söhne" w:cs="Arial"/>
          <w:spacing w:val="-3"/>
          <w:sz w:val="18"/>
          <w:szCs w:val="18"/>
          <w:highlight w:val="yellow"/>
          <w:u w:val="double"/>
          <w:lang w:val="en-US"/>
        </w:rPr>
        <w:t xml:space="preserve"> </w:t>
      </w:r>
      <w:r w:rsidRPr="00EB6A57">
        <w:rPr>
          <w:rFonts w:ascii="Söhne" w:eastAsia="Arial" w:hAnsi="Söhne" w:cs="Arial"/>
          <w:sz w:val="18"/>
          <w:szCs w:val="18"/>
          <w:highlight w:val="yellow"/>
          <w:u w:val="double"/>
          <w:lang w:val="en-US"/>
        </w:rPr>
        <w:t xml:space="preserve">is in </w:t>
      </w:r>
      <w:proofErr w:type="gramStart"/>
      <w:r w:rsidRPr="00EB6A57">
        <w:rPr>
          <w:rFonts w:ascii="Söhne" w:eastAsia="Arial" w:hAnsi="Söhne" w:cs="Arial"/>
          <w:sz w:val="18"/>
          <w:szCs w:val="18"/>
          <w:highlight w:val="yellow"/>
          <w:u w:val="double"/>
          <w:lang w:val="en-US"/>
        </w:rPr>
        <w:t>p</w:t>
      </w:r>
      <w:r w:rsidRPr="00EB6A57">
        <w:rPr>
          <w:rFonts w:ascii="Söhne" w:eastAsia="Arial" w:hAnsi="Söhne" w:cs="Arial"/>
          <w:spacing w:val="1"/>
          <w:sz w:val="18"/>
          <w:szCs w:val="18"/>
          <w:highlight w:val="yellow"/>
          <w:u w:val="double"/>
          <w:lang w:val="en-US"/>
        </w:rPr>
        <w:t>l</w:t>
      </w:r>
      <w:r w:rsidRPr="00EB6A57">
        <w:rPr>
          <w:rFonts w:ascii="Söhne" w:eastAsia="Arial" w:hAnsi="Söhne" w:cs="Arial"/>
          <w:sz w:val="18"/>
          <w:szCs w:val="18"/>
          <w:highlight w:val="yellow"/>
          <w:u w:val="double"/>
          <w:lang w:val="en-US"/>
        </w:rPr>
        <w:t>ace;</w:t>
      </w:r>
      <w:proofErr w:type="gramEnd"/>
    </w:p>
    <w:p w14:paraId="3F6B68AA" w14:textId="77777777" w:rsidR="0087733E" w:rsidRPr="00EB6A57" w:rsidRDefault="0087733E" w:rsidP="00A35EA3">
      <w:pPr>
        <w:spacing w:after="240" w:line="240" w:lineRule="auto"/>
        <w:ind w:left="426" w:hanging="426"/>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3)</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describe in detail:</w:t>
      </w:r>
    </w:p>
    <w:p w14:paraId="169B1694"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w:t>
      </w:r>
      <w:r w:rsidRPr="00EB6A57">
        <w:rPr>
          <w:rFonts w:ascii="Söhne" w:eastAsia="Arial" w:hAnsi="Söhne" w:cs="Arial"/>
          <w:sz w:val="18"/>
          <w:szCs w:val="18"/>
          <w:lang w:val="en-US"/>
        </w:rPr>
        <w:tab/>
      </w:r>
      <w:r w:rsidRPr="00EB6A57">
        <w:rPr>
          <w:rFonts w:ascii="Söhne" w:eastAsia="Arial" w:hAnsi="Söhne" w:cs="Arial"/>
          <w:spacing w:val="-1"/>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w:t>
      </w:r>
      <w:r w:rsidRPr="00EB6A57">
        <w:rPr>
          <w:rFonts w:ascii="Söhne" w:eastAsia="Arial" w:hAnsi="Söhne" w:cs="Arial"/>
          <w:spacing w:val="-1"/>
          <w:sz w:val="18"/>
          <w:szCs w:val="18"/>
          <w:highlight w:val="yellow"/>
          <w:u w:val="double"/>
          <w:lang w:val="en-US"/>
        </w:rPr>
        <w:t xml:space="preserve"> an</w:t>
      </w:r>
      <w:r w:rsidRPr="00EB6A57">
        <w:rPr>
          <w:rFonts w:ascii="Söhne" w:eastAsia="Arial" w:hAnsi="Söhne" w:cs="Arial"/>
          <w:spacing w:val="1"/>
          <w:sz w:val="18"/>
          <w:szCs w:val="18"/>
          <w:highlight w:val="yellow"/>
          <w:u w:val="double"/>
          <w:lang w:val="en-US"/>
        </w:rPr>
        <w:t>i</w:t>
      </w:r>
      <w:r w:rsidRPr="00EB6A57">
        <w:rPr>
          <w:rFonts w:ascii="Söhne" w:eastAsia="Arial" w:hAnsi="Söhne" w:cs="Arial"/>
          <w:spacing w:val="-1"/>
          <w:sz w:val="18"/>
          <w:szCs w:val="18"/>
          <w:highlight w:val="yellow"/>
          <w:u w:val="double"/>
          <w:lang w:val="en-US"/>
        </w:rPr>
        <w:t>m</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 xml:space="preserve">l </w:t>
      </w:r>
      <w:r w:rsidRPr="00EB6A57">
        <w:rPr>
          <w:rFonts w:ascii="Söhne" w:eastAsia="Arial" w:hAnsi="Söhne" w:cs="Arial"/>
          <w:i/>
          <w:spacing w:val="-1"/>
          <w:sz w:val="18"/>
          <w:szCs w:val="18"/>
          <w:highlight w:val="yellow"/>
          <w:u w:val="double"/>
          <w:lang w:val="en-US"/>
        </w:rPr>
        <w:t>s</w:t>
      </w:r>
      <w:r w:rsidRPr="00EB6A57">
        <w:rPr>
          <w:rFonts w:ascii="Söhne" w:eastAsia="Arial" w:hAnsi="Söhne" w:cs="Arial"/>
          <w:i/>
          <w:spacing w:val="1"/>
          <w:sz w:val="18"/>
          <w:szCs w:val="18"/>
          <w:highlight w:val="yellow"/>
          <w:u w:val="double"/>
          <w:lang w:val="en-US"/>
        </w:rPr>
        <w:t>u</w:t>
      </w:r>
      <w:r w:rsidRPr="00EB6A57">
        <w:rPr>
          <w:rFonts w:ascii="Söhne" w:eastAsia="Arial" w:hAnsi="Söhne" w:cs="Arial"/>
          <w:i/>
          <w:spacing w:val="-1"/>
          <w:sz w:val="18"/>
          <w:szCs w:val="18"/>
          <w:highlight w:val="yellow"/>
          <w:u w:val="double"/>
          <w:lang w:val="en-US"/>
        </w:rPr>
        <w:t>bp</w:t>
      </w:r>
      <w:r w:rsidRPr="00EB6A57">
        <w:rPr>
          <w:rFonts w:ascii="Söhne" w:eastAsia="Arial" w:hAnsi="Söhne" w:cs="Arial"/>
          <w:i/>
          <w:spacing w:val="1"/>
          <w:sz w:val="18"/>
          <w:szCs w:val="18"/>
          <w:highlight w:val="yellow"/>
          <w:u w:val="double"/>
          <w:lang w:val="en-US"/>
        </w:rPr>
        <w:t>o</w:t>
      </w:r>
      <w:r w:rsidRPr="00EB6A57">
        <w:rPr>
          <w:rFonts w:ascii="Söhne" w:eastAsia="Arial" w:hAnsi="Söhne" w:cs="Arial"/>
          <w:i/>
          <w:spacing w:val="-1"/>
          <w:sz w:val="18"/>
          <w:szCs w:val="18"/>
          <w:highlight w:val="yellow"/>
          <w:u w:val="double"/>
          <w:lang w:val="en-US"/>
        </w:rPr>
        <w:t>pul</w:t>
      </w:r>
      <w:r w:rsidRPr="00EB6A57">
        <w:rPr>
          <w:rFonts w:ascii="Söhne" w:eastAsia="Arial" w:hAnsi="Söhne" w:cs="Arial"/>
          <w:i/>
          <w:spacing w:val="1"/>
          <w:sz w:val="18"/>
          <w:szCs w:val="18"/>
          <w:highlight w:val="yellow"/>
          <w:u w:val="double"/>
          <w:lang w:val="en-US"/>
        </w:rPr>
        <w:t>a</w:t>
      </w:r>
      <w:r w:rsidRPr="00EB6A57">
        <w:rPr>
          <w:rFonts w:ascii="Söhne" w:eastAsia="Arial" w:hAnsi="Söhne" w:cs="Arial"/>
          <w:i/>
          <w:spacing w:val="-1"/>
          <w:sz w:val="18"/>
          <w:szCs w:val="18"/>
          <w:highlight w:val="yellow"/>
          <w:u w:val="double"/>
          <w:lang w:val="en-US"/>
        </w:rPr>
        <w:t>t</w:t>
      </w:r>
      <w:r w:rsidRPr="00EB6A57">
        <w:rPr>
          <w:rFonts w:ascii="Söhne" w:eastAsia="Arial" w:hAnsi="Söhne" w:cs="Arial"/>
          <w:i/>
          <w:spacing w:val="1"/>
          <w:sz w:val="18"/>
          <w:szCs w:val="18"/>
          <w:highlight w:val="yellow"/>
          <w:u w:val="double"/>
          <w:lang w:val="en-US"/>
        </w:rPr>
        <w:t>i</w:t>
      </w:r>
      <w:r w:rsidRPr="00EB6A57">
        <w:rPr>
          <w:rFonts w:ascii="Söhne" w:eastAsia="Arial" w:hAnsi="Söhne" w:cs="Arial"/>
          <w:i/>
          <w:spacing w:val="-1"/>
          <w:sz w:val="18"/>
          <w:szCs w:val="18"/>
          <w:highlight w:val="yellow"/>
          <w:u w:val="double"/>
          <w:lang w:val="en-US"/>
        </w:rPr>
        <w:t>o</w:t>
      </w:r>
      <w:r w:rsidRPr="00EB6A57">
        <w:rPr>
          <w:rFonts w:ascii="Söhne" w:eastAsia="Arial" w:hAnsi="Söhne" w:cs="Arial"/>
          <w:i/>
          <w:sz w:val="18"/>
          <w:szCs w:val="18"/>
          <w:highlight w:val="yellow"/>
          <w:u w:val="double"/>
          <w:lang w:val="en-US"/>
        </w:rPr>
        <w:t>n</w:t>
      </w:r>
      <w:r w:rsidRPr="00EB6A57">
        <w:rPr>
          <w:rFonts w:ascii="Söhne" w:eastAsia="Arial" w:hAnsi="Söhne" w:cs="Arial"/>
          <w:i/>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in the</w:t>
      </w:r>
      <w:r w:rsidRPr="00EB6A57">
        <w:rPr>
          <w:rFonts w:ascii="Söhne" w:eastAsia="Arial" w:hAnsi="Söhne" w:cs="Arial"/>
          <w:spacing w:val="-2"/>
          <w:sz w:val="18"/>
          <w:szCs w:val="18"/>
          <w:highlight w:val="yellow"/>
          <w:u w:val="double"/>
          <w:lang w:val="en-US"/>
        </w:rPr>
        <w:t xml:space="preserve"> </w:t>
      </w:r>
      <w:proofErr w:type="gramStart"/>
      <w:r w:rsidRPr="00EB6A57">
        <w:rPr>
          <w:rFonts w:ascii="Söhne" w:eastAsia="Arial" w:hAnsi="Söhne" w:cs="Arial"/>
          <w:i/>
          <w:sz w:val="18"/>
          <w:szCs w:val="18"/>
          <w:highlight w:val="yellow"/>
          <w:u w:val="double"/>
          <w:lang w:val="en-US"/>
        </w:rPr>
        <w:t>compartmen</w:t>
      </w:r>
      <w:r w:rsidRPr="00EB6A57">
        <w:rPr>
          <w:rFonts w:ascii="Söhne" w:eastAsia="Arial" w:hAnsi="Söhne" w:cs="Arial"/>
          <w:i/>
          <w:spacing w:val="1"/>
          <w:sz w:val="18"/>
          <w:szCs w:val="18"/>
          <w:highlight w:val="yellow"/>
          <w:u w:val="double"/>
          <w:lang w:val="en-US"/>
        </w:rPr>
        <w:t>t</w:t>
      </w:r>
      <w:r w:rsidRPr="00EB6A57">
        <w:rPr>
          <w:rFonts w:ascii="Söhne" w:eastAsia="Arial" w:hAnsi="Söhne" w:cs="Arial"/>
          <w:sz w:val="18"/>
          <w:szCs w:val="18"/>
          <w:highlight w:val="yellow"/>
          <w:u w:val="double"/>
          <w:lang w:val="en-US"/>
        </w:rPr>
        <w:t>;</w:t>
      </w:r>
      <w:proofErr w:type="gramEnd"/>
    </w:p>
    <w:p w14:paraId="56BDF6EB" w14:textId="298645C9"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pacing w:val="-1"/>
          <w:sz w:val="18"/>
          <w:szCs w:val="18"/>
          <w:highlight w:val="yellow"/>
          <w:u w:val="double"/>
          <w:lang w:val="en-US"/>
        </w:rPr>
        <w:t>b</w:t>
      </w:r>
      <w:r w:rsidRPr="00EB6A57">
        <w:rPr>
          <w:rFonts w:ascii="Söhne" w:eastAsia="Arial" w:hAnsi="Söhne" w:cs="Arial"/>
          <w:sz w:val="18"/>
          <w:szCs w:val="18"/>
          <w:highlight w:val="yellow"/>
          <w:u w:val="double"/>
          <w:lang w:val="en-US"/>
        </w:rPr>
        <w:t>)</w:t>
      </w:r>
      <w:r w:rsidRPr="00EB6A57">
        <w:rPr>
          <w:rFonts w:ascii="Söhne" w:eastAsia="Arial" w:hAnsi="Söhne" w:cs="Arial"/>
          <w:i/>
          <w:iCs/>
          <w:sz w:val="18"/>
          <w:szCs w:val="18"/>
          <w:lang w:val="en-US"/>
        </w:rPr>
        <w:tab/>
      </w:r>
      <w:r w:rsidRPr="00EB6A57">
        <w:rPr>
          <w:rFonts w:ascii="Söhne" w:eastAsia="Arial" w:hAnsi="Söhne" w:cs="Arial"/>
          <w:spacing w:val="-1"/>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i/>
          <w:sz w:val="18"/>
          <w:szCs w:val="18"/>
          <w:highlight w:val="yellow"/>
          <w:u w:val="double"/>
          <w:lang w:val="en-US"/>
        </w:rPr>
        <w:t>b</w:t>
      </w:r>
      <w:r w:rsidRPr="00EB6A57">
        <w:rPr>
          <w:rFonts w:ascii="Söhne" w:eastAsia="Arial" w:hAnsi="Söhne" w:cs="Arial"/>
          <w:i/>
          <w:spacing w:val="1"/>
          <w:sz w:val="18"/>
          <w:szCs w:val="18"/>
          <w:highlight w:val="yellow"/>
          <w:u w:val="double"/>
          <w:lang w:val="en-US"/>
        </w:rPr>
        <w:t>i</w:t>
      </w:r>
      <w:r w:rsidRPr="00EB6A57">
        <w:rPr>
          <w:rFonts w:ascii="Söhne" w:eastAsia="Arial" w:hAnsi="Söhne" w:cs="Arial"/>
          <w:i/>
          <w:sz w:val="18"/>
          <w:szCs w:val="18"/>
          <w:highlight w:val="yellow"/>
          <w:u w:val="double"/>
          <w:lang w:val="en-US"/>
        </w:rPr>
        <w:t>osecur</w:t>
      </w:r>
      <w:r w:rsidRPr="00EB6A57">
        <w:rPr>
          <w:rFonts w:ascii="Söhne" w:eastAsia="Arial" w:hAnsi="Söhne" w:cs="Arial"/>
          <w:i/>
          <w:spacing w:val="1"/>
          <w:sz w:val="18"/>
          <w:szCs w:val="18"/>
          <w:highlight w:val="yellow"/>
          <w:u w:val="double"/>
          <w:lang w:val="en-US"/>
        </w:rPr>
        <w:t>i</w:t>
      </w:r>
      <w:r w:rsidRPr="00EB6A57">
        <w:rPr>
          <w:rFonts w:ascii="Söhne" w:eastAsia="Arial" w:hAnsi="Söhne" w:cs="Arial"/>
          <w:i/>
          <w:spacing w:val="-1"/>
          <w:sz w:val="18"/>
          <w:szCs w:val="18"/>
          <w:highlight w:val="yellow"/>
          <w:u w:val="double"/>
          <w:lang w:val="en-US"/>
        </w:rPr>
        <w:t>t</w:t>
      </w:r>
      <w:r w:rsidRPr="00EB6A57">
        <w:rPr>
          <w:rFonts w:ascii="Söhne" w:eastAsia="Arial" w:hAnsi="Söhne" w:cs="Arial"/>
          <w:i/>
          <w:sz w:val="18"/>
          <w:szCs w:val="18"/>
          <w:highlight w:val="yellow"/>
          <w:u w:val="double"/>
          <w:lang w:val="en-US"/>
        </w:rPr>
        <w:t>y</w:t>
      </w:r>
      <w:r w:rsidRPr="00EB6A57">
        <w:rPr>
          <w:rFonts w:ascii="Söhne" w:eastAsia="Arial" w:hAnsi="Söhne" w:cs="Arial"/>
          <w:i/>
          <w:spacing w:val="-2"/>
          <w:sz w:val="18"/>
          <w:szCs w:val="18"/>
          <w:highlight w:val="yellow"/>
          <w:u w:val="double"/>
          <w:lang w:val="en-US"/>
        </w:rPr>
        <w:t xml:space="preserve"> </w:t>
      </w:r>
      <w:r w:rsidRPr="00EB6A57">
        <w:rPr>
          <w:rFonts w:ascii="Söhne" w:eastAsia="Arial" w:hAnsi="Söhne" w:cs="Arial"/>
          <w:i/>
          <w:sz w:val="18"/>
          <w:szCs w:val="18"/>
          <w:highlight w:val="yellow"/>
          <w:u w:val="double"/>
          <w:lang w:val="en-US"/>
        </w:rPr>
        <w:t>p</w:t>
      </w:r>
      <w:r w:rsidRPr="00EB6A57">
        <w:rPr>
          <w:rFonts w:ascii="Söhne" w:eastAsia="Arial" w:hAnsi="Söhne" w:cs="Arial"/>
          <w:i/>
          <w:spacing w:val="1"/>
          <w:sz w:val="18"/>
          <w:szCs w:val="18"/>
          <w:highlight w:val="yellow"/>
          <w:u w:val="double"/>
          <w:lang w:val="en-US"/>
        </w:rPr>
        <w:t>l</w:t>
      </w:r>
      <w:r w:rsidRPr="00EB6A57">
        <w:rPr>
          <w:rFonts w:ascii="Söhne" w:eastAsia="Arial" w:hAnsi="Söhne" w:cs="Arial"/>
          <w:i/>
          <w:sz w:val="18"/>
          <w:szCs w:val="18"/>
          <w:highlight w:val="yellow"/>
          <w:u w:val="double"/>
          <w:lang w:val="en-US"/>
        </w:rPr>
        <w:t>an</w:t>
      </w:r>
      <w:r w:rsidRPr="00EB6A57">
        <w:rPr>
          <w:rFonts w:ascii="Söhne" w:eastAsia="Arial" w:hAnsi="Söhne" w:cs="Arial"/>
          <w:i/>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to</w:t>
      </w:r>
      <w:r w:rsidRPr="00EB6A57">
        <w:rPr>
          <w:rFonts w:ascii="Söhne" w:eastAsia="Arial" w:hAnsi="Söhne" w:cs="Arial"/>
          <w:spacing w:val="-3"/>
          <w:sz w:val="18"/>
          <w:szCs w:val="18"/>
          <w:highlight w:val="yellow"/>
          <w:u w:val="double"/>
          <w:lang w:val="en-US"/>
        </w:rPr>
        <w:t xml:space="preserve"> </w:t>
      </w:r>
      <w:r w:rsidRPr="00EB6A57">
        <w:rPr>
          <w:rFonts w:ascii="Söhne" w:eastAsia="Arial" w:hAnsi="Söhne" w:cs="Arial"/>
          <w:sz w:val="18"/>
          <w:szCs w:val="18"/>
          <w:highlight w:val="yellow"/>
          <w:u w:val="double"/>
          <w:lang w:val="en-US"/>
        </w:rPr>
        <w:t>m</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ti</w:t>
      </w:r>
      <w:r w:rsidRPr="00EB6A57">
        <w:rPr>
          <w:rFonts w:ascii="Söhne" w:eastAsia="Arial" w:hAnsi="Söhne" w:cs="Arial"/>
          <w:spacing w:val="1"/>
          <w:sz w:val="18"/>
          <w:szCs w:val="18"/>
          <w:highlight w:val="yellow"/>
          <w:u w:val="double"/>
          <w:lang w:val="en-US"/>
        </w:rPr>
        <w:t>g</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te</w:t>
      </w:r>
      <w:r w:rsidRPr="00EB6A57">
        <w:rPr>
          <w:rFonts w:ascii="Söhne" w:eastAsia="Arial" w:hAnsi="Söhne" w:cs="Arial"/>
          <w:spacing w:val="-3"/>
          <w:sz w:val="18"/>
          <w:szCs w:val="18"/>
          <w:highlight w:val="yellow"/>
          <w:u w:val="double"/>
          <w:lang w:val="en-US"/>
        </w:rPr>
        <w:t xml:space="preserve"> </w:t>
      </w:r>
      <w:r w:rsidRPr="00EB6A57">
        <w:rPr>
          <w:rFonts w:ascii="Söhne" w:eastAsia="Arial" w:hAnsi="Söhne" w:cs="Arial"/>
          <w:sz w:val="18"/>
          <w:szCs w:val="18"/>
          <w:highlight w:val="yellow"/>
          <w:u w:val="double"/>
          <w:lang w:val="en-US"/>
        </w:rPr>
        <w:t>the</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r</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sks</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dentifi</w:t>
      </w:r>
      <w:r w:rsidRPr="00EB6A57">
        <w:rPr>
          <w:rFonts w:ascii="Söhne" w:eastAsia="Arial" w:hAnsi="Söhne" w:cs="Arial"/>
          <w:spacing w:val="1"/>
          <w:sz w:val="18"/>
          <w:szCs w:val="18"/>
          <w:highlight w:val="yellow"/>
          <w:u w:val="double"/>
          <w:lang w:val="en-US"/>
        </w:rPr>
        <w:t>e</w:t>
      </w:r>
      <w:r w:rsidRPr="00EB6A57">
        <w:rPr>
          <w:rFonts w:ascii="Söhne" w:eastAsia="Arial" w:hAnsi="Söhne" w:cs="Arial"/>
          <w:sz w:val="18"/>
          <w:szCs w:val="18"/>
          <w:highlight w:val="yellow"/>
          <w:u w:val="double"/>
          <w:lang w:val="en-US"/>
        </w:rPr>
        <w:t>d</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by</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the</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i/>
          <w:sz w:val="18"/>
          <w:szCs w:val="18"/>
          <w:highlight w:val="yellow"/>
          <w:u w:val="double"/>
          <w:lang w:val="en-US"/>
        </w:rPr>
        <w:t>surveil</w:t>
      </w:r>
      <w:r w:rsidRPr="00EB6A57">
        <w:rPr>
          <w:rFonts w:ascii="Söhne" w:eastAsia="Arial" w:hAnsi="Söhne" w:cs="Arial"/>
          <w:i/>
          <w:spacing w:val="1"/>
          <w:sz w:val="18"/>
          <w:szCs w:val="18"/>
          <w:highlight w:val="yellow"/>
          <w:u w:val="double"/>
          <w:lang w:val="en-US"/>
        </w:rPr>
        <w:t>l</w:t>
      </w:r>
      <w:r w:rsidRPr="00EB6A57">
        <w:rPr>
          <w:rFonts w:ascii="Söhne" w:eastAsia="Arial" w:hAnsi="Söhne" w:cs="Arial"/>
          <w:i/>
          <w:sz w:val="18"/>
          <w:szCs w:val="18"/>
          <w:highlight w:val="yellow"/>
          <w:u w:val="double"/>
          <w:lang w:val="en-US"/>
        </w:rPr>
        <w:t xml:space="preserve">ance </w:t>
      </w:r>
      <w:r w:rsidRPr="00EB6A57">
        <w:rPr>
          <w:rFonts w:ascii="Söhne" w:eastAsia="Arial" w:hAnsi="Söhne" w:cs="Arial"/>
          <w:sz w:val="18"/>
          <w:szCs w:val="18"/>
          <w:highlight w:val="yellow"/>
          <w:u w:val="double"/>
          <w:lang w:val="en-US"/>
        </w:rPr>
        <w:t>c</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rr</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ed</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o</w:t>
      </w:r>
      <w:r w:rsidRPr="00EB6A57">
        <w:rPr>
          <w:rFonts w:ascii="Söhne" w:eastAsia="Arial" w:hAnsi="Söhne" w:cs="Arial"/>
          <w:spacing w:val="-1"/>
          <w:sz w:val="18"/>
          <w:szCs w:val="18"/>
          <w:highlight w:val="yellow"/>
          <w:u w:val="double"/>
          <w:lang w:val="en-US"/>
        </w:rPr>
        <w:t>u</w:t>
      </w:r>
      <w:r w:rsidRPr="00EB6A57">
        <w:rPr>
          <w:rFonts w:ascii="Söhne" w:eastAsia="Arial" w:hAnsi="Söhne" w:cs="Arial"/>
          <w:sz w:val="18"/>
          <w:szCs w:val="18"/>
          <w:highlight w:val="yellow"/>
          <w:u w:val="double"/>
          <w:lang w:val="en-US"/>
        </w:rPr>
        <w:t>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in</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ccorda</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ce</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with</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p</w:t>
      </w:r>
      <w:r w:rsidRPr="00EB6A57">
        <w:rPr>
          <w:rFonts w:ascii="Söhne" w:eastAsia="Arial" w:hAnsi="Söhne" w:cs="Arial"/>
          <w:spacing w:val="-1"/>
          <w:sz w:val="18"/>
          <w:szCs w:val="18"/>
          <w:highlight w:val="yellow"/>
          <w:u w:val="double"/>
          <w:lang w:val="en-US"/>
        </w:rPr>
        <w:t>o</w:t>
      </w:r>
      <w:r w:rsidRPr="00EB6A57">
        <w:rPr>
          <w:rFonts w:ascii="Söhne" w:eastAsia="Arial" w:hAnsi="Söhne" w:cs="Arial"/>
          <w:sz w:val="18"/>
          <w:szCs w:val="18"/>
          <w:highlight w:val="yellow"/>
          <w:u w:val="double"/>
          <w:lang w:val="en-US"/>
        </w:rPr>
        <w:t>int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1 notably to prevent the aerosol transmission of CBPP.</w:t>
      </w:r>
    </w:p>
    <w:p w14:paraId="02E65002" w14:textId="77777777" w:rsidR="0087733E" w:rsidRPr="00EB6A57" w:rsidRDefault="0087733E" w:rsidP="00A35EA3">
      <w:pPr>
        <w:widowControl w:val="0"/>
        <w:spacing w:after="240" w:line="240" w:lineRule="auto"/>
        <w:ind w:left="127" w:right="72"/>
        <w:jc w:val="both"/>
        <w:rPr>
          <w:rFonts w:ascii="Söhne" w:eastAsia="Arial" w:hAnsi="Söhne" w:cs="Arial"/>
          <w:sz w:val="18"/>
          <w:szCs w:val="18"/>
          <w:u w:val="double"/>
          <w:lang w:val="en-US"/>
        </w:rPr>
      </w:pPr>
      <w:r w:rsidRPr="00EB6A57">
        <w:rPr>
          <w:rFonts w:ascii="Söhne" w:eastAsia="Arial" w:hAnsi="Söhne" w:cs="Arial"/>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w:t>
      </w:r>
      <w:r w:rsidRPr="00EB6A57">
        <w:rPr>
          <w:rFonts w:ascii="Söhne" w:eastAsia="Arial" w:hAnsi="Söhne" w:cs="Arial"/>
          <w:spacing w:val="5"/>
          <w:sz w:val="18"/>
          <w:szCs w:val="18"/>
          <w:highlight w:val="yellow"/>
          <w:u w:val="double"/>
          <w:lang w:val="en-US"/>
        </w:rPr>
        <w:t xml:space="preserve"> </w:t>
      </w:r>
      <w:r w:rsidRPr="00EB6A57">
        <w:rPr>
          <w:rFonts w:ascii="Söhne" w:eastAsia="Arial" w:hAnsi="Söhne" w:cs="Arial"/>
          <w:i/>
          <w:sz w:val="18"/>
          <w:szCs w:val="18"/>
          <w:highlight w:val="yellow"/>
          <w:u w:val="double"/>
          <w:lang w:val="en-US"/>
        </w:rPr>
        <w:t>compartment</w:t>
      </w:r>
      <w:r w:rsidRPr="00EB6A57">
        <w:rPr>
          <w:rFonts w:ascii="Söhne" w:eastAsia="Arial" w:hAnsi="Söhne" w:cs="Arial"/>
          <w:i/>
          <w:spacing w:val="7"/>
          <w:sz w:val="18"/>
          <w:szCs w:val="18"/>
          <w:highlight w:val="yellow"/>
          <w:u w:val="double"/>
          <w:lang w:val="en-US"/>
        </w:rPr>
        <w:t xml:space="preserve"> </w:t>
      </w:r>
      <w:r w:rsidRPr="00EB6A57">
        <w:rPr>
          <w:rFonts w:ascii="Söhne" w:eastAsia="Arial" w:hAnsi="Söhne" w:cs="Arial"/>
          <w:sz w:val="18"/>
          <w:szCs w:val="18"/>
          <w:highlight w:val="yellow"/>
          <w:u w:val="double"/>
          <w:lang w:val="en-US"/>
        </w:rPr>
        <w:t>s</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ould</w:t>
      </w:r>
      <w:r w:rsidRPr="00EB6A57">
        <w:rPr>
          <w:rFonts w:ascii="Söhne" w:eastAsia="Arial" w:hAnsi="Söhne" w:cs="Arial"/>
          <w:spacing w:val="7"/>
          <w:sz w:val="18"/>
          <w:szCs w:val="18"/>
          <w:highlight w:val="yellow"/>
          <w:u w:val="double"/>
          <w:lang w:val="en-US"/>
        </w:rPr>
        <w:t xml:space="preserve"> </w:t>
      </w:r>
      <w:r w:rsidRPr="00EB6A57">
        <w:rPr>
          <w:rFonts w:ascii="Söhne" w:eastAsia="Arial" w:hAnsi="Söhne" w:cs="Arial"/>
          <w:sz w:val="18"/>
          <w:szCs w:val="18"/>
          <w:highlight w:val="yellow"/>
          <w:u w:val="double"/>
          <w:lang w:val="en-US"/>
        </w:rPr>
        <w:t>be</w:t>
      </w:r>
      <w:r w:rsidRPr="00EB6A57">
        <w:rPr>
          <w:rFonts w:ascii="Söhne" w:eastAsia="Arial" w:hAnsi="Söhne" w:cs="Arial"/>
          <w:spacing w:val="7"/>
          <w:sz w:val="18"/>
          <w:szCs w:val="18"/>
          <w:highlight w:val="yellow"/>
          <w:u w:val="double"/>
          <w:lang w:val="en-US"/>
        </w:rPr>
        <w:t xml:space="preserve"> </w:t>
      </w:r>
      <w:r w:rsidRPr="00EB6A57">
        <w:rPr>
          <w:rFonts w:ascii="Söhne" w:eastAsia="Arial" w:hAnsi="Söhne" w:cs="Arial"/>
          <w:sz w:val="18"/>
          <w:szCs w:val="18"/>
          <w:highlight w:val="yellow"/>
          <w:u w:val="double"/>
          <w:lang w:val="en-US"/>
        </w:rPr>
        <w:t>a</w:t>
      </w:r>
      <w:r w:rsidRPr="00EB6A57">
        <w:rPr>
          <w:rFonts w:ascii="Söhne" w:eastAsia="Arial" w:hAnsi="Söhne" w:cs="Arial"/>
          <w:spacing w:val="1"/>
          <w:sz w:val="18"/>
          <w:szCs w:val="18"/>
          <w:highlight w:val="yellow"/>
          <w:u w:val="double"/>
          <w:lang w:val="en-US"/>
        </w:rPr>
        <w:t>p</w:t>
      </w:r>
      <w:r w:rsidRPr="00EB6A57">
        <w:rPr>
          <w:rFonts w:ascii="Söhne" w:eastAsia="Arial" w:hAnsi="Söhne" w:cs="Arial"/>
          <w:sz w:val="18"/>
          <w:szCs w:val="18"/>
          <w:highlight w:val="yellow"/>
          <w:u w:val="double"/>
          <w:lang w:val="en-US"/>
        </w:rPr>
        <w:t>proved</w:t>
      </w:r>
      <w:r w:rsidRPr="00EB6A57">
        <w:rPr>
          <w:rFonts w:ascii="Söhne" w:eastAsia="Arial" w:hAnsi="Söhne" w:cs="Arial"/>
          <w:spacing w:val="7"/>
          <w:sz w:val="18"/>
          <w:szCs w:val="18"/>
          <w:highlight w:val="yellow"/>
          <w:u w:val="double"/>
          <w:lang w:val="en-US"/>
        </w:rPr>
        <w:t xml:space="preserve"> </w:t>
      </w:r>
      <w:r w:rsidRPr="00EB6A57">
        <w:rPr>
          <w:rFonts w:ascii="Söhne" w:eastAsia="Arial" w:hAnsi="Söhne" w:cs="Arial"/>
          <w:sz w:val="18"/>
          <w:szCs w:val="18"/>
          <w:highlight w:val="yellow"/>
          <w:u w:val="double"/>
          <w:lang w:val="en-US"/>
        </w:rPr>
        <w:t>by</w:t>
      </w:r>
      <w:r w:rsidRPr="00EB6A57">
        <w:rPr>
          <w:rFonts w:ascii="Söhne" w:eastAsia="Arial" w:hAnsi="Söhne" w:cs="Arial"/>
          <w:spacing w:val="7"/>
          <w:sz w:val="18"/>
          <w:szCs w:val="18"/>
          <w:highlight w:val="yellow"/>
          <w:u w:val="double"/>
          <w:lang w:val="en-US"/>
        </w:rPr>
        <w:t xml:space="preserve"> </w:t>
      </w:r>
      <w:r w:rsidRPr="00EB6A57">
        <w:rPr>
          <w:rFonts w:ascii="Söhne" w:eastAsia="Arial" w:hAnsi="Söhne" w:cs="Arial"/>
          <w:sz w:val="18"/>
          <w:szCs w:val="18"/>
          <w:highlight w:val="yellow"/>
          <w:u w:val="double"/>
          <w:lang w:val="en-US"/>
        </w:rPr>
        <w:t>the</w:t>
      </w:r>
      <w:r w:rsidRPr="00EB6A57">
        <w:rPr>
          <w:rFonts w:ascii="Söhne" w:eastAsia="Arial" w:hAnsi="Söhne" w:cs="Arial"/>
          <w:spacing w:val="8"/>
          <w:sz w:val="18"/>
          <w:szCs w:val="18"/>
          <w:highlight w:val="yellow"/>
          <w:u w:val="double"/>
          <w:lang w:val="en-US"/>
        </w:rPr>
        <w:t xml:space="preserve"> </w:t>
      </w:r>
      <w:r w:rsidRPr="00EB6A57">
        <w:rPr>
          <w:rFonts w:ascii="Söhne" w:eastAsia="Arial" w:hAnsi="Söhne" w:cs="Arial"/>
          <w:i/>
          <w:sz w:val="18"/>
          <w:szCs w:val="18"/>
          <w:highlight w:val="yellow"/>
          <w:u w:val="double"/>
          <w:lang w:val="en-US"/>
        </w:rPr>
        <w:t>Vet</w:t>
      </w:r>
      <w:r w:rsidRPr="00EB6A57">
        <w:rPr>
          <w:rFonts w:ascii="Söhne" w:eastAsia="Arial" w:hAnsi="Söhne" w:cs="Arial"/>
          <w:i/>
          <w:spacing w:val="1"/>
          <w:sz w:val="18"/>
          <w:szCs w:val="18"/>
          <w:highlight w:val="yellow"/>
          <w:u w:val="double"/>
          <w:lang w:val="en-US"/>
        </w:rPr>
        <w:t>e</w:t>
      </w:r>
      <w:r w:rsidRPr="00EB6A57">
        <w:rPr>
          <w:rFonts w:ascii="Söhne" w:eastAsia="Arial" w:hAnsi="Söhne" w:cs="Arial"/>
          <w:i/>
          <w:sz w:val="18"/>
          <w:szCs w:val="18"/>
          <w:highlight w:val="yellow"/>
          <w:u w:val="double"/>
          <w:lang w:val="en-US"/>
        </w:rPr>
        <w:t>rinary</w:t>
      </w:r>
      <w:r w:rsidRPr="00EB6A57">
        <w:rPr>
          <w:rFonts w:ascii="Söhne" w:eastAsia="Arial" w:hAnsi="Söhne" w:cs="Arial"/>
          <w:i/>
          <w:spacing w:val="7"/>
          <w:sz w:val="18"/>
          <w:szCs w:val="18"/>
          <w:highlight w:val="yellow"/>
          <w:u w:val="double"/>
          <w:lang w:val="en-US"/>
        </w:rPr>
        <w:t xml:space="preserve"> </w:t>
      </w:r>
      <w:r w:rsidRPr="00EB6A57">
        <w:rPr>
          <w:rFonts w:ascii="Söhne" w:eastAsia="Arial" w:hAnsi="Söhne" w:cs="Arial"/>
          <w:i/>
          <w:sz w:val="18"/>
          <w:szCs w:val="18"/>
          <w:highlight w:val="yellow"/>
          <w:u w:val="double"/>
          <w:lang w:val="en-US"/>
        </w:rPr>
        <w:t>Authority</w:t>
      </w:r>
      <w:r w:rsidRPr="00EB6A57">
        <w:rPr>
          <w:rFonts w:ascii="Söhne" w:eastAsia="Arial" w:hAnsi="Söhne" w:cs="Arial"/>
          <w:sz w:val="18"/>
          <w:szCs w:val="18"/>
          <w:highlight w:val="yellow"/>
          <w:u w:val="double"/>
          <w:lang w:val="en-US"/>
        </w:rPr>
        <w:t>.</w:t>
      </w:r>
    </w:p>
    <w:p w14:paraId="610A8058" w14:textId="77777777" w:rsidR="001D32AC" w:rsidRPr="00F225D8" w:rsidRDefault="001D32AC" w:rsidP="00A35EA3">
      <w:pPr>
        <w:spacing w:after="240" w:line="240" w:lineRule="auto"/>
        <w:jc w:val="center"/>
        <w:rPr>
          <w:rFonts w:ascii="Söhne Halbfett" w:hAnsi="Söhne Halbfett" w:cs="Arial"/>
          <w:sz w:val="18"/>
          <w:szCs w:val="18"/>
          <w:lang w:val="en-US"/>
        </w:rPr>
      </w:pPr>
      <w:bookmarkStart w:id="4" w:name="article_mycoplasma_mycoides.5."/>
      <w:bookmarkStart w:id="5" w:name="article_mycoplasma_mycoides.6."/>
      <w:bookmarkEnd w:id="4"/>
      <w:bookmarkEnd w:id="5"/>
      <w:r w:rsidRPr="00F225D8">
        <w:rPr>
          <w:rFonts w:ascii="Söhne Halbfett" w:hAnsi="Söhne Halbfett" w:cs="Arial"/>
          <w:sz w:val="18"/>
          <w:szCs w:val="18"/>
          <w:lang w:val="en-US"/>
        </w:rPr>
        <w:t>Article 11.5.5.</w:t>
      </w:r>
    </w:p>
    <w:p w14:paraId="6AEA8C21" w14:textId="77777777" w:rsidR="001D32AC" w:rsidRPr="00F225D8" w:rsidRDefault="001D32AC"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highlight w:val="yellow"/>
          <w:u w:val="double"/>
          <w:lang w:val="en-US"/>
        </w:rPr>
        <w:t xml:space="preserve">Country of zone infected with </w:t>
      </w:r>
      <w:proofErr w:type="spellStart"/>
      <w:r w:rsidRPr="00D23809">
        <w:rPr>
          <w:rFonts w:ascii="Söhne Halbfett" w:hAnsi="Söhne Halbfett" w:cs="Arial"/>
          <w:i/>
          <w:iCs/>
          <w:sz w:val="18"/>
          <w:szCs w:val="18"/>
          <w:highlight w:val="yellow"/>
          <w:u w:val="double"/>
          <w:lang w:val="en-US"/>
        </w:rPr>
        <w:t>Mmm</w:t>
      </w:r>
      <w:proofErr w:type="spellEnd"/>
      <w:r w:rsidRPr="00F225D8">
        <w:rPr>
          <w:rFonts w:ascii="Söhne Halbfett" w:hAnsi="Söhne Halbfett" w:cs="Arial"/>
          <w:sz w:val="18"/>
          <w:szCs w:val="18"/>
          <w:highlight w:val="yellow"/>
          <w:lang w:val="en-US"/>
        </w:rPr>
        <w:t xml:space="preserve"> </w:t>
      </w:r>
      <w:r w:rsidRPr="00F225D8">
        <w:rPr>
          <w:rFonts w:ascii="Söhne Halbfett" w:hAnsi="Söhne Halbfett" w:cs="Arial"/>
          <w:strike/>
          <w:sz w:val="18"/>
          <w:szCs w:val="18"/>
          <w:highlight w:val="yellow"/>
          <w:lang w:val="en-US"/>
        </w:rPr>
        <w:t>CBPP infected country or zone</w:t>
      </w:r>
    </w:p>
    <w:p w14:paraId="430EB7DD" w14:textId="6398DC67" w:rsidR="001D32AC" w:rsidRPr="00EB6A57" w:rsidRDefault="001D32AC" w:rsidP="00A35EA3">
      <w:pPr>
        <w:spacing w:after="240" w:line="240" w:lineRule="auto"/>
        <w:jc w:val="both"/>
        <w:rPr>
          <w:rFonts w:ascii="Söhne" w:hAnsi="Söhne" w:cs="Arial"/>
          <w:sz w:val="18"/>
          <w:szCs w:val="18"/>
          <w:lang w:val="en-US"/>
        </w:rPr>
      </w:pPr>
      <w:r w:rsidRPr="00EB6A57">
        <w:rPr>
          <w:rFonts w:ascii="Söhne" w:hAnsi="Söhne" w:cs="Arial"/>
          <w:sz w:val="18"/>
          <w:szCs w:val="18"/>
          <w:highlight w:val="yellow"/>
          <w:u w:val="double"/>
          <w:lang w:val="en-US"/>
        </w:rPr>
        <w:t>A country or </w:t>
      </w:r>
      <w:r w:rsidRPr="00EB6A57">
        <w:rPr>
          <w:rFonts w:ascii="Söhne" w:hAnsi="Söhne" w:cs="Arial"/>
          <w:i/>
          <w:iCs/>
          <w:sz w:val="18"/>
          <w:szCs w:val="18"/>
          <w:highlight w:val="yellow"/>
          <w:u w:val="double"/>
          <w:lang w:val="en-US"/>
        </w:rPr>
        <w:t>zone</w:t>
      </w:r>
      <w:r w:rsidRPr="00EB6A57">
        <w:rPr>
          <w:rFonts w:ascii="Söhne" w:hAnsi="Söhne" w:cs="Arial"/>
          <w:sz w:val="18"/>
          <w:szCs w:val="18"/>
          <w:highlight w:val="yellow"/>
          <w:u w:val="double"/>
          <w:lang w:val="en-US"/>
        </w:rPr>
        <w:t xml:space="preserve"> shall be considered as infected with </w:t>
      </w:r>
      <w:proofErr w:type="spellStart"/>
      <w:r w:rsidRPr="00EB6A57">
        <w:rPr>
          <w:rFonts w:ascii="Söhne" w:eastAsia="MS Mincho" w:hAnsi="Söhne" w:cs="Arial"/>
          <w:i/>
          <w:sz w:val="18"/>
          <w:szCs w:val="18"/>
          <w:highlight w:val="yellow"/>
          <w:u w:val="double"/>
          <w:lang w:eastAsia="ja-JP"/>
        </w:rPr>
        <w:t>Mmm</w:t>
      </w:r>
      <w:proofErr w:type="spellEnd"/>
      <w:r w:rsidR="000D5A68" w:rsidRPr="00EB6A57">
        <w:rPr>
          <w:rFonts w:ascii="Söhne" w:hAnsi="Söhne" w:cs="Arial"/>
          <w:sz w:val="18"/>
          <w:szCs w:val="18"/>
          <w:lang w:val="en-US"/>
        </w:rPr>
        <w:t xml:space="preserve"> </w:t>
      </w:r>
      <w:proofErr w:type="spellStart"/>
      <w:r w:rsidRPr="00EB6A57">
        <w:rPr>
          <w:rFonts w:ascii="Söhne" w:hAnsi="Söhne" w:cs="Arial"/>
          <w:strike/>
          <w:sz w:val="18"/>
          <w:szCs w:val="18"/>
          <w:highlight w:val="yellow"/>
          <w:lang w:val="en-US"/>
        </w:rPr>
        <w:t>W</w:t>
      </w:r>
      <w:r w:rsidRPr="00EB6A57">
        <w:rPr>
          <w:rFonts w:ascii="Söhne" w:hAnsi="Söhne" w:cs="Arial"/>
          <w:sz w:val="18"/>
          <w:szCs w:val="18"/>
          <w:highlight w:val="yellow"/>
          <w:u w:val="double"/>
          <w:lang w:val="en-US"/>
        </w:rPr>
        <w:t>w</w:t>
      </w:r>
      <w:r w:rsidRPr="00EB6A57">
        <w:rPr>
          <w:rFonts w:ascii="Söhne" w:hAnsi="Söhne" w:cs="Arial"/>
          <w:sz w:val="18"/>
          <w:szCs w:val="18"/>
          <w:lang w:val="en-US"/>
        </w:rPr>
        <w:t>hen</w:t>
      </w:r>
      <w:proofErr w:type="spellEnd"/>
      <w:r w:rsidRPr="00EB6A57">
        <w:rPr>
          <w:rFonts w:ascii="Söhne" w:hAnsi="Söhne" w:cs="Arial"/>
          <w:sz w:val="18"/>
          <w:szCs w:val="18"/>
          <w:lang w:val="en-US"/>
        </w:rPr>
        <w:t xml:space="preserve"> the requirements for acceptance as a </w:t>
      </w:r>
      <w:r w:rsidRPr="00EB6A57">
        <w:rPr>
          <w:rFonts w:ascii="Söhne" w:hAnsi="Söhne" w:cs="Arial"/>
          <w:strike/>
          <w:sz w:val="18"/>
          <w:szCs w:val="18"/>
          <w:highlight w:val="yellow"/>
          <w:lang w:val="en-US"/>
        </w:rPr>
        <w:t>CBPP free</w:t>
      </w:r>
      <w:r w:rsidRPr="00EB6A57">
        <w:rPr>
          <w:rFonts w:ascii="Söhne" w:hAnsi="Söhne" w:cs="Arial"/>
          <w:sz w:val="18"/>
          <w:szCs w:val="18"/>
          <w:lang w:val="en-US"/>
        </w:rPr>
        <w:t xml:space="preserve"> country or </w:t>
      </w:r>
      <w:r w:rsidRPr="00EB6A57">
        <w:rPr>
          <w:rFonts w:ascii="Söhne" w:hAnsi="Söhne" w:cs="Arial"/>
          <w:i/>
          <w:iCs/>
          <w:sz w:val="18"/>
          <w:szCs w:val="18"/>
          <w:lang w:val="en-US"/>
        </w:rPr>
        <w:t>zone</w:t>
      </w:r>
      <w:r w:rsidRPr="00EB6A57">
        <w:rPr>
          <w:rFonts w:ascii="Söhne" w:hAnsi="Söhne" w:cs="Arial"/>
          <w:sz w:val="18"/>
          <w:szCs w:val="18"/>
          <w:u w:val="double"/>
          <w:lang w:val="en-US"/>
        </w:rPr>
        <w:t> </w:t>
      </w:r>
      <w:r w:rsidRPr="00EB6A57">
        <w:rPr>
          <w:rFonts w:ascii="Söhne" w:hAnsi="Söhne" w:cs="Arial"/>
          <w:sz w:val="18"/>
          <w:szCs w:val="18"/>
          <w:highlight w:val="yellow"/>
          <w:u w:val="double"/>
          <w:lang w:val="en-US"/>
        </w:rPr>
        <w:t>free from CBPP</w:t>
      </w:r>
      <w:r w:rsidRPr="00EB6A57">
        <w:rPr>
          <w:rFonts w:ascii="Söhne" w:hAnsi="Söhne" w:cs="Arial"/>
          <w:sz w:val="18"/>
          <w:szCs w:val="18"/>
          <w:u w:val="double"/>
          <w:lang w:val="en-US"/>
        </w:rPr>
        <w:t xml:space="preserve"> </w:t>
      </w:r>
      <w:r w:rsidRPr="00EB6A57">
        <w:rPr>
          <w:rFonts w:ascii="Söhne" w:hAnsi="Söhne" w:cs="Arial"/>
          <w:sz w:val="18"/>
          <w:szCs w:val="18"/>
          <w:lang w:val="en-US"/>
        </w:rPr>
        <w:t>are not fulfilled</w:t>
      </w:r>
      <w:r w:rsidRPr="00EB6A57">
        <w:rPr>
          <w:rFonts w:ascii="Söhne" w:hAnsi="Söhne" w:cs="Arial"/>
          <w:strike/>
          <w:sz w:val="18"/>
          <w:szCs w:val="18"/>
          <w:highlight w:val="yellow"/>
          <w:lang w:val="en-US"/>
        </w:rPr>
        <w:t>, a country or </w:t>
      </w:r>
      <w:r w:rsidRPr="00EB6A57">
        <w:rPr>
          <w:rFonts w:ascii="Söhne" w:hAnsi="Söhne" w:cs="Arial"/>
          <w:i/>
          <w:iCs/>
          <w:strike/>
          <w:sz w:val="18"/>
          <w:szCs w:val="18"/>
          <w:highlight w:val="yellow"/>
          <w:lang w:val="en-US"/>
        </w:rPr>
        <w:t>zone</w:t>
      </w:r>
      <w:r w:rsidRPr="00EB6A57">
        <w:rPr>
          <w:rFonts w:ascii="Söhne" w:hAnsi="Söhne" w:cs="Arial"/>
          <w:strike/>
          <w:sz w:val="18"/>
          <w:szCs w:val="18"/>
          <w:highlight w:val="yellow"/>
          <w:lang w:val="en-US"/>
        </w:rPr>
        <w:t> shall be considered as infected</w:t>
      </w:r>
      <w:r w:rsidRPr="00EB6A57">
        <w:rPr>
          <w:rFonts w:ascii="Söhne" w:hAnsi="Söhne" w:cs="Arial"/>
          <w:sz w:val="18"/>
          <w:szCs w:val="18"/>
          <w:lang w:val="en-US"/>
        </w:rPr>
        <w:t>.</w:t>
      </w:r>
    </w:p>
    <w:p w14:paraId="4AD13A5C" w14:textId="1634616D" w:rsidR="00FC1020" w:rsidRPr="00EB6A57" w:rsidRDefault="00FC1020" w:rsidP="00A35EA3">
      <w:pPr>
        <w:pStyle w:val="document-article-libelle"/>
        <w:tabs>
          <w:tab w:val="left" w:pos="1755"/>
          <w:tab w:val="center" w:pos="4536"/>
        </w:tabs>
        <w:spacing w:before="0" w:beforeAutospacing="0" w:after="240" w:afterAutospacing="0"/>
        <w:jc w:val="center"/>
        <w:rPr>
          <w:rFonts w:ascii="Söhne Halbfett" w:hAnsi="Söhne Halbfett" w:cs="Arial"/>
          <w:sz w:val="18"/>
          <w:szCs w:val="18"/>
          <w:highlight w:val="cyan"/>
          <w:u w:val="double"/>
          <w:lang w:val="en-US"/>
        </w:rPr>
      </w:pPr>
      <w:r w:rsidRPr="00EB6A57">
        <w:rPr>
          <w:rFonts w:ascii="Söhne Halbfett" w:eastAsiaTheme="minorHAnsi" w:hAnsi="Söhne Halbfett" w:cs="Arial"/>
          <w:sz w:val="18"/>
          <w:szCs w:val="18"/>
          <w:highlight w:val="yellow"/>
          <w:u w:val="double"/>
          <w:lang w:val="en-US" w:eastAsia="en-US"/>
        </w:rPr>
        <w:t>Article 11.5.</w:t>
      </w:r>
      <w:r w:rsidR="001C2548" w:rsidRPr="00EB6A57">
        <w:rPr>
          <w:rFonts w:ascii="Söhne Halbfett" w:eastAsiaTheme="minorHAnsi" w:hAnsi="Söhne Halbfett" w:cs="Arial"/>
          <w:sz w:val="18"/>
          <w:szCs w:val="18"/>
          <w:highlight w:val="yellow"/>
          <w:u w:val="double"/>
          <w:lang w:val="en-US" w:eastAsia="en-US"/>
        </w:rPr>
        <w:t>5</w:t>
      </w:r>
      <w:r w:rsidRPr="00EB6A57">
        <w:rPr>
          <w:rFonts w:ascii="Söhne Halbfett" w:eastAsiaTheme="minorHAnsi" w:hAnsi="Söhne Halbfett" w:cs="Arial"/>
          <w:sz w:val="18"/>
          <w:szCs w:val="18"/>
          <w:highlight w:val="yellow"/>
          <w:u w:val="double"/>
          <w:lang w:val="en-US" w:eastAsia="en-US"/>
        </w:rPr>
        <w:t>bis</w:t>
      </w:r>
      <w:r w:rsidR="00A22DFE">
        <w:rPr>
          <w:rFonts w:ascii="Söhne Halbfett" w:eastAsiaTheme="minorHAnsi" w:hAnsi="Söhne Halbfett" w:cs="Arial"/>
          <w:sz w:val="18"/>
          <w:szCs w:val="18"/>
          <w:highlight w:val="yellow"/>
          <w:u w:val="double"/>
          <w:lang w:val="en-US" w:eastAsia="en-US"/>
        </w:rPr>
        <w:t>.</w:t>
      </w:r>
    </w:p>
    <w:p w14:paraId="57B8B26A" w14:textId="77777777" w:rsidR="00FC1020" w:rsidRPr="00EB6A57" w:rsidRDefault="00FC1020" w:rsidP="00A35EA3">
      <w:pPr>
        <w:pStyle w:val="document-article-intitule"/>
        <w:spacing w:before="0" w:beforeAutospacing="0" w:after="240" w:afterAutospacing="0"/>
        <w:jc w:val="both"/>
        <w:rPr>
          <w:rFonts w:ascii="Söhne Halbfett" w:eastAsiaTheme="minorHAnsi" w:hAnsi="Söhne Halbfett" w:cs="Arial"/>
          <w:sz w:val="18"/>
          <w:szCs w:val="18"/>
          <w:highlight w:val="yellow"/>
          <w:u w:val="double"/>
          <w:lang w:val="en-US" w:eastAsia="en-US"/>
        </w:rPr>
      </w:pPr>
      <w:r w:rsidRPr="00EB6A57">
        <w:rPr>
          <w:rFonts w:ascii="Söhne Halbfett" w:eastAsiaTheme="minorHAnsi" w:hAnsi="Söhne Halbfett" w:cs="Arial"/>
          <w:sz w:val="18"/>
          <w:szCs w:val="18"/>
          <w:highlight w:val="yellow"/>
          <w:u w:val="double"/>
          <w:lang w:val="en-US" w:eastAsia="en-US"/>
        </w:rPr>
        <w:t xml:space="preserve">Establishment of a containment zone within a country or zone previously free from CBPP </w:t>
      </w:r>
    </w:p>
    <w:p w14:paraId="63A161ED" w14:textId="359E506F" w:rsidR="00FC1020" w:rsidRPr="00EB6A57" w:rsidRDefault="00FC1020" w:rsidP="00A35EA3">
      <w:pPr>
        <w:pStyle w:val="style-standard-ouvrage"/>
        <w:spacing w:before="0" w:beforeAutospacing="0" w:after="240" w:afterAutospacing="0"/>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 xml:space="preserve">In the event of </w:t>
      </w:r>
      <w:r w:rsidRPr="00EB6A57">
        <w:rPr>
          <w:rFonts w:ascii="Söhne" w:hAnsi="Söhne" w:cs="Arial"/>
          <w:i/>
          <w:iCs/>
          <w:sz w:val="18"/>
          <w:szCs w:val="18"/>
          <w:highlight w:val="yellow"/>
          <w:u w:val="double"/>
          <w:lang w:val="en-US"/>
        </w:rPr>
        <w:t>outbreaks</w:t>
      </w:r>
      <w:r w:rsidRPr="00EB6A57">
        <w:rPr>
          <w:rFonts w:ascii="Söhne" w:hAnsi="Söhne" w:cs="Arial"/>
          <w:sz w:val="18"/>
          <w:szCs w:val="18"/>
          <w:highlight w:val="yellow"/>
          <w:u w:val="double"/>
          <w:lang w:val="en-US"/>
        </w:rPr>
        <w:t xml:space="preserve"> of CBPP within a country or </w:t>
      </w:r>
      <w:r w:rsidRPr="00EB6A57">
        <w:rPr>
          <w:rFonts w:ascii="Söhne" w:hAnsi="Söhne" w:cs="Arial"/>
          <w:i/>
          <w:iCs/>
          <w:sz w:val="18"/>
          <w:szCs w:val="18"/>
          <w:highlight w:val="yellow"/>
          <w:u w:val="double"/>
          <w:lang w:val="en-US"/>
        </w:rPr>
        <w:t xml:space="preserve">zone </w:t>
      </w:r>
      <w:r w:rsidRPr="00EB6A57">
        <w:rPr>
          <w:rFonts w:ascii="Söhne" w:hAnsi="Söhne" w:cs="Arial"/>
          <w:sz w:val="18"/>
          <w:szCs w:val="18"/>
          <w:highlight w:val="yellow"/>
          <w:u w:val="double"/>
          <w:lang w:val="en-US"/>
        </w:rPr>
        <w:t xml:space="preserve">previously free from CBPP, including within a </w:t>
      </w:r>
      <w:r w:rsidRPr="00EB6A57">
        <w:rPr>
          <w:rFonts w:ascii="Söhne" w:hAnsi="Söhne" w:cs="Arial"/>
          <w:i/>
          <w:iCs/>
          <w:sz w:val="18"/>
          <w:szCs w:val="18"/>
          <w:highlight w:val="yellow"/>
          <w:u w:val="double"/>
          <w:lang w:val="en-US"/>
        </w:rPr>
        <w:t>protection zone</w:t>
      </w:r>
      <w:r w:rsidRPr="00EB6A57">
        <w:rPr>
          <w:rFonts w:ascii="Söhne" w:hAnsi="Söhne" w:cs="Arial"/>
          <w:sz w:val="18"/>
          <w:szCs w:val="18"/>
          <w:highlight w:val="yellow"/>
          <w:u w:val="double"/>
          <w:lang w:val="en-US"/>
        </w:rPr>
        <w:t xml:space="preserve">, a </w:t>
      </w:r>
      <w:r w:rsidRPr="00EB6A57">
        <w:rPr>
          <w:rFonts w:ascii="Söhne" w:hAnsi="Söhne" w:cs="Arial"/>
          <w:i/>
          <w:iCs/>
          <w:sz w:val="18"/>
          <w:szCs w:val="18"/>
          <w:highlight w:val="yellow"/>
          <w:u w:val="double"/>
          <w:lang w:val="en-US"/>
        </w:rPr>
        <w:t>containment zone</w:t>
      </w:r>
      <w:r w:rsidRPr="00EB6A57">
        <w:rPr>
          <w:rFonts w:ascii="Söhne" w:hAnsi="Söhne" w:cs="Arial"/>
          <w:sz w:val="18"/>
          <w:szCs w:val="18"/>
          <w:highlight w:val="yellow"/>
          <w:u w:val="double"/>
          <w:lang w:val="en-US"/>
        </w:rPr>
        <w:t xml:space="preserve">, which includes all epidemiologically linked </w:t>
      </w:r>
      <w:r w:rsidRPr="00EB6A57">
        <w:rPr>
          <w:rFonts w:ascii="Söhne" w:hAnsi="Söhne" w:cs="Arial"/>
          <w:i/>
          <w:iCs/>
          <w:sz w:val="18"/>
          <w:szCs w:val="18"/>
          <w:highlight w:val="yellow"/>
          <w:u w:val="double"/>
          <w:lang w:val="en-US"/>
        </w:rPr>
        <w:t>outbreaks</w:t>
      </w:r>
      <w:r w:rsidRPr="00EB6A57">
        <w:rPr>
          <w:rFonts w:ascii="Söhne" w:hAnsi="Söhne" w:cs="Arial"/>
          <w:sz w:val="18"/>
          <w:szCs w:val="18"/>
          <w:highlight w:val="yellow"/>
          <w:u w:val="double"/>
          <w:lang w:val="en-US"/>
        </w:rPr>
        <w:t>, can be established, in accordance with Article 4.4.7., t</w:t>
      </w:r>
      <w:r w:rsidR="00A57054" w:rsidRPr="00EB6A57">
        <w:rPr>
          <w:rFonts w:ascii="Söhne" w:hAnsi="Söhne" w:cs="Arial"/>
          <w:sz w:val="18"/>
          <w:szCs w:val="18"/>
          <w:highlight w:val="yellow"/>
          <w:u w:val="double"/>
          <w:lang w:val="en-US"/>
        </w:rPr>
        <w:t>o</w:t>
      </w:r>
      <w:r w:rsidRPr="00EB6A57">
        <w:rPr>
          <w:rFonts w:ascii="Söhne" w:hAnsi="Söhne" w:cs="Arial"/>
          <w:sz w:val="18"/>
          <w:szCs w:val="18"/>
          <w:highlight w:val="yellow"/>
          <w:u w:val="double"/>
          <w:lang w:val="en-US"/>
        </w:rPr>
        <w:t xml:space="preserve"> </w:t>
      </w:r>
      <w:proofErr w:type="spellStart"/>
      <w:r w:rsidRPr="00EB6A57">
        <w:rPr>
          <w:rFonts w:ascii="Söhne" w:hAnsi="Söhne" w:cs="Arial"/>
          <w:sz w:val="18"/>
          <w:szCs w:val="18"/>
          <w:highlight w:val="yellow"/>
          <w:u w:val="double"/>
          <w:lang w:val="en-US"/>
        </w:rPr>
        <w:t>minimise</w:t>
      </w:r>
      <w:proofErr w:type="spellEnd"/>
      <w:r w:rsidRPr="00EB6A57">
        <w:rPr>
          <w:rFonts w:ascii="Söhne" w:hAnsi="Söhne" w:cs="Arial"/>
          <w:sz w:val="18"/>
          <w:szCs w:val="18"/>
          <w:highlight w:val="yellow"/>
          <w:u w:val="double"/>
          <w:lang w:val="en-US"/>
        </w:rPr>
        <w:t xml:space="preserve"> the impact on the rest of the country or </w:t>
      </w:r>
      <w:r w:rsidRPr="00EB6A57">
        <w:rPr>
          <w:rFonts w:ascii="Söhne" w:hAnsi="Söhne" w:cs="Arial"/>
          <w:i/>
          <w:iCs/>
          <w:sz w:val="18"/>
          <w:szCs w:val="18"/>
          <w:highlight w:val="yellow"/>
          <w:u w:val="double"/>
          <w:lang w:val="en-US"/>
        </w:rPr>
        <w:t>zone</w:t>
      </w:r>
      <w:r w:rsidRPr="00EB6A57">
        <w:rPr>
          <w:rFonts w:ascii="Söhne" w:hAnsi="Söhne" w:cs="Arial"/>
          <w:sz w:val="18"/>
          <w:szCs w:val="18"/>
          <w:highlight w:val="yellow"/>
          <w:u w:val="double"/>
          <w:lang w:val="en-US"/>
        </w:rPr>
        <w:t>.</w:t>
      </w:r>
    </w:p>
    <w:p w14:paraId="41369DA2" w14:textId="77777777" w:rsidR="00FC1020" w:rsidRPr="00EB6A57" w:rsidRDefault="00FC1020" w:rsidP="00A35EA3">
      <w:pPr>
        <w:pStyle w:val="style-standard-ouvrage"/>
        <w:spacing w:before="0" w:beforeAutospacing="0" w:after="240" w:afterAutospacing="0"/>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 xml:space="preserve">For this to be achieved and for the Member Country to take full advantage of this process, the </w:t>
      </w:r>
      <w:r w:rsidRPr="00EB6A57">
        <w:rPr>
          <w:rFonts w:ascii="Söhne" w:hAnsi="Söhne" w:cs="Arial"/>
          <w:i/>
          <w:iCs/>
          <w:sz w:val="18"/>
          <w:szCs w:val="18"/>
          <w:highlight w:val="yellow"/>
          <w:u w:val="double"/>
          <w:lang w:val="en-US"/>
        </w:rPr>
        <w:t>Veterinary Authority</w:t>
      </w:r>
      <w:r w:rsidRPr="00EB6A57">
        <w:rPr>
          <w:rFonts w:ascii="Söhne" w:hAnsi="Söhne" w:cs="Arial"/>
          <w:sz w:val="18"/>
          <w:szCs w:val="18"/>
          <w:highlight w:val="yellow"/>
          <w:u w:val="double"/>
          <w:lang w:val="en-US"/>
        </w:rPr>
        <w:t xml:space="preserve"> should submit as soon as possible to the OIE, in addition to the requirements of Article </w:t>
      </w:r>
      <w:proofErr w:type="gramStart"/>
      <w:r w:rsidRPr="00EB6A57">
        <w:rPr>
          <w:rFonts w:ascii="Söhne" w:hAnsi="Söhne" w:cs="Arial"/>
          <w:sz w:val="18"/>
          <w:szCs w:val="18"/>
          <w:highlight w:val="yellow"/>
          <w:u w:val="double"/>
          <w:lang w:val="en-US"/>
        </w:rPr>
        <w:t>4.4.7.,in</w:t>
      </w:r>
      <w:proofErr w:type="gramEnd"/>
      <w:r w:rsidRPr="00EB6A57">
        <w:rPr>
          <w:rFonts w:ascii="Söhne" w:hAnsi="Söhne" w:cs="Arial"/>
          <w:sz w:val="18"/>
          <w:szCs w:val="18"/>
          <w:highlight w:val="yellow"/>
          <w:u w:val="double"/>
          <w:lang w:val="en-US"/>
        </w:rPr>
        <w:t xml:space="preserve"> support of the application, documented evidence that:</w:t>
      </w:r>
    </w:p>
    <w:p w14:paraId="674A3634" w14:textId="6CC7DA96"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Pr>
          <w:rFonts w:ascii="Söhne" w:hAnsi="Söhne" w:cs="Arial"/>
          <w:sz w:val="18"/>
          <w:szCs w:val="18"/>
          <w:highlight w:val="yellow"/>
          <w:u w:val="double"/>
          <w:lang w:val="en-US"/>
        </w:rPr>
        <w:t>1)</w:t>
      </w:r>
      <w:r w:rsidRPr="00EB6A57">
        <w:rPr>
          <w:rFonts w:ascii="Söhne" w:hAnsi="Söhne" w:cs="Arial"/>
          <w:sz w:val="18"/>
          <w:szCs w:val="18"/>
          <w:lang w:val="en-US"/>
        </w:rPr>
        <w:tab/>
      </w:r>
      <w:r w:rsidR="00FC1020" w:rsidRPr="00EB6A57">
        <w:rPr>
          <w:rFonts w:ascii="Söhne" w:hAnsi="Söhne" w:cs="Arial"/>
          <w:sz w:val="18"/>
          <w:szCs w:val="18"/>
          <w:highlight w:val="yellow"/>
          <w:u w:val="double"/>
          <w:lang w:val="en-US"/>
        </w:rPr>
        <w:t xml:space="preserve">on suspicion, a strict standstill has been imposed on the suspected </w:t>
      </w:r>
      <w:r w:rsidR="00FC1020" w:rsidRPr="00EB6A57">
        <w:rPr>
          <w:rFonts w:ascii="Söhne" w:hAnsi="Söhne" w:cs="Arial"/>
          <w:i/>
          <w:iCs/>
          <w:sz w:val="18"/>
          <w:szCs w:val="18"/>
          <w:highlight w:val="yellow"/>
          <w:u w:val="double"/>
          <w:lang w:val="en-US"/>
        </w:rPr>
        <w:t>establishments</w:t>
      </w:r>
      <w:r w:rsidR="00FC1020" w:rsidRPr="00EB6A57">
        <w:rPr>
          <w:rFonts w:ascii="Söhne" w:hAnsi="Söhne" w:cs="Arial"/>
          <w:sz w:val="18"/>
          <w:szCs w:val="18"/>
          <w:highlight w:val="yellow"/>
          <w:u w:val="double"/>
          <w:lang w:val="en-US"/>
        </w:rPr>
        <w:t xml:space="preserve"> and in the country or </w:t>
      </w:r>
      <w:r w:rsidR="00FC1020" w:rsidRPr="00EB6A57">
        <w:rPr>
          <w:rFonts w:ascii="Söhne" w:hAnsi="Söhne" w:cs="Arial"/>
          <w:i/>
          <w:iCs/>
          <w:sz w:val="18"/>
          <w:szCs w:val="18"/>
          <w:highlight w:val="yellow"/>
          <w:u w:val="double"/>
          <w:lang w:val="en-US"/>
        </w:rPr>
        <w:t>zone</w:t>
      </w:r>
      <w:r w:rsidR="00FC1020" w:rsidRPr="00EB6A57">
        <w:rPr>
          <w:rFonts w:ascii="Söhne" w:hAnsi="Söhne" w:cs="Arial"/>
          <w:sz w:val="18"/>
          <w:szCs w:val="18"/>
          <w:highlight w:val="yellow"/>
          <w:u w:val="double"/>
          <w:lang w:val="en-US"/>
        </w:rPr>
        <w:t xml:space="preserve"> animal movement control has been imposed and effective controls on the movement of other </w:t>
      </w:r>
      <w:r w:rsidR="00BA0FD3" w:rsidRPr="00EB6A57">
        <w:rPr>
          <w:rFonts w:ascii="Söhne" w:hAnsi="Söhne" w:cs="Arial"/>
          <w:sz w:val="18"/>
          <w:szCs w:val="18"/>
          <w:highlight w:val="yellow"/>
          <w:u w:val="double"/>
          <w:lang w:val="en-US"/>
        </w:rPr>
        <w:t xml:space="preserve">relevant </w:t>
      </w:r>
      <w:r w:rsidR="00FC1020" w:rsidRPr="00EB6A57">
        <w:rPr>
          <w:rFonts w:ascii="Söhne" w:hAnsi="Söhne" w:cs="Arial"/>
          <w:i/>
          <w:iCs/>
          <w:sz w:val="18"/>
          <w:szCs w:val="18"/>
          <w:highlight w:val="yellow"/>
          <w:u w:val="double"/>
          <w:lang w:val="en-US"/>
        </w:rPr>
        <w:t>commodities</w:t>
      </w:r>
      <w:r w:rsidR="00FC1020" w:rsidRPr="00EB6A57">
        <w:rPr>
          <w:rFonts w:ascii="Söhne" w:hAnsi="Söhne" w:cs="Arial"/>
          <w:sz w:val="18"/>
          <w:szCs w:val="18"/>
          <w:highlight w:val="yellow"/>
          <w:u w:val="double"/>
          <w:lang w:val="en-US"/>
        </w:rPr>
        <w:t xml:space="preserve"> are in </w:t>
      </w:r>
      <w:proofErr w:type="gramStart"/>
      <w:r w:rsidR="00FC1020" w:rsidRPr="00EB6A57">
        <w:rPr>
          <w:rFonts w:ascii="Söhne" w:hAnsi="Söhne" w:cs="Arial"/>
          <w:sz w:val="18"/>
          <w:szCs w:val="18"/>
          <w:highlight w:val="yellow"/>
          <w:u w:val="double"/>
          <w:lang w:val="en-US"/>
        </w:rPr>
        <w:t>place;</w:t>
      </w:r>
      <w:proofErr w:type="gramEnd"/>
    </w:p>
    <w:p w14:paraId="250E4761" w14:textId="6E143E5C"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Pr>
          <w:rFonts w:ascii="Söhne" w:hAnsi="Söhne" w:cs="Arial"/>
          <w:sz w:val="18"/>
          <w:szCs w:val="18"/>
          <w:highlight w:val="yellow"/>
          <w:u w:val="double"/>
          <w:lang w:val="en-US"/>
        </w:rPr>
        <w:t>2)</w:t>
      </w:r>
      <w:r w:rsidRPr="00EB6A57">
        <w:rPr>
          <w:rFonts w:ascii="Söhne" w:hAnsi="Söhne" w:cs="Arial"/>
          <w:sz w:val="18"/>
          <w:szCs w:val="18"/>
          <w:lang w:val="en-US"/>
        </w:rPr>
        <w:tab/>
      </w:r>
      <w:r w:rsidR="00FC1020" w:rsidRPr="00EB6A57">
        <w:rPr>
          <w:rFonts w:ascii="Söhne" w:hAnsi="Söhne" w:cs="Arial"/>
          <w:sz w:val="18"/>
          <w:szCs w:val="18"/>
          <w:highlight w:val="yellow"/>
          <w:u w:val="double"/>
          <w:lang w:val="en-US"/>
        </w:rPr>
        <w:t xml:space="preserve">on confirmation, an additional standstill of susceptible animals has been imposed in the entire </w:t>
      </w:r>
      <w:r w:rsidR="00FC1020" w:rsidRPr="00EB6A57">
        <w:rPr>
          <w:rFonts w:ascii="Söhne" w:hAnsi="Söhne" w:cs="Arial"/>
          <w:i/>
          <w:iCs/>
          <w:sz w:val="18"/>
          <w:szCs w:val="18"/>
          <w:highlight w:val="yellow"/>
          <w:u w:val="double"/>
          <w:lang w:val="en-US"/>
        </w:rPr>
        <w:t>containment zone</w:t>
      </w:r>
      <w:r w:rsidR="00FC1020" w:rsidRPr="00EB6A57">
        <w:rPr>
          <w:rFonts w:ascii="Söhne" w:hAnsi="Söhne" w:cs="Arial"/>
          <w:sz w:val="18"/>
          <w:szCs w:val="18"/>
          <w:highlight w:val="yellow"/>
          <w:u w:val="double"/>
          <w:lang w:val="en-US"/>
        </w:rPr>
        <w:t xml:space="preserve"> and the movement controls described in point 1 have been </w:t>
      </w:r>
      <w:proofErr w:type="gramStart"/>
      <w:r w:rsidR="00FC1020" w:rsidRPr="00EB6A57">
        <w:rPr>
          <w:rFonts w:ascii="Söhne" w:hAnsi="Söhne" w:cs="Arial"/>
          <w:sz w:val="18"/>
          <w:szCs w:val="18"/>
          <w:highlight w:val="yellow"/>
          <w:u w:val="double"/>
          <w:lang w:val="en-US"/>
        </w:rPr>
        <w:t>reinforced;</w:t>
      </w:r>
      <w:proofErr w:type="gramEnd"/>
    </w:p>
    <w:p w14:paraId="2FD50997" w14:textId="68D3240C"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Pr>
          <w:rFonts w:ascii="Söhne" w:hAnsi="Söhne" w:cs="Arial"/>
          <w:sz w:val="18"/>
          <w:szCs w:val="18"/>
          <w:highlight w:val="yellow"/>
          <w:u w:val="double"/>
          <w:lang w:val="en-US"/>
        </w:rPr>
        <w:lastRenderedPageBreak/>
        <w:t>3)</w:t>
      </w:r>
      <w:r w:rsidRPr="00EB6A57">
        <w:rPr>
          <w:rFonts w:ascii="Söhne" w:hAnsi="Söhne" w:cs="Arial"/>
          <w:sz w:val="18"/>
          <w:szCs w:val="18"/>
          <w:lang w:val="en-US"/>
        </w:rPr>
        <w:tab/>
      </w:r>
      <w:r w:rsidR="00FC1020" w:rsidRPr="00EB6A57">
        <w:rPr>
          <w:rFonts w:ascii="Söhne" w:hAnsi="Söhne" w:cs="Arial"/>
          <w:sz w:val="18"/>
          <w:szCs w:val="18"/>
          <w:highlight w:val="yellow"/>
          <w:u w:val="double"/>
          <w:lang w:val="en-US"/>
        </w:rPr>
        <w:t xml:space="preserve">investigations into the likely source of the </w:t>
      </w:r>
      <w:r w:rsidR="00FC1020" w:rsidRPr="00EB6A57">
        <w:rPr>
          <w:rFonts w:ascii="Söhne" w:hAnsi="Söhne" w:cs="Arial"/>
          <w:i/>
          <w:iCs/>
          <w:sz w:val="18"/>
          <w:szCs w:val="18"/>
          <w:highlight w:val="yellow"/>
          <w:u w:val="double"/>
          <w:lang w:val="en-US"/>
        </w:rPr>
        <w:t>outbreaks</w:t>
      </w:r>
      <w:r w:rsidR="00FC1020" w:rsidRPr="00EB6A57">
        <w:rPr>
          <w:rFonts w:ascii="Söhne" w:hAnsi="Söhne" w:cs="Arial"/>
          <w:sz w:val="18"/>
          <w:szCs w:val="18"/>
          <w:highlight w:val="yellow"/>
          <w:u w:val="double"/>
          <w:lang w:val="en-US"/>
        </w:rPr>
        <w:t xml:space="preserve"> have been carried </w:t>
      </w:r>
      <w:proofErr w:type="gramStart"/>
      <w:r w:rsidR="00FC1020" w:rsidRPr="00EB6A57">
        <w:rPr>
          <w:rFonts w:ascii="Söhne" w:hAnsi="Söhne" w:cs="Arial"/>
          <w:sz w:val="18"/>
          <w:szCs w:val="18"/>
          <w:highlight w:val="yellow"/>
          <w:u w:val="double"/>
          <w:lang w:val="en-US"/>
        </w:rPr>
        <w:t>out;</w:t>
      </w:r>
      <w:proofErr w:type="gramEnd"/>
      <w:r w:rsidR="00FC1020" w:rsidRPr="00EB6A57">
        <w:rPr>
          <w:rFonts w:ascii="Söhne" w:hAnsi="Söhne" w:cs="Arial"/>
          <w:sz w:val="18"/>
          <w:szCs w:val="18"/>
          <w:highlight w:val="yellow"/>
          <w:u w:val="double"/>
          <w:lang w:val="en-US"/>
        </w:rPr>
        <w:t xml:space="preserve"> </w:t>
      </w:r>
    </w:p>
    <w:p w14:paraId="1ADDA5EC" w14:textId="397D3E54"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Pr>
          <w:rFonts w:ascii="Söhne" w:hAnsi="Söhne" w:cs="Arial"/>
          <w:sz w:val="18"/>
          <w:szCs w:val="18"/>
          <w:highlight w:val="yellow"/>
          <w:u w:val="double"/>
          <w:lang w:val="en-US"/>
        </w:rPr>
        <w:t>4)</w:t>
      </w:r>
      <w:r w:rsidRPr="00EB6A57">
        <w:rPr>
          <w:rFonts w:ascii="Söhne" w:hAnsi="Söhne" w:cs="Arial"/>
          <w:sz w:val="18"/>
          <w:szCs w:val="18"/>
          <w:lang w:val="en-US"/>
        </w:rPr>
        <w:tab/>
      </w:r>
      <w:r w:rsidR="00FC1020" w:rsidRPr="00EB6A57">
        <w:rPr>
          <w:rFonts w:ascii="Söhne" w:hAnsi="Söhne" w:cs="Arial"/>
          <w:sz w:val="18"/>
          <w:szCs w:val="18"/>
          <w:highlight w:val="yellow"/>
          <w:u w:val="double"/>
          <w:lang w:val="en-US"/>
        </w:rPr>
        <w:t xml:space="preserve">a </w:t>
      </w:r>
      <w:r w:rsidR="00FC1020" w:rsidRPr="00EB6A57">
        <w:rPr>
          <w:rFonts w:ascii="Söhne" w:hAnsi="Söhne" w:cs="Arial"/>
          <w:i/>
          <w:iCs/>
          <w:sz w:val="18"/>
          <w:szCs w:val="18"/>
          <w:highlight w:val="yellow"/>
          <w:u w:val="double"/>
          <w:lang w:val="en-US"/>
        </w:rPr>
        <w:t xml:space="preserve">slaughter </w:t>
      </w:r>
      <w:r w:rsidR="00FC1020" w:rsidRPr="00EB6A57">
        <w:rPr>
          <w:rFonts w:ascii="Söhne" w:hAnsi="Söhne" w:cs="Arial"/>
          <w:sz w:val="18"/>
          <w:szCs w:val="18"/>
          <w:highlight w:val="yellow"/>
          <w:u w:val="double"/>
          <w:lang w:val="en-US"/>
        </w:rPr>
        <w:t xml:space="preserve">policy, with or without the use of emergency </w:t>
      </w:r>
      <w:r w:rsidR="00FC1020" w:rsidRPr="00EB6A57">
        <w:rPr>
          <w:rFonts w:ascii="Söhne" w:hAnsi="Söhne" w:cs="Arial"/>
          <w:i/>
          <w:iCs/>
          <w:sz w:val="18"/>
          <w:szCs w:val="18"/>
          <w:highlight w:val="yellow"/>
          <w:u w:val="double"/>
          <w:lang w:val="en-US"/>
        </w:rPr>
        <w:t>vaccination</w:t>
      </w:r>
      <w:r w:rsidR="00FC1020" w:rsidRPr="00EB6A57">
        <w:rPr>
          <w:rFonts w:ascii="Söhne" w:hAnsi="Söhne" w:cs="Arial"/>
          <w:sz w:val="18"/>
          <w:szCs w:val="18"/>
          <w:highlight w:val="yellow"/>
          <w:u w:val="double"/>
          <w:lang w:val="en-US"/>
        </w:rPr>
        <w:t xml:space="preserve">, has been </w:t>
      </w:r>
      <w:proofErr w:type="gramStart"/>
      <w:r w:rsidR="00FC1020" w:rsidRPr="00EB6A57">
        <w:rPr>
          <w:rFonts w:ascii="Söhne" w:hAnsi="Söhne" w:cs="Arial"/>
          <w:sz w:val="18"/>
          <w:szCs w:val="18"/>
          <w:highlight w:val="yellow"/>
          <w:u w:val="double"/>
          <w:lang w:val="en-US"/>
        </w:rPr>
        <w:t>applied;</w:t>
      </w:r>
      <w:proofErr w:type="gramEnd"/>
    </w:p>
    <w:p w14:paraId="44330DD3" w14:textId="0DD97E4E"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
        </w:rPr>
        <w:t>5)</w:t>
      </w:r>
      <w:r w:rsidRPr="00EB6A57">
        <w:rPr>
          <w:rFonts w:ascii="Söhne" w:hAnsi="Söhne" w:cs="Arial"/>
          <w:i/>
          <w:iCs/>
          <w:sz w:val="18"/>
          <w:szCs w:val="18"/>
          <w:lang w:val="en"/>
        </w:rPr>
        <w:tab/>
      </w:r>
      <w:r w:rsidR="00FC1020" w:rsidRPr="00EB6A57">
        <w:rPr>
          <w:rFonts w:ascii="Söhne" w:hAnsi="Söhne" w:cs="Arial"/>
          <w:i/>
          <w:iCs/>
          <w:sz w:val="18"/>
          <w:szCs w:val="18"/>
          <w:highlight w:val="yellow"/>
          <w:u w:val="double"/>
          <w:lang w:val="en"/>
        </w:rPr>
        <w:t>surveillance</w:t>
      </w:r>
      <w:r w:rsidR="00FC1020" w:rsidRPr="00EB6A57">
        <w:rPr>
          <w:rFonts w:ascii="Söhne" w:hAnsi="Söhne" w:cs="Arial"/>
          <w:sz w:val="18"/>
          <w:szCs w:val="18"/>
          <w:highlight w:val="yellow"/>
          <w:u w:val="double"/>
          <w:lang w:val="en-US"/>
        </w:rPr>
        <w:t xml:space="preserve"> in accordance with Articles 11.5.1</w:t>
      </w:r>
      <w:r w:rsidR="00695E63" w:rsidRPr="00EB6A57">
        <w:rPr>
          <w:rFonts w:ascii="Söhne" w:hAnsi="Söhne" w:cs="Arial"/>
          <w:sz w:val="18"/>
          <w:szCs w:val="18"/>
          <w:highlight w:val="yellow"/>
          <w:u w:val="double"/>
          <w:lang w:val="en-US"/>
        </w:rPr>
        <w:t>3</w:t>
      </w:r>
      <w:r w:rsidR="00FC1020" w:rsidRPr="00EB6A57">
        <w:rPr>
          <w:rFonts w:ascii="Söhne" w:hAnsi="Söhne" w:cs="Arial"/>
          <w:sz w:val="18"/>
          <w:szCs w:val="18"/>
          <w:highlight w:val="yellow"/>
          <w:u w:val="double"/>
          <w:lang w:val="en-US"/>
        </w:rPr>
        <w:t>. and 11.5.1</w:t>
      </w:r>
      <w:r w:rsidR="00695E63" w:rsidRPr="00EB6A57">
        <w:rPr>
          <w:rFonts w:ascii="Söhne" w:hAnsi="Söhne" w:cs="Arial"/>
          <w:sz w:val="18"/>
          <w:szCs w:val="18"/>
          <w:highlight w:val="yellow"/>
          <w:u w:val="double"/>
          <w:lang w:val="en-US"/>
        </w:rPr>
        <w:t>4</w:t>
      </w:r>
      <w:r w:rsidR="00FC1020" w:rsidRPr="00EB6A57">
        <w:rPr>
          <w:rFonts w:ascii="Söhne" w:hAnsi="Söhne" w:cs="Arial"/>
          <w:sz w:val="18"/>
          <w:szCs w:val="18"/>
          <w:highlight w:val="yellow"/>
          <w:u w:val="double"/>
          <w:lang w:val="en-US"/>
        </w:rPr>
        <w:t xml:space="preserve">. is in place in the </w:t>
      </w:r>
      <w:r w:rsidR="00FC1020" w:rsidRPr="00EB6A57">
        <w:rPr>
          <w:rFonts w:ascii="Söhne" w:hAnsi="Söhne" w:cs="Arial"/>
          <w:i/>
          <w:iCs/>
          <w:sz w:val="18"/>
          <w:szCs w:val="18"/>
          <w:highlight w:val="yellow"/>
          <w:u w:val="double"/>
          <w:lang w:val="en-US"/>
        </w:rPr>
        <w:t>containment zone</w:t>
      </w:r>
      <w:r w:rsidR="00FC1020" w:rsidRPr="00EB6A57">
        <w:rPr>
          <w:rFonts w:ascii="Söhne" w:hAnsi="Söhne" w:cs="Arial"/>
          <w:sz w:val="18"/>
          <w:szCs w:val="18"/>
          <w:highlight w:val="yellow"/>
          <w:u w:val="double"/>
          <w:lang w:val="en-US"/>
        </w:rPr>
        <w:t xml:space="preserve"> and in the rest of the country or </w:t>
      </w:r>
      <w:proofErr w:type="gramStart"/>
      <w:r w:rsidR="00FC1020" w:rsidRPr="00EB6A57">
        <w:rPr>
          <w:rFonts w:ascii="Söhne" w:hAnsi="Söhne" w:cs="Arial"/>
          <w:i/>
          <w:iCs/>
          <w:sz w:val="18"/>
          <w:szCs w:val="18"/>
          <w:highlight w:val="yellow"/>
          <w:u w:val="double"/>
          <w:lang w:val="en-US"/>
        </w:rPr>
        <w:t>zone</w:t>
      </w:r>
      <w:r w:rsidR="00FC1020" w:rsidRPr="00EB6A57">
        <w:rPr>
          <w:rFonts w:ascii="Söhne" w:hAnsi="Söhne" w:cs="Arial"/>
          <w:sz w:val="18"/>
          <w:szCs w:val="18"/>
          <w:highlight w:val="yellow"/>
          <w:u w:val="double"/>
          <w:lang w:val="en-US"/>
        </w:rPr>
        <w:t>;</w:t>
      </w:r>
      <w:proofErr w:type="gramEnd"/>
      <w:r w:rsidR="00FC1020" w:rsidRPr="00EB6A57">
        <w:rPr>
          <w:rFonts w:ascii="Söhne" w:hAnsi="Söhne" w:cs="Arial"/>
          <w:sz w:val="18"/>
          <w:szCs w:val="18"/>
          <w:highlight w:val="yellow"/>
          <w:u w:val="double"/>
          <w:lang w:val="en-US"/>
        </w:rPr>
        <w:t xml:space="preserve"> </w:t>
      </w:r>
    </w:p>
    <w:p w14:paraId="75A62F3E" w14:textId="72270D37"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Pr>
          <w:rFonts w:ascii="Söhne" w:hAnsi="Söhne" w:cs="Arial"/>
          <w:sz w:val="18"/>
          <w:szCs w:val="18"/>
          <w:highlight w:val="yellow"/>
          <w:u w:val="double"/>
          <w:lang w:val="en-US"/>
        </w:rPr>
        <w:t>6)</w:t>
      </w:r>
      <w:r w:rsidRPr="00EB6A57">
        <w:rPr>
          <w:rFonts w:ascii="Söhne" w:hAnsi="Söhne" w:cs="Arial"/>
          <w:sz w:val="18"/>
          <w:szCs w:val="18"/>
          <w:lang w:val="en-US"/>
        </w:rPr>
        <w:tab/>
      </w:r>
      <w:r w:rsidR="00FC1020" w:rsidRPr="00EB6A57">
        <w:rPr>
          <w:rFonts w:ascii="Söhne" w:hAnsi="Söhne" w:cs="Arial"/>
          <w:sz w:val="18"/>
          <w:szCs w:val="18"/>
          <w:highlight w:val="yellow"/>
          <w:u w:val="double"/>
          <w:lang w:val="en-US"/>
        </w:rPr>
        <w:t xml:space="preserve">measures that prevent the spread of CBPP to the rest of the country or </w:t>
      </w:r>
      <w:r w:rsidR="00FC1020" w:rsidRPr="00EB6A57">
        <w:rPr>
          <w:rFonts w:ascii="Söhne" w:hAnsi="Söhne" w:cs="Arial"/>
          <w:i/>
          <w:iCs/>
          <w:sz w:val="18"/>
          <w:szCs w:val="18"/>
          <w:highlight w:val="yellow"/>
          <w:u w:val="double"/>
          <w:lang w:val="en-US"/>
        </w:rPr>
        <w:t>zone</w:t>
      </w:r>
      <w:r w:rsidR="00FC1020" w:rsidRPr="00EB6A57">
        <w:rPr>
          <w:rFonts w:ascii="Söhne" w:hAnsi="Söhne" w:cs="Arial"/>
          <w:sz w:val="18"/>
          <w:szCs w:val="18"/>
          <w:highlight w:val="yellow"/>
          <w:u w:val="double"/>
          <w:lang w:val="en-US"/>
        </w:rPr>
        <w:t>, taking into consideration physical and geographical barriers, are in place.</w:t>
      </w:r>
    </w:p>
    <w:p w14:paraId="036F4454" w14:textId="637E6264" w:rsidR="00FC1020" w:rsidRPr="00EB6A57" w:rsidRDefault="00FC1020" w:rsidP="00A35EA3">
      <w:pPr>
        <w:pStyle w:val="style-standard-ouvrage"/>
        <w:spacing w:before="0" w:beforeAutospacing="0" w:after="240" w:afterAutospacing="0"/>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 xml:space="preserve">The free status of the areas outside the </w:t>
      </w:r>
      <w:r w:rsidRPr="00EB6A57">
        <w:rPr>
          <w:rFonts w:ascii="Söhne" w:hAnsi="Söhne" w:cs="Arial"/>
          <w:i/>
          <w:iCs/>
          <w:sz w:val="18"/>
          <w:szCs w:val="18"/>
          <w:highlight w:val="yellow"/>
          <w:u w:val="double"/>
          <w:lang w:val="en-US"/>
        </w:rPr>
        <w:t>containment zone</w:t>
      </w:r>
      <w:r w:rsidRPr="00EB6A57">
        <w:rPr>
          <w:rFonts w:ascii="Söhne" w:hAnsi="Söhne" w:cs="Arial"/>
          <w:sz w:val="18"/>
          <w:szCs w:val="18"/>
          <w:highlight w:val="yellow"/>
          <w:u w:val="double"/>
          <w:lang w:val="en-US"/>
        </w:rPr>
        <w:t xml:space="preserve"> may be reinstated irrespective of the provisions of Article</w:t>
      </w:r>
      <w:r w:rsidR="00714EEC">
        <w:rPr>
          <w:rFonts w:ascii="Söhne" w:hAnsi="Söhne" w:cs="Arial"/>
          <w:sz w:val="18"/>
          <w:szCs w:val="18"/>
          <w:highlight w:val="yellow"/>
          <w:u w:val="double"/>
          <w:lang w:val="en-US"/>
        </w:rPr>
        <w:t> </w:t>
      </w:r>
      <w:r w:rsidRPr="00EB6A57">
        <w:rPr>
          <w:rFonts w:ascii="Söhne" w:hAnsi="Söhne" w:cs="Arial"/>
          <w:sz w:val="18"/>
          <w:szCs w:val="18"/>
          <w:highlight w:val="yellow"/>
          <w:u w:val="double"/>
          <w:lang w:val="en-US"/>
        </w:rPr>
        <w:t xml:space="preserve">11.5.4., once the </w:t>
      </w:r>
      <w:r w:rsidRPr="00EB6A57">
        <w:rPr>
          <w:rFonts w:ascii="Söhne" w:hAnsi="Söhne" w:cs="Arial"/>
          <w:i/>
          <w:iCs/>
          <w:sz w:val="18"/>
          <w:szCs w:val="18"/>
          <w:highlight w:val="yellow"/>
          <w:u w:val="double"/>
          <w:lang w:val="en-US"/>
        </w:rPr>
        <w:t>containment zone</w:t>
      </w:r>
      <w:r w:rsidRPr="00EB6A57">
        <w:rPr>
          <w:rFonts w:ascii="Söhne" w:hAnsi="Söhne" w:cs="Arial"/>
          <w:sz w:val="18"/>
          <w:szCs w:val="18"/>
          <w:highlight w:val="yellow"/>
          <w:u w:val="double"/>
          <w:lang w:val="en-US"/>
        </w:rPr>
        <w:t xml:space="preserve"> has been approved by the OIE as complying with Article 4.4.7. and points 1 to 6 above. </w:t>
      </w:r>
    </w:p>
    <w:p w14:paraId="5E9D0615" w14:textId="029177D0" w:rsidR="00FC1020" w:rsidRPr="00EB6A57" w:rsidRDefault="00FC1020" w:rsidP="00A35EA3">
      <w:pPr>
        <w:pStyle w:val="style-standard-ouvrage"/>
        <w:spacing w:before="0" w:beforeAutospacing="0" w:after="240" w:afterAutospacing="0"/>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 xml:space="preserve">In the event of recurrence of </w:t>
      </w:r>
      <w:r w:rsidRPr="00EB6A57">
        <w:rPr>
          <w:rFonts w:ascii="Söhne" w:hAnsi="Söhne" w:cs="Arial"/>
          <w:i/>
          <w:iCs/>
          <w:sz w:val="18"/>
          <w:szCs w:val="18"/>
          <w:highlight w:val="yellow"/>
          <w:u w:val="double"/>
          <w:lang w:val="en-US"/>
        </w:rPr>
        <w:t>infection</w:t>
      </w:r>
      <w:r w:rsidRPr="00EB6A57">
        <w:rPr>
          <w:rFonts w:ascii="Söhne" w:hAnsi="Söhne" w:cs="Arial"/>
          <w:sz w:val="18"/>
          <w:szCs w:val="18"/>
          <w:highlight w:val="yellow"/>
          <w:u w:val="double"/>
          <w:lang w:val="en-US"/>
        </w:rPr>
        <w:t xml:space="preserve"> with </w:t>
      </w:r>
      <w:proofErr w:type="spellStart"/>
      <w:r w:rsidRPr="00EB6A57">
        <w:rPr>
          <w:rFonts w:ascii="Söhne" w:hAnsi="Söhne" w:cs="Arial"/>
          <w:i/>
          <w:sz w:val="18"/>
          <w:szCs w:val="18"/>
          <w:highlight w:val="yellow"/>
          <w:u w:val="double"/>
          <w:lang w:val="en-US"/>
        </w:rPr>
        <w:t>Mmm</w:t>
      </w:r>
      <w:proofErr w:type="spellEnd"/>
      <w:r w:rsidRPr="00EB6A57">
        <w:rPr>
          <w:rFonts w:ascii="Söhne" w:hAnsi="Söhne" w:cs="Arial"/>
          <w:sz w:val="18"/>
          <w:szCs w:val="18"/>
          <w:highlight w:val="yellow"/>
          <w:u w:val="double"/>
          <w:lang w:val="en-US"/>
        </w:rPr>
        <w:t xml:space="preserve"> in the </w:t>
      </w:r>
      <w:r w:rsidRPr="00EB6A57">
        <w:rPr>
          <w:rFonts w:ascii="Söhne" w:hAnsi="Söhne" w:cs="Arial"/>
          <w:i/>
          <w:iCs/>
          <w:sz w:val="18"/>
          <w:szCs w:val="18"/>
          <w:highlight w:val="yellow"/>
          <w:u w:val="double"/>
          <w:lang w:val="en-US"/>
        </w:rPr>
        <w:t>containment zone</w:t>
      </w:r>
      <w:r w:rsidRPr="00EB6A57">
        <w:rPr>
          <w:rFonts w:ascii="Söhne" w:hAnsi="Söhne" w:cs="Arial"/>
          <w:sz w:val="18"/>
          <w:szCs w:val="18"/>
          <w:highlight w:val="yellow"/>
          <w:u w:val="double"/>
          <w:lang w:val="en-US"/>
        </w:rPr>
        <w:t>, established in accordance with point 4</w:t>
      </w:r>
      <w:r w:rsidR="00714EEC">
        <w:rPr>
          <w:rFonts w:ascii="Söhne" w:hAnsi="Söhne" w:cs="Arial"/>
          <w:sz w:val="18"/>
          <w:szCs w:val="18"/>
          <w:highlight w:val="yellow"/>
          <w:u w:val="double"/>
          <w:lang w:val="en-US"/>
        </w:rPr>
        <w:t>(</w:t>
      </w:r>
      <w:r w:rsidRPr="00EB6A57">
        <w:rPr>
          <w:rFonts w:ascii="Söhne" w:hAnsi="Söhne" w:cs="Arial"/>
          <w:sz w:val="18"/>
          <w:szCs w:val="18"/>
          <w:highlight w:val="yellow"/>
          <w:u w:val="double"/>
          <w:lang w:val="en-US"/>
        </w:rPr>
        <w:t xml:space="preserve">a) of Article 4.4.7., the approval of the </w:t>
      </w:r>
      <w:r w:rsidRPr="00EB6A57">
        <w:rPr>
          <w:rFonts w:ascii="Söhne" w:hAnsi="Söhne" w:cs="Arial"/>
          <w:i/>
          <w:iCs/>
          <w:sz w:val="18"/>
          <w:szCs w:val="18"/>
          <w:highlight w:val="yellow"/>
          <w:u w:val="double"/>
          <w:lang w:val="en-US"/>
        </w:rPr>
        <w:t xml:space="preserve">containment zone </w:t>
      </w:r>
      <w:r w:rsidRPr="00EB6A57">
        <w:rPr>
          <w:rFonts w:ascii="Söhne" w:hAnsi="Söhne" w:cs="Arial"/>
          <w:sz w:val="18"/>
          <w:szCs w:val="18"/>
          <w:highlight w:val="yellow"/>
          <w:u w:val="double"/>
          <w:lang w:val="en-US"/>
        </w:rPr>
        <w:t xml:space="preserve">is withdrawn and the CBPP status of the whole country or </w:t>
      </w:r>
      <w:r w:rsidRPr="00EB6A57">
        <w:rPr>
          <w:rFonts w:ascii="Söhne" w:hAnsi="Söhne" w:cs="Arial"/>
          <w:i/>
          <w:iCs/>
          <w:sz w:val="18"/>
          <w:szCs w:val="18"/>
          <w:highlight w:val="yellow"/>
          <w:u w:val="double"/>
          <w:lang w:val="en-US"/>
        </w:rPr>
        <w:t>zone</w:t>
      </w:r>
      <w:r w:rsidRPr="00EB6A57">
        <w:rPr>
          <w:rFonts w:ascii="Söhne" w:hAnsi="Söhne" w:cs="Arial"/>
          <w:sz w:val="18"/>
          <w:szCs w:val="18"/>
          <w:highlight w:val="yellow"/>
          <w:u w:val="double"/>
          <w:lang w:val="en-US"/>
        </w:rPr>
        <w:t xml:space="preserve"> is suspended until the relevant requirements of Article </w:t>
      </w:r>
      <w:hyperlink r:id="rId11" w:anchor="article_fmd.7." w:history="1">
        <w:r w:rsidRPr="00EB6A57">
          <w:rPr>
            <w:rFonts w:ascii="Söhne" w:hAnsi="Söhne" w:cs="Arial"/>
            <w:sz w:val="18"/>
            <w:szCs w:val="18"/>
            <w:highlight w:val="yellow"/>
            <w:u w:val="double"/>
            <w:lang w:val="en-US"/>
          </w:rPr>
          <w:t>11.5.4.</w:t>
        </w:r>
      </w:hyperlink>
      <w:r w:rsidRPr="00EB6A57">
        <w:rPr>
          <w:rFonts w:ascii="Söhne" w:hAnsi="Söhne" w:cs="Arial"/>
          <w:sz w:val="18"/>
          <w:szCs w:val="18"/>
          <w:highlight w:val="yellow"/>
          <w:u w:val="double"/>
          <w:lang w:val="en-US"/>
        </w:rPr>
        <w:t xml:space="preserve"> are fulfilled.</w:t>
      </w:r>
    </w:p>
    <w:p w14:paraId="48FF3CFA" w14:textId="4A7F1020" w:rsidR="00FC1020" w:rsidRPr="00EB6A57" w:rsidRDefault="00FC1020" w:rsidP="00A35EA3">
      <w:pPr>
        <w:pStyle w:val="style-standard-ouvrage"/>
        <w:spacing w:before="0" w:beforeAutospacing="0" w:after="240" w:afterAutospacing="0"/>
        <w:jc w:val="both"/>
        <w:rPr>
          <w:rFonts w:ascii="Söhne" w:hAnsi="Söhne" w:cs="Arial"/>
          <w:sz w:val="18"/>
          <w:szCs w:val="18"/>
          <w:highlight w:val="yellow"/>
          <w:u w:val="double"/>
        </w:rPr>
      </w:pPr>
      <w:r w:rsidRPr="00EB6A57">
        <w:rPr>
          <w:rFonts w:ascii="Söhne" w:eastAsia="Calibri" w:hAnsi="Söhne" w:cs="Arial"/>
          <w:color w:val="000000" w:themeColor="text1"/>
          <w:sz w:val="18"/>
          <w:szCs w:val="18"/>
          <w:highlight w:val="yellow"/>
          <w:u w:val="double"/>
        </w:rPr>
        <w:t xml:space="preserve">In the event of occurrence of </w:t>
      </w:r>
      <w:r w:rsidRPr="00EB6A57">
        <w:rPr>
          <w:rFonts w:ascii="Söhne" w:eastAsia="Calibri" w:hAnsi="Söhne" w:cs="Arial"/>
          <w:i/>
          <w:iCs/>
          <w:color w:val="000000" w:themeColor="text1"/>
          <w:sz w:val="18"/>
          <w:szCs w:val="18"/>
          <w:highlight w:val="yellow"/>
          <w:u w:val="double"/>
        </w:rPr>
        <w:t>infection</w:t>
      </w:r>
      <w:r w:rsidRPr="00EB6A57">
        <w:rPr>
          <w:rFonts w:ascii="Söhne" w:eastAsia="Calibri" w:hAnsi="Söhne" w:cs="Arial"/>
          <w:color w:val="000000" w:themeColor="text1"/>
          <w:sz w:val="18"/>
          <w:szCs w:val="18"/>
          <w:highlight w:val="yellow"/>
          <w:u w:val="double"/>
        </w:rPr>
        <w:t xml:space="preserve"> with </w:t>
      </w:r>
      <w:proofErr w:type="spellStart"/>
      <w:r w:rsidRPr="00EB6A57">
        <w:rPr>
          <w:rFonts w:ascii="Söhne" w:hAnsi="Söhne" w:cs="Arial"/>
          <w:i/>
          <w:sz w:val="18"/>
          <w:szCs w:val="18"/>
          <w:highlight w:val="yellow"/>
          <w:u w:val="double"/>
          <w:lang w:val="en-US"/>
        </w:rPr>
        <w:t>Mmm</w:t>
      </w:r>
      <w:proofErr w:type="spellEnd"/>
      <w:r w:rsidRPr="00EB6A57">
        <w:rPr>
          <w:rFonts w:ascii="Söhne" w:hAnsi="Söhne" w:cs="Arial"/>
          <w:sz w:val="18"/>
          <w:szCs w:val="18"/>
          <w:highlight w:val="yellow"/>
          <w:u w:val="double"/>
          <w:lang w:val="en-US"/>
        </w:rPr>
        <w:t xml:space="preserve"> </w:t>
      </w:r>
      <w:r w:rsidRPr="00EB6A57">
        <w:rPr>
          <w:rFonts w:ascii="Söhne" w:eastAsia="Calibri" w:hAnsi="Söhne" w:cs="Arial"/>
          <w:color w:val="000000" w:themeColor="text1"/>
          <w:sz w:val="18"/>
          <w:szCs w:val="18"/>
          <w:highlight w:val="yellow"/>
          <w:u w:val="double"/>
        </w:rPr>
        <w:t xml:space="preserve">in the outer zone of a </w:t>
      </w:r>
      <w:r w:rsidRPr="00EB6A57">
        <w:rPr>
          <w:rFonts w:ascii="Söhne" w:eastAsia="Calibri" w:hAnsi="Söhne" w:cs="Arial"/>
          <w:i/>
          <w:iCs/>
          <w:color w:val="000000" w:themeColor="text1"/>
          <w:sz w:val="18"/>
          <w:szCs w:val="18"/>
          <w:highlight w:val="yellow"/>
          <w:u w:val="double"/>
        </w:rPr>
        <w:t xml:space="preserve">containment zone </w:t>
      </w:r>
      <w:r w:rsidRPr="00EB6A57">
        <w:rPr>
          <w:rFonts w:ascii="Söhne" w:eastAsia="Calibri" w:hAnsi="Söhne" w:cs="Arial"/>
          <w:iCs/>
          <w:color w:val="000000" w:themeColor="text1"/>
          <w:sz w:val="18"/>
          <w:szCs w:val="18"/>
          <w:highlight w:val="yellow"/>
          <w:u w:val="double"/>
        </w:rPr>
        <w:t>established in accordance with point 4</w:t>
      </w:r>
      <w:r w:rsidR="00714EEC">
        <w:rPr>
          <w:rFonts w:ascii="Söhne" w:eastAsia="Calibri" w:hAnsi="Söhne" w:cs="Arial"/>
          <w:iCs/>
          <w:color w:val="000000" w:themeColor="text1"/>
          <w:sz w:val="18"/>
          <w:szCs w:val="18"/>
          <w:highlight w:val="yellow"/>
          <w:u w:val="double"/>
        </w:rPr>
        <w:t>(</w:t>
      </w:r>
      <w:r w:rsidRPr="00EB6A57">
        <w:rPr>
          <w:rFonts w:ascii="Söhne" w:eastAsia="Calibri" w:hAnsi="Söhne" w:cs="Arial"/>
          <w:iCs/>
          <w:color w:val="000000" w:themeColor="text1"/>
          <w:sz w:val="18"/>
          <w:szCs w:val="18"/>
          <w:highlight w:val="yellow"/>
          <w:u w:val="double"/>
        </w:rPr>
        <w:t>b) of Article 4.4.7</w:t>
      </w:r>
      <w:r w:rsidR="00714EEC">
        <w:rPr>
          <w:rFonts w:ascii="Söhne" w:eastAsia="Calibri" w:hAnsi="Söhne" w:cs="Arial"/>
          <w:iCs/>
          <w:color w:val="000000" w:themeColor="text1"/>
          <w:sz w:val="18"/>
          <w:szCs w:val="18"/>
          <w:highlight w:val="yellow"/>
          <w:u w:val="double"/>
        </w:rPr>
        <w:t>.</w:t>
      </w:r>
      <w:r w:rsidRPr="00EB6A57">
        <w:rPr>
          <w:rFonts w:ascii="Söhne" w:eastAsia="Calibri" w:hAnsi="Söhne" w:cs="Arial"/>
          <w:color w:val="000000" w:themeColor="text1"/>
          <w:sz w:val="18"/>
          <w:szCs w:val="18"/>
          <w:highlight w:val="yellow"/>
          <w:u w:val="double"/>
        </w:rPr>
        <w:t xml:space="preserve">, the approval of the </w:t>
      </w:r>
      <w:r w:rsidRPr="00EB6A57">
        <w:rPr>
          <w:rFonts w:ascii="Söhne" w:eastAsia="Calibri" w:hAnsi="Söhne" w:cs="Arial"/>
          <w:i/>
          <w:iCs/>
          <w:color w:val="000000" w:themeColor="text1"/>
          <w:sz w:val="18"/>
          <w:szCs w:val="18"/>
          <w:highlight w:val="yellow"/>
          <w:u w:val="double"/>
        </w:rPr>
        <w:t>containment zone</w:t>
      </w:r>
      <w:r w:rsidRPr="00EB6A57">
        <w:rPr>
          <w:rFonts w:ascii="Söhne" w:eastAsia="Calibri" w:hAnsi="Söhne" w:cs="Arial"/>
          <w:color w:val="000000" w:themeColor="text1"/>
          <w:sz w:val="18"/>
          <w:szCs w:val="18"/>
          <w:highlight w:val="yellow"/>
          <w:u w:val="double"/>
        </w:rPr>
        <w:t xml:space="preserve"> is withdrawn and the status of the whole country or </w:t>
      </w:r>
      <w:r w:rsidRPr="00EB6A57">
        <w:rPr>
          <w:rFonts w:ascii="Söhne" w:eastAsia="Calibri" w:hAnsi="Söhne" w:cs="Arial"/>
          <w:i/>
          <w:iCs/>
          <w:color w:val="000000" w:themeColor="text1"/>
          <w:sz w:val="18"/>
          <w:szCs w:val="18"/>
          <w:highlight w:val="yellow"/>
          <w:u w:val="double"/>
        </w:rPr>
        <w:t>zone</w:t>
      </w:r>
      <w:r w:rsidRPr="00EB6A57">
        <w:rPr>
          <w:rFonts w:ascii="Söhne" w:eastAsia="Calibri" w:hAnsi="Söhne" w:cs="Arial"/>
          <w:color w:val="000000" w:themeColor="text1"/>
          <w:sz w:val="18"/>
          <w:szCs w:val="18"/>
          <w:highlight w:val="yellow"/>
          <w:u w:val="double"/>
        </w:rPr>
        <w:t xml:space="preserve"> is suspended until the relevant requirements of Article </w:t>
      </w:r>
      <w:r w:rsidR="00CB2C8E" w:rsidRPr="00EB6A57">
        <w:rPr>
          <w:rFonts w:ascii="Söhne" w:eastAsia="Calibri" w:hAnsi="Söhne" w:cs="Arial"/>
          <w:color w:val="000000" w:themeColor="text1"/>
          <w:sz w:val="18"/>
          <w:szCs w:val="18"/>
          <w:highlight w:val="yellow"/>
          <w:u w:val="double"/>
        </w:rPr>
        <w:t>11</w:t>
      </w:r>
      <w:r w:rsidRPr="00EB6A57">
        <w:rPr>
          <w:rFonts w:ascii="Söhne" w:eastAsia="Calibri" w:hAnsi="Söhne" w:cs="Arial"/>
          <w:color w:val="000000" w:themeColor="text1"/>
          <w:sz w:val="18"/>
          <w:szCs w:val="18"/>
          <w:highlight w:val="yellow"/>
          <w:u w:val="double"/>
        </w:rPr>
        <w:t>.</w:t>
      </w:r>
      <w:r w:rsidR="00CB2C8E" w:rsidRPr="00EB6A57">
        <w:rPr>
          <w:rFonts w:ascii="Söhne" w:eastAsia="Calibri" w:hAnsi="Söhne" w:cs="Arial"/>
          <w:color w:val="000000" w:themeColor="text1"/>
          <w:sz w:val="18"/>
          <w:szCs w:val="18"/>
          <w:highlight w:val="yellow"/>
          <w:u w:val="double"/>
        </w:rPr>
        <w:t>5</w:t>
      </w:r>
      <w:r w:rsidRPr="00EB6A57">
        <w:rPr>
          <w:rFonts w:ascii="Söhne" w:eastAsia="Calibri" w:hAnsi="Söhne" w:cs="Arial"/>
          <w:color w:val="000000" w:themeColor="text1"/>
          <w:sz w:val="18"/>
          <w:szCs w:val="18"/>
          <w:highlight w:val="yellow"/>
          <w:u w:val="double"/>
        </w:rPr>
        <w:t>.</w:t>
      </w:r>
      <w:r w:rsidR="00CB2C8E" w:rsidRPr="00EB6A57">
        <w:rPr>
          <w:rFonts w:ascii="Söhne" w:eastAsia="Calibri" w:hAnsi="Söhne" w:cs="Arial"/>
          <w:color w:val="000000" w:themeColor="text1"/>
          <w:sz w:val="18"/>
          <w:szCs w:val="18"/>
          <w:highlight w:val="yellow"/>
          <w:u w:val="double"/>
        </w:rPr>
        <w:t>4</w:t>
      </w:r>
      <w:r w:rsidRPr="00EB6A57">
        <w:rPr>
          <w:rFonts w:ascii="Söhne" w:eastAsia="Calibri" w:hAnsi="Söhne" w:cs="Arial"/>
          <w:color w:val="000000" w:themeColor="text1"/>
          <w:sz w:val="18"/>
          <w:szCs w:val="18"/>
          <w:highlight w:val="yellow"/>
          <w:u w:val="double"/>
        </w:rPr>
        <w:t>. are fulfilled.</w:t>
      </w:r>
    </w:p>
    <w:p w14:paraId="02D32B80" w14:textId="2E86F2D3" w:rsidR="00FC1020" w:rsidRPr="00EB6A57" w:rsidRDefault="00FC1020" w:rsidP="00A35EA3">
      <w:pPr>
        <w:pStyle w:val="style-standard-ouvrage"/>
        <w:spacing w:before="0" w:beforeAutospacing="0" w:after="240" w:afterAutospacing="0"/>
        <w:jc w:val="both"/>
        <w:rPr>
          <w:rFonts w:ascii="Söhne" w:hAnsi="Söhne" w:cs="Arial"/>
          <w:sz w:val="18"/>
          <w:szCs w:val="18"/>
          <w:u w:val="double"/>
          <w:lang w:val="en-US"/>
        </w:rPr>
      </w:pPr>
      <w:r w:rsidRPr="00EB6A57">
        <w:rPr>
          <w:rFonts w:ascii="Söhne" w:hAnsi="Söhne" w:cs="Arial"/>
          <w:sz w:val="18"/>
          <w:szCs w:val="18"/>
          <w:highlight w:val="yellow"/>
          <w:u w:val="double"/>
          <w:lang w:val="en-US"/>
        </w:rPr>
        <w:t xml:space="preserve">The recovery of the CBPP free status of the </w:t>
      </w:r>
      <w:r w:rsidRPr="00EB6A57">
        <w:rPr>
          <w:rFonts w:ascii="Söhne" w:hAnsi="Söhne" w:cs="Arial"/>
          <w:i/>
          <w:iCs/>
          <w:sz w:val="18"/>
          <w:szCs w:val="18"/>
          <w:highlight w:val="yellow"/>
          <w:u w:val="double"/>
          <w:lang w:val="en-US"/>
        </w:rPr>
        <w:t>containment zone</w:t>
      </w:r>
      <w:r w:rsidRPr="00EB6A57">
        <w:rPr>
          <w:rFonts w:ascii="Söhne" w:hAnsi="Söhne" w:cs="Arial"/>
          <w:sz w:val="18"/>
          <w:szCs w:val="18"/>
          <w:highlight w:val="yellow"/>
          <w:u w:val="double"/>
          <w:lang w:val="en-US"/>
        </w:rPr>
        <w:t xml:space="preserve"> should follow the provisions of Article 11.5.4.</w:t>
      </w:r>
      <w:r w:rsidRPr="00EB6A57">
        <w:rPr>
          <w:rFonts w:ascii="Söhne" w:hAnsi="Söhne" w:cs="Arial"/>
          <w:sz w:val="18"/>
          <w:szCs w:val="18"/>
          <w:u w:val="double"/>
          <w:lang w:val="en-US"/>
        </w:rPr>
        <w:t xml:space="preserve"> </w:t>
      </w:r>
    </w:p>
    <w:p w14:paraId="4CD9760D" w14:textId="5B80E5D6" w:rsidR="00D07280" w:rsidRPr="00F225D8" w:rsidRDefault="00D07280" w:rsidP="00A35EA3">
      <w:pPr>
        <w:spacing w:after="240" w:line="240" w:lineRule="auto"/>
        <w:jc w:val="center"/>
        <w:rPr>
          <w:rFonts w:ascii="Söhne Halbfett" w:hAnsi="Söhne Halbfett" w:cs="Arial"/>
          <w:sz w:val="18"/>
          <w:szCs w:val="18"/>
          <w:lang w:val="en-US"/>
        </w:rPr>
      </w:pPr>
      <w:bookmarkStart w:id="6" w:name="article_mycoplasma_mycoides.4."/>
      <w:bookmarkEnd w:id="6"/>
      <w:r w:rsidRPr="00F225D8">
        <w:rPr>
          <w:rFonts w:ascii="Söhne Halbfett" w:hAnsi="Söhne Halbfett" w:cs="Arial"/>
          <w:sz w:val="18"/>
          <w:szCs w:val="18"/>
          <w:lang w:val="en-US"/>
        </w:rPr>
        <w:t>Article 11.5.</w:t>
      </w:r>
      <w:r w:rsidR="00DC5DEF" w:rsidRPr="00F225D8">
        <w:rPr>
          <w:rFonts w:ascii="Söhne Halbfett" w:hAnsi="Söhne Halbfett" w:cs="Arial"/>
          <w:sz w:val="18"/>
          <w:szCs w:val="18"/>
          <w:highlight w:val="yellow"/>
          <w:u w:val="double"/>
          <w:lang w:val="en-US"/>
        </w:rPr>
        <w:t>6</w:t>
      </w:r>
      <w:r w:rsidR="00446F58" w:rsidRPr="00F225D8">
        <w:rPr>
          <w:rFonts w:ascii="Söhne Halbfett" w:hAnsi="Söhne Halbfett" w:cs="Arial"/>
          <w:strike/>
          <w:sz w:val="18"/>
          <w:szCs w:val="18"/>
          <w:highlight w:val="yellow"/>
          <w:lang w:val="en-US"/>
        </w:rPr>
        <w:t>4</w:t>
      </w:r>
      <w:r w:rsidRPr="00F225D8">
        <w:rPr>
          <w:rFonts w:ascii="Söhne Halbfett" w:hAnsi="Söhne Halbfett" w:cs="Arial"/>
          <w:sz w:val="18"/>
          <w:szCs w:val="18"/>
          <w:lang w:val="en-US"/>
        </w:rPr>
        <w:t>.</w:t>
      </w:r>
    </w:p>
    <w:p w14:paraId="4D92AA30" w14:textId="77777777" w:rsidR="00D07280" w:rsidRPr="00F225D8" w:rsidRDefault="00D07280"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Recovery of free status</w:t>
      </w:r>
    </w:p>
    <w:p w14:paraId="609CB1C9" w14:textId="77777777" w:rsidR="007F5FE3" w:rsidRPr="00EB6A57" w:rsidRDefault="007F5FE3" w:rsidP="00A35EA3">
      <w:pPr>
        <w:spacing w:after="240" w:line="240" w:lineRule="auto"/>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Should an outbreak of CBPP occur in a previously free country or zone, its status may be recovered when surveillance in accordance with Articles 11.5.13. and 11.5.14. has been carried out with negative results, and 12 months after:</w:t>
      </w:r>
    </w:p>
    <w:p w14:paraId="765D64CD" w14:textId="77777777" w:rsidR="007F5FE3" w:rsidRPr="00EB6A57" w:rsidRDefault="007F5FE3" w:rsidP="00A35EA3">
      <w:pPr>
        <w:spacing w:after="240" w:line="240" w:lineRule="auto"/>
        <w:ind w:left="426" w:hanging="426"/>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1)</w:t>
      </w:r>
      <w:r w:rsidRPr="00EB6A57">
        <w:rPr>
          <w:rFonts w:ascii="Söhne" w:hAnsi="Söhne" w:cs="Arial"/>
          <w:sz w:val="18"/>
          <w:szCs w:val="18"/>
          <w:lang w:val="en-US"/>
        </w:rPr>
        <w:tab/>
      </w:r>
      <w:r w:rsidRPr="00EB6A57">
        <w:rPr>
          <w:rFonts w:ascii="Söhne" w:hAnsi="Söhne" w:cs="Arial"/>
          <w:sz w:val="18"/>
          <w:szCs w:val="18"/>
          <w:highlight w:val="yellow"/>
          <w:u w:val="double"/>
          <w:lang w:val="en-US"/>
        </w:rPr>
        <w:t>the disinfection of the last affected establishment, provided that a slaughter policy without vaccination has been implemented; or</w:t>
      </w:r>
    </w:p>
    <w:p w14:paraId="44189B29" w14:textId="77777777" w:rsidR="00AF343E" w:rsidRPr="00EB6A57" w:rsidRDefault="007F5FE3" w:rsidP="00A35EA3">
      <w:pPr>
        <w:spacing w:after="240" w:line="240" w:lineRule="auto"/>
        <w:ind w:left="426" w:hanging="426"/>
        <w:jc w:val="both"/>
        <w:rPr>
          <w:rFonts w:ascii="Söhne" w:hAnsi="Söhne" w:cs="Arial"/>
          <w:sz w:val="18"/>
          <w:szCs w:val="18"/>
          <w:u w:val="double"/>
          <w:lang w:val="en-US"/>
        </w:rPr>
      </w:pPr>
      <w:r w:rsidRPr="00EB6A57">
        <w:rPr>
          <w:rFonts w:ascii="Söhne" w:hAnsi="Söhne" w:cs="Arial"/>
          <w:sz w:val="18"/>
          <w:szCs w:val="18"/>
          <w:highlight w:val="yellow"/>
          <w:u w:val="double"/>
          <w:lang w:val="en-US"/>
        </w:rPr>
        <w:t>2)</w:t>
      </w:r>
      <w:r w:rsidRPr="00EB6A57">
        <w:rPr>
          <w:rFonts w:ascii="Söhne" w:hAnsi="Söhne" w:cs="Arial"/>
          <w:sz w:val="18"/>
          <w:szCs w:val="18"/>
          <w:lang w:val="en-US"/>
        </w:rPr>
        <w:tab/>
      </w:r>
      <w:r w:rsidRPr="00EB6A57">
        <w:rPr>
          <w:rFonts w:ascii="Söhne" w:hAnsi="Söhne" w:cs="Arial"/>
          <w:sz w:val="18"/>
          <w:szCs w:val="18"/>
          <w:highlight w:val="yellow"/>
          <w:u w:val="double"/>
          <w:lang w:val="en-US"/>
        </w:rPr>
        <w:t>the disinfection of the last affected establishment and the slaughter of all vaccinated animals, provided that a slaughter policy with emergency vaccination and slaughter of vaccinated animals has been implemented</w:t>
      </w:r>
      <w:r w:rsidR="005F7B42" w:rsidRPr="00EB6A57">
        <w:rPr>
          <w:rFonts w:ascii="Söhne" w:hAnsi="Söhne" w:cs="Arial"/>
          <w:sz w:val="18"/>
          <w:szCs w:val="18"/>
          <w:highlight w:val="yellow"/>
          <w:u w:val="double"/>
          <w:lang w:val="en-US"/>
        </w:rPr>
        <w:t>.</w:t>
      </w:r>
      <w:r w:rsidR="005F7B42" w:rsidRPr="00EB6A57">
        <w:rPr>
          <w:rFonts w:ascii="Söhne" w:hAnsi="Söhne" w:cs="Arial"/>
          <w:sz w:val="18"/>
          <w:szCs w:val="18"/>
          <w:u w:val="double"/>
          <w:lang w:val="en-US"/>
        </w:rPr>
        <w:t xml:space="preserve"> </w:t>
      </w:r>
    </w:p>
    <w:p w14:paraId="0E97C8A2" w14:textId="3BCE1E18" w:rsidR="00D07280" w:rsidRPr="00714EEC" w:rsidRDefault="00D07280" w:rsidP="00A35EA3">
      <w:pPr>
        <w:spacing w:after="240" w:line="240" w:lineRule="auto"/>
        <w:jc w:val="both"/>
        <w:rPr>
          <w:rFonts w:ascii="Söhne" w:hAnsi="Söhne" w:cs="Arial"/>
          <w:sz w:val="18"/>
          <w:szCs w:val="18"/>
          <w:u w:val="double"/>
          <w:lang w:val="en-US"/>
        </w:rPr>
      </w:pPr>
      <w:r w:rsidRPr="00714EEC">
        <w:rPr>
          <w:rFonts w:ascii="Söhne" w:hAnsi="Söhne" w:cs="Arial"/>
          <w:sz w:val="18"/>
          <w:szCs w:val="18"/>
          <w:highlight w:val="yellow"/>
          <w:u w:val="double"/>
          <w:lang w:val="en-US"/>
        </w:rPr>
        <w:t>When a CBPP </w:t>
      </w:r>
      <w:r w:rsidRPr="00714EEC">
        <w:rPr>
          <w:rFonts w:ascii="Söhne" w:hAnsi="Söhne" w:cs="Arial"/>
          <w:i/>
          <w:iCs/>
          <w:sz w:val="18"/>
          <w:szCs w:val="18"/>
          <w:highlight w:val="yellow"/>
          <w:u w:val="double"/>
          <w:lang w:val="en-US"/>
        </w:rPr>
        <w:t>outbreak</w:t>
      </w:r>
      <w:r w:rsidRPr="00714EEC">
        <w:rPr>
          <w:rFonts w:ascii="Söhne" w:hAnsi="Söhne" w:cs="Arial"/>
          <w:sz w:val="18"/>
          <w:szCs w:val="18"/>
          <w:highlight w:val="yellow"/>
          <w:u w:val="double"/>
          <w:lang w:val="en-US"/>
        </w:rPr>
        <w:t> occurs in a CBPP free country or </w:t>
      </w:r>
      <w:r w:rsidRPr="00714EEC">
        <w:rPr>
          <w:rFonts w:ascii="Söhne" w:hAnsi="Söhne" w:cs="Arial"/>
          <w:i/>
          <w:iCs/>
          <w:sz w:val="18"/>
          <w:szCs w:val="18"/>
          <w:highlight w:val="yellow"/>
          <w:u w:val="double"/>
          <w:lang w:val="en-US"/>
        </w:rPr>
        <w:t>zone</w:t>
      </w:r>
      <w:r w:rsidRPr="00714EEC">
        <w:rPr>
          <w:rFonts w:ascii="Söhne" w:hAnsi="Söhne" w:cs="Arial"/>
          <w:sz w:val="18"/>
          <w:szCs w:val="18"/>
          <w:highlight w:val="yellow"/>
          <w:u w:val="double"/>
          <w:lang w:val="en-US"/>
        </w:rPr>
        <w:t>, one of the following waiting periods is required to regain the status of CBPP free country or </w:t>
      </w:r>
      <w:r w:rsidRPr="00714EEC">
        <w:rPr>
          <w:rFonts w:ascii="Söhne" w:hAnsi="Söhne" w:cs="Arial"/>
          <w:i/>
          <w:iCs/>
          <w:sz w:val="18"/>
          <w:szCs w:val="18"/>
          <w:highlight w:val="yellow"/>
          <w:u w:val="double"/>
          <w:lang w:val="en-US"/>
        </w:rPr>
        <w:t>zone</w:t>
      </w:r>
      <w:r w:rsidRPr="00714EEC">
        <w:rPr>
          <w:rFonts w:ascii="Söhne" w:hAnsi="Söhne" w:cs="Arial"/>
          <w:sz w:val="18"/>
          <w:szCs w:val="18"/>
          <w:highlight w:val="yellow"/>
          <w:u w:val="double"/>
          <w:lang w:val="en-US"/>
        </w:rPr>
        <w:t>:</w:t>
      </w:r>
    </w:p>
    <w:p w14:paraId="6FF8B67B" w14:textId="370A04A7" w:rsidR="00D07280" w:rsidRPr="00EB6A57" w:rsidRDefault="00D07280" w:rsidP="00A35EA3">
      <w:pPr>
        <w:spacing w:after="240" w:line="240" w:lineRule="auto"/>
        <w:ind w:left="426" w:hanging="426"/>
        <w:jc w:val="both"/>
        <w:rPr>
          <w:rFonts w:ascii="Söhne" w:hAnsi="Söhne" w:cs="Arial"/>
          <w:strike/>
          <w:sz w:val="18"/>
          <w:szCs w:val="18"/>
          <w:highlight w:val="yellow"/>
        </w:rPr>
      </w:pPr>
      <w:r w:rsidRPr="00EB6A57">
        <w:rPr>
          <w:rFonts w:ascii="Söhne" w:hAnsi="Söhne" w:cs="Arial"/>
          <w:strike/>
          <w:sz w:val="18"/>
          <w:szCs w:val="18"/>
          <w:highlight w:val="yellow"/>
        </w:rPr>
        <w:t>1)</w:t>
      </w:r>
      <w:r w:rsidRPr="00EB6A57">
        <w:rPr>
          <w:rFonts w:ascii="Söhne" w:hAnsi="Söhne" w:cs="Arial"/>
          <w:sz w:val="18"/>
          <w:szCs w:val="18"/>
        </w:rPr>
        <w:tab/>
      </w:r>
      <w:r w:rsidRPr="00EB6A57">
        <w:rPr>
          <w:rFonts w:ascii="Söhne" w:hAnsi="Söhne" w:cs="Arial"/>
          <w:strike/>
          <w:sz w:val="18"/>
          <w:szCs w:val="18"/>
          <w:highlight w:val="yellow"/>
        </w:rPr>
        <w:t xml:space="preserve">12 months after the last </w:t>
      </w:r>
      <w:r w:rsidRPr="00EB6A57">
        <w:rPr>
          <w:rFonts w:ascii="Söhne" w:hAnsi="Söhne" w:cs="Arial"/>
          <w:i/>
          <w:iCs/>
          <w:strike/>
          <w:sz w:val="18"/>
          <w:szCs w:val="18"/>
          <w:highlight w:val="yellow"/>
        </w:rPr>
        <w:t>case</w:t>
      </w:r>
      <w:r w:rsidRPr="00EB6A57">
        <w:rPr>
          <w:rFonts w:ascii="Söhne" w:hAnsi="Söhne" w:cs="Arial"/>
          <w:strike/>
          <w:sz w:val="18"/>
          <w:szCs w:val="18"/>
          <w:highlight w:val="yellow"/>
        </w:rPr>
        <w:t xml:space="preserve"> where a </w:t>
      </w:r>
      <w:r w:rsidRPr="00EB6A57">
        <w:rPr>
          <w:rFonts w:ascii="Söhne" w:hAnsi="Söhne" w:cs="Arial"/>
          <w:i/>
          <w:iCs/>
          <w:strike/>
          <w:sz w:val="18"/>
          <w:szCs w:val="18"/>
          <w:highlight w:val="yellow"/>
        </w:rPr>
        <w:t>stamping-out</w:t>
      </w:r>
      <w:r w:rsidRPr="00EB6A57">
        <w:rPr>
          <w:rFonts w:ascii="Söhne" w:hAnsi="Söhne" w:cs="Arial"/>
          <w:strike/>
          <w:sz w:val="18"/>
          <w:szCs w:val="18"/>
          <w:highlight w:val="yellow"/>
        </w:rPr>
        <w:t xml:space="preserve"> </w:t>
      </w:r>
      <w:r w:rsidRPr="00EB6A57">
        <w:rPr>
          <w:rFonts w:ascii="Söhne" w:hAnsi="Söhne" w:cs="Arial"/>
          <w:iCs/>
          <w:strike/>
          <w:sz w:val="18"/>
          <w:szCs w:val="18"/>
          <w:highlight w:val="yellow"/>
        </w:rPr>
        <w:t>policy</w:t>
      </w:r>
      <w:r w:rsidRPr="00EB6A57">
        <w:rPr>
          <w:rFonts w:ascii="Söhne" w:hAnsi="Söhne"/>
          <w:strike/>
          <w:highlight w:val="yellow"/>
          <w:lang w:val="en-US"/>
        </w:rPr>
        <w:t xml:space="preserve"> </w:t>
      </w:r>
      <w:r w:rsidRPr="00EB6A57">
        <w:rPr>
          <w:rFonts w:ascii="Söhne" w:hAnsi="Söhne" w:cs="Arial"/>
          <w:strike/>
          <w:sz w:val="18"/>
          <w:szCs w:val="18"/>
          <w:highlight w:val="yellow"/>
        </w:rPr>
        <w:t xml:space="preserve">and serological </w:t>
      </w:r>
      <w:r w:rsidRPr="00EB6A57">
        <w:rPr>
          <w:rFonts w:ascii="Söhne" w:hAnsi="Söhne" w:cs="Arial"/>
          <w:i/>
          <w:iCs/>
          <w:strike/>
          <w:sz w:val="18"/>
          <w:szCs w:val="18"/>
          <w:highlight w:val="yellow"/>
        </w:rPr>
        <w:t>surveillance</w:t>
      </w:r>
      <w:r w:rsidRPr="00EB6A57">
        <w:rPr>
          <w:rFonts w:ascii="Söhne" w:hAnsi="Söhne" w:cs="Arial"/>
          <w:strike/>
          <w:sz w:val="18"/>
          <w:szCs w:val="18"/>
          <w:highlight w:val="yellow"/>
        </w:rPr>
        <w:t xml:space="preserve"> and strict movement control are applied in accordance with this </w:t>
      </w:r>
      <w:proofErr w:type="gramStart"/>
      <w:r w:rsidRPr="00EB6A57">
        <w:rPr>
          <w:rFonts w:ascii="Söhne" w:hAnsi="Söhne" w:cs="Arial"/>
          <w:strike/>
          <w:sz w:val="18"/>
          <w:szCs w:val="18"/>
          <w:highlight w:val="yellow"/>
        </w:rPr>
        <w:t>chapter;</w:t>
      </w:r>
      <w:proofErr w:type="gramEnd"/>
    </w:p>
    <w:p w14:paraId="337D7F66" w14:textId="393E484F" w:rsidR="00D07280" w:rsidRPr="00EB6A57" w:rsidRDefault="00D07280" w:rsidP="00A35EA3">
      <w:pPr>
        <w:spacing w:after="240" w:line="240" w:lineRule="auto"/>
        <w:ind w:left="426" w:hanging="426"/>
        <w:jc w:val="both"/>
        <w:rPr>
          <w:rFonts w:ascii="Söhne" w:hAnsi="Söhne" w:cs="Arial"/>
          <w:strike/>
          <w:sz w:val="18"/>
          <w:szCs w:val="18"/>
        </w:rPr>
      </w:pPr>
      <w:r w:rsidRPr="00EB6A57">
        <w:rPr>
          <w:rFonts w:ascii="Söhne" w:hAnsi="Söhne" w:cs="Arial"/>
          <w:strike/>
          <w:sz w:val="18"/>
          <w:szCs w:val="18"/>
          <w:highlight w:val="yellow"/>
        </w:rPr>
        <w:t>2)</w:t>
      </w:r>
      <w:r w:rsidRPr="00EB6A57">
        <w:rPr>
          <w:rFonts w:ascii="Söhne" w:hAnsi="Söhne" w:cs="Arial"/>
          <w:sz w:val="18"/>
          <w:szCs w:val="18"/>
        </w:rPr>
        <w:tab/>
      </w:r>
      <w:r w:rsidRPr="00EB6A57">
        <w:rPr>
          <w:rFonts w:ascii="Söhne" w:hAnsi="Söhne" w:cs="Arial"/>
          <w:strike/>
          <w:sz w:val="18"/>
          <w:szCs w:val="18"/>
          <w:highlight w:val="yellow"/>
        </w:rPr>
        <w:t xml:space="preserve">if </w:t>
      </w:r>
      <w:r w:rsidRPr="00EB6A57">
        <w:rPr>
          <w:rFonts w:ascii="Söhne" w:hAnsi="Söhne" w:cs="Arial"/>
          <w:i/>
          <w:iCs/>
          <w:strike/>
          <w:sz w:val="18"/>
          <w:szCs w:val="18"/>
          <w:highlight w:val="yellow"/>
        </w:rPr>
        <w:t>vaccination</w:t>
      </w:r>
      <w:r w:rsidRPr="00EB6A57">
        <w:rPr>
          <w:rFonts w:ascii="Söhne" w:hAnsi="Söhne" w:cs="Arial"/>
          <w:strike/>
          <w:sz w:val="18"/>
          <w:szCs w:val="18"/>
          <w:highlight w:val="yellow"/>
        </w:rPr>
        <w:t xml:space="preserve"> was used, 12 months after the </w:t>
      </w:r>
      <w:r w:rsidRPr="00EB6A57">
        <w:rPr>
          <w:rFonts w:ascii="Söhne" w:hAnsi="Söhne" w:cs="Arial"/>
          <w:i/>
          <w:iCs/>
          <w:strike/>
          <w:sz w:val="18"/>
          <w:szCs w:val="18"/>
          <w:highlight w:val="yellow"/>
        </w:rPr>
        <w:t>slaughter</w:t>
      </w:r>
      <w:r w:rsidRPr="00EB6A57">
        <w:rPr>
          <w:rFonts w:ascii="Söhne" w:hAnsi="Söhne" w:cs="Arial"/>
          <w:strike/>
          <w:sz w:val="18"/>
          <w:szCs w:val="18"/>
          <w:highlight w:val="yellow"/>
        </w:rPr>
        <w:t xml:space="preserve"> of the last vaccinated </w:t>
      </w:r>
      <w:r w:rsidRPr="00EB6A57">
        <w:rPr>
          <w:rFonts w:ascii="Söhne" w:hAnsi="Söhne" w:cs="Arial"/>
          <w:i/>
          <w:iCs/>
          <w:strike/>
          <w:sz w:val="18"/>
          <w:szCs w:val="18"/>
          <w:highlight w:val="yellow"/>
        </w:rPr>
        <w:t>animal</w:t>
      </w:r>
      <w:r w:rsidRPr="00EB6A57">
        <w:rPr>
          <w:rFonts w:ascii="Söhne" w:hAnsi="Söhne" w:cs="Arial"/>
          <w:strike/>
          <w:sz w:val="18"/>
          <w:szCs w:val="18"/>
          <w:highlight w:val="yellow"/>
        </w:rPr>
        <w:t>.</w:t>
      </w:r>
    </w:p>
    <w:p w14:paraId="708D497D" w14:textId="3A1EFAE7" w:rsidR="00D07280" w:rsidRPr="00EB6A57" w:rsidRDefault="00D07280"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1)</w:t>
      </w:r>
      <w:r w:rsidR="00EB6A57" w:rsidRPr="00EB6A57">
        <w:rPr>
          <w:rFonts w:ascii="Söhne" w:hAnsi="Söhne" w:cs="Arial"/>
          <w:sz w:val="18"/>
          <w:szCs w:val="18"/>
          <w:lang w:val="en-US"/>
        </w:rPr>
        <w:tab/>
      </w:r>
      <w:r w:rsidRPr="00EB6A57">
        <w:rPr>
          <w:rFonts w:ascii="Söhne" w:hAnsi="Söhne" w:cs="Arial"/>
          <w:sz w:val="18"/>
          <w:szCs w:val="18"/>
          <w:highlight w:val="yellow"/>
          <w:u w:val="double"/>
          <w:lang w:val="en-US"/>
        </w:rPr>
        <w:t xml:space="preserve">12 months after the </w:t>
      </w:r>
      <w:r w:rsidRPr="00EB6A57">
        <w:rPr>
          <w:rFonts w:ascii="Söhne" w:hAnsi="Söhne" w:cs="Arial"/>
          <w:i/>
          <w:iCs/>
          <w:sz w:val="18"/>
          <w:szCs w:val="18"/>
          <w:highlight w:val="yellow"/>
          <w:u w:val="double"/>
          <w:lang w:val="en-US"/>
        </w:rPr>
        <w:t>slaughter</w:t>
      </w:r>
      <w:r w:rsidRPr="00EB6A57">
        <w:rPr>
          <w:rFonts w:ascii="Söhne" w:hAnsi="Söhne" w:cs="Arial"/>
          <w:sz w:val="18"/>
          <w:szCs w:val="18"/>
          <w:highlight w:val="yellow"/>
          <w:u w:val="double"/>
          <w:lang w:val="en-US"/>
        </w:rPr>
        <w:t xml:space="preserve"> of the last </w:t>
      </w:r>
      <w:r w:rsidRPr="00EB6A57">
        <w:rPr>
          <w:rFonts w:ascii="Söhne" w:hAnsi="Söhne" w:cs="Arial"/>
          <w:i/>
          <w:iCs/>
          <w:sz w:val="18"/>
          <w:szCs w:val="18"/>
          <w:highlight w:val="yellow"/>
          <w:u w:val="double"/>
          <w:lang w:val="en-US"/>
        </w:rPr>
        <w:t>case</w:t>
      </w:r>
      <w:r w:rsidRPr="00EB6A57">
        <w:rPr>
          <w:rFonts w:ascii="Söhne" w:hAnsi="Söhne" w:cs="Arial"/>
          <w:sz w:val="18"/>
          <w:szCs w:val="18"/>
          <w:highlight w:val="yellow"/>
          <w:u w:val="double"/>
          <w:lang w:val="en-US"/>
        </w:rPr>
        <w:t xml:space="preserve"> where a </w:t>
      </w:r>
      <w:r w:rsidRPr="00EB6A57">
        <w:rPr>
          <w:rFonts w:ascii="Söhne" w:hAnsi="Söhne" w:cs="Arial"/>
          <w:i/>
          <w:iCs/>
          <w:sz w:val="18"/>
          <w:szCs w:val="18"/>
          <w:highlight w:val="yellow"/>
          <w:u w:val="double"/>
          <w:lang w:val="en-US"/>
        </w:rPr>
        <w:t xml:space="preserve">slaughter </w:t>
      </w:r>
      <w:r w:rsidRPr="00EB6A57">
        <w:rPr>
          <w:rFonts w:ascii="Söhne" w:hAnsi="Söhne" w:cs="Arial"/>
          <w:sz w:val="18"/>
          <w:szCs w:val="18"/>
          <w:highlight w:val="yellow"/>
          <w:u w:val="double"/>
          <w:lang w:val="en-US"/>
        </w:rPr>
        <w:t xml:space="preserve">policy, without emergency </w:t>
      </w:r>
      <w:r w:rsidRPr="00EB6A57">
        <w:rPr>
          <w:rFonts w:ascii="Söhne" w:hAnsi="Söhne" w:cs="Arial"/>
          <w:i/>
          <w:iCs/>
          <w:sz w:val="18"/>
          <w:szCs w:val="18"/>
          <w:highlight w:val="yellow"/>
          <w:u w:val="double"/>
          <w:lang w:val="en-US"/>
        </w:rPr>
        <w:t>vaccination</w:t>
      </w:r>
      <w:r w:rsidRPr="00EB6A57">
        <w:rPr>
          <w:rFonts w:ascii="Söhne" w:hAnsi="Söhne" w:cs="Arial"/>
          <w:sz w:val="18"/>
          <w:szCs w:val="18"/>
          <w:highlight w:val="yellow"/>
          <w:u w:val="double"/>
          <w:lang w:val="en-US"/>
        </w:rPr>
        <w:t xml:space="preserve">, and </w:t>
      </w:r>
      <w:r w:rsidRPr="00EB6A57">
        <w:rPr>
          <w:rFonts w:ascii="Söhne" w:hAnsi="Söhne" w:cs="Arial"/>
          <w:i/>
          <w:iCs/>
          <w:sz w:val="18"/>
          <w:szCs w:val="18"/>
          <w:highlight w:val="yellow"/>
          <w:u w:val="double"/>
          <w:lang w:val="en-US"/>
        </w:rPr>
        <w:t>surveillance</w:t>
      </w:r>
      <w:r w:rsidRPr="00EB6A57">
        <w:rPr>
          <w:rFonts w:ascii="Söhne" w:hAnsi="Söhne" w:cs="Arial"/>
          <w:sz w:val="18"/>
          <w:szCs w:val="18"/>
          <w:highlight w:val="yellow"/>
          <w:u w:val="double"/>
          <w:lang w:val="en-US"/>
        </w:rPr>
        <w:t xml:space="preserve"> are applied in accordance with Articles 11.5.13. and 11.5.14.; or </w:t>
      </w:r>
    </w:p>
    <w:p w14:paraId="77492DA7" w14:textId="471F9699" w:rsidR="00D07280" w:rsidRPr="00EB6A57" w:rsidRDefault="00D07280" w:rsidP="00A35EA3">
      <w:pPr>
        <w:pStyle w:val="NormalWeb"/>
        <w:spacing w:before="0" w:beforeAutospacing="0" w:after="240" w:afterAutospacing="0"/>
        <w:ind w:left="426" w:hanging="426"/>
        <w:jc w:val="both"/>
        <w:rPr>
          <w:rFonts w:ascii="Söhne" w:hAnsi="Söhne" w:cs="Arial"/>
          <w:sz w:val="18"/>
          <w:szCs w:val="18"/>
          <w:u w:val="double"/>
          <w:lang w:val="en-US"/>
        </w:rPr>
      </w:pPr>
      <w:r w:rsidRPr="00EB6A57">
        <w:rPr>
          <w:rFonts w:ascii="Söhne" w:hAnsi="Söhne" w:cs="Arial"/>
          <w:sz w:val="18"/>
          <w:szCs w:val="18"/>
          <w:highlight w:val="yellow"/>
          <w:u w:val="double"/>
          <w:lang w:val="en-US"/>
        </w:rPr>
        <w:t>2)</w:t>
      </w:r>
      <w:r w:rsidR="00EB6A57" w:rsidRPr="00EB6A57">
        <w:rPr>
          <w:rFonts w:ascii="Söhne" w:hAnsi="Söhne" w:cs="Arial"/>
          <w:sz w:val="18"/>
          <w:szCs w:val="18"/>
          <w:lang w:val="en-US"/>
        </w:rPr>
        <w:tab/>
      </w:r>
      <w:r w:rsidRPr="00EB6A57">
        <w:rPr>
          <w:rFonts w:ascii="Söhne" w:hAnsi="Söhne" w:cs="Arial"/>
          <w:sz w:val="18"/>
          <w:szCs w:val="18"/>
          <w:highlight w:val="yellow"/>
          <w:u w:val="double"/>
          <w:lang w:val="en-US"/>
        </w:rPr>
        <w:t xml:space="preserve">12 months after the </w:t>
      </w:r>
      <w:r w:rsidRPr="00EB6A57">
        <w:rPr>
          <w:rFonts w:ascii="Söhne" w:hAnsi="Söhne" w:cs="Arial"/>
          <w:i/>
          <w:iCs/>
          <w:sz w:val="18"/>
          <w:szCs w:val="18"/>
          <w:highlight w:val="yellow"/>
          <w:u w:val="double"/>
          <w:lang w:val="en-US"/>
        </w:rPr>
        <w:t>slaughter</w:t>
      </w:r>
      <w:r w:rsidRPr="00EB6A57">
        <w:rPr>
          <w:rFonts w:ascii="Söhne" w:hAnsi="Söhne" w:cs="Arial"/>
          <w:sz w:val="18"/>
          <w:szCs w:val="18"/>
          <w:highlight w:val="yellow"/>
          <w:u w:val="double"/>
          <w:lang w:val="en-US"/>
        </w:rPr>
        <w:t xml:space="preserve"> of the last </w:t>
      </w:r>
      <w:r w:rsidRPr="00EB6A57">
        <w:rPr>
          <w:rFonts w:ascii="Söhne" w:hAnsi="Söhne" w:cs="Arial"/>
          <w:i/>
          <w:iCs/>
          <w:sz w:val="18"/>
          <w:szCs w:val="18"/>
          <w:highlight w:val="yellow"/>
          <w:u w:val="double"/>
          <w:lang w:val="en-US"/>
        </w:rPr>
        <w:t>case</w:t>
      </w:r>
      <w:r w:rsidRPr="00EB6A57">
        <w:rPr>
          <w:rFonts w:ascii="Söhne" w:hAnsi="Söhne" w:cs="Arial"/>
          <w:sz w:val="18"/>
          <w:szCs w:val="18"/>
          <w:highlight w:val="yellow"/>
          <w:u w:val="double"/>
          <w:lang w:val="en-US"/>
        </w:rPr>
        <w:t xml:space="preserve"> and of all vaccinated animals, whichever occurred last, where a </w:t>
      </w:r>
      <w:r w:rsidRPr="00EB6A57">
        <w:rPr>
          <w:rFonts w:ascii="Söhne" w:hAnsi="Söhne" w:cs="Arial"/>
          <w:i/>
          <w:iCs/>
          <w:sz w:val="18"/>
          <w:szCs w:val="18"/>
          <w:highlight w:val="yellow"/>
          <w:u w:val="double"/>
          <w:lang w:val="en-US"/>
        </w:rPr>
        <w:t xml:space="preserve">slaughter </w:t>
      </w:r>
      <w:r w:rsidRPr="00EB6A57">
        <w:rPr>
          <w:rFonts w:ascii="Söhne" w:hAnsi="Söhne" w:cs="Arial"/>
          <w:sz w:val="18"/>
          <w:szCs w:val="18"/>
          <w:highlight w:val="yellow"/>
          <w:u w:val="double"/>
          <w:lang w:val="en-US"/>
        </w:rPr>
        <w:t xml:space="preserve">policy, emergency </w:t>
      </w:r>
      <w:r w:rsidRPr="00EB6A57">
        <w:rPr>
          <w:rFonts w:ascii="Söhne" w:hAnsi="Söhne" w:cs="Arial"/>
          <w:i/>
          <w:iCs/>
          <w:sz w:val="18"/>
          <w:szCs w:val="18"/>
          <w:highlight w:val="yellow"/>
          <w:u w:val="double"/>
          <w:lang w:val="en-US"/>
        </w:rPr>
        <w:t>vaccination</w:t>
      </w:r>
      <w:r w:rsidRPr="00EB6A57">
        <w:rPr>
          <w:rFonts w:ascii="Söhne" w:hAnsi="Söhne" w:cs="Arial"/>
          <w:sz w:val="18"/>
          <w:szCs w:val="18"/>
          <w:highlight w:val="yellow"/>
          <w:u w:val="double"/>
          <w:lang w:val="en-US"/>
        </w:rPr>
        <w:t xml:space="preserve"> and </w:t>
      </w:r>
      <w:r w:rsidRPr="00EB6A57">
        <w:rPr>
          <w:rFonts w:ascii="Söhne" w:hAnsi="Söhne" w:cs="Arial"/>
          <w:i/>
          <w:iCs/>
          <w:sz w:val="18"/>
          <w:szCs w:val="18"/>
          <w:highlight w:val="yellow"/>
          <w:u w:val="double"/>
          <w:lang w:val="en-US"/>
        </w:rPr>
        <w:t>surveillance</w:t>
      </w:r>
      <w:r w:rsidRPr="00EB6A57">
        <w:rPr>
          <w:rFonts w:ascii="Söhne" w:hAnsi="Söhne" w:cs="Arial"/>
          <w:sz w:val="18"/>
          <w:szCs w:val="18"/>
          <w:highlight w:val="yellow"/>
          <w:u w:val="double"/>
          <w:lang w:val="en-US"/>
        </w:rPr>
        <w:t xml:space="preserve"> in accordance with Articles 11.5.13. and 11.5.14. are applied.</w:t>
      </w:r>
    </w:p>
    <w:p w14:paraId="4D695993" w14:textId="77777777" w:rsidR="00D07280" w:rsidRPr="00EB6A57" w:rsidRDefault="00D07280" w:rsidP="00A35EA3">
      <w:pPr>
        <w:spacing w:after="240" w:line="240" w:lineRule="auto"/>
        <w:jc w:val="both"/>
        <w:rPr>
          <w:rFonts w:ascii="Söhne" w:hAnsi="Söhne" w:cs="Arial"/>
          <w:sz w:val="18"/>
          <w:szCs w:val="18"/>
          <w:u w:val="double"/>
        </w:rPr>
      </w:pPr>
      <w:r w:rsidRPr="00EB6A57">
        <w:rPr>
          <w:rFonts w:ascii="Söhne" w:hAnsi="Söhne" w:cs="Arial"/>
          <w:sz w:val="18"/>
          <w:szCs w:val="18"/>
          <w:highlight w:val="yellow"/>
          <w:u w:val="double"/>
        </w:rPr>
        <w:t xml:space="preserve">The country or </w:t>
      </w:r>
      <w:r w:rsidRPr="00EB6A57">
        <w:rPr>
          <w:rFonts w:ascii="Söhne" w:hAnsi="Söhne" w:cs="Arial"/>
          <w:i/>
          <w:iCs/>
          <w:sz w:val="18"/>
          <w:szCs w:val="18"/>
          <w:highlight w:val="yellow"/>
          <w:u w:val="double"/>
        </w:rPr>
        <w:t>zone</w:t>
      </w:r>
      <w:r w:rsidRPr="00EB6A57">
        <w:rPr>
          <w:rFonts w:ascii="Söhne" w:hAnsi="Söhne" w:cs="Arial"/>
          <w:sz w:val="18"/>
          <w:szCs w:val="18"/>
          <w:highlight w:val="yellow"/>
          <w:u w:val="double"/>
        </w:rPr>
        <w:t xml:space="preserve"> will regain the status of CBPP free country or </w:t>
      </w:r>
      <w:r w:rsidRPr="00EB6A57">
        <w:rPr>
          <w:rFonts w:ascii="Söhne" w:hAnsi="Söhne" w:cs="Arial"/>
          <w:i/>
          <w:iCs/>
          <w:sz w:val="18"/>
          <w:szCs w:val="18"/>
          <w:highlight w:val="yellow"/>
          <w:u w:val="double"/>
        </w:rPr>
        <w:t>zone</w:t>
      </w:r>
      <w:r w:rsidRPr="00EB6A57">
        <w:rPr>
          <w:rFonts w:ascii="Söhne" w:hAnsi="Söhne" w:cs="Arial"/>
          <w:sz w:val="18"/>
          <w:szCs w:val="18"/>
          <w:highlight w:val="yellow"/>
          <w:u w:val="double"/>
        </w:rPr>
        <w:t xml:space="preserve"> only after the submitted evidence, based on the provisions of Chapter 1.10., has been accepted by the OIE.</w:t>
      </w:r>
    </w:p>
    <w:p w14:paraId="5D9E4A9F" w14:textId="5E794B7E" w:rsidR="00D07280" w:rsidRPr="00EB6A57" w:rsidRDefault="00D07280" w:rsidP="00A35EA3">
      <w:pPr>
        <w:spacing w:after="240" w:line="240" w:lineRule="auto"/>
        <w:jc w:val="both"/>
        <w:rPr>
          <w:rFonts w:ascii="Söhne" w:hAnsi="Söhne" w:cs="Arial"/>
          <w:sz w:val="18"/>
          <w:szCs w:val="18"/>
        </w:rPr>
      </w:pPr>
      <w:r w:rsidRPr="00EB6A57">
        <w:rPr>
          <w:rFonts w:ascii="Söhne" w:hAnsi="Söhne" w:cs="Arial"/>
          <w:sz w:val="18"/>
          <w:szCs w:val="18"/>
        </w:rPr>
        <w:t xml:space="preserve">Where a </w:t>
      </w:r>
      <w:r w:rsidRPr="00EB6A57">
        <w:rPr>
          <w:rFonts w:ascii="Söhne" w:hAnsi="Söhne" w:cs="Arial"/>
          <w:i/>
          <w:iCs/>
          <w:strike/>
          <w:sz w:val="18"/>
          <w:szCs w:val="18"/>
          <w:highlight w:val="yellow"/>
        </w:rPr>
        <w:t>stamping-out</w:t>
      </w:r>
      <w:r w:rsidRPr="00EB6A57">
        <w:rPr>
          <w:rFonts w:ascii="Söhne" w:hAnsi="Söhne" w:cs="Arial"/>
          <w:strike/>
          <w:sz w:val="18"/>
          <w:szCs w:val="18"/>
        </w:rPr>
        <w:t xml:space="preserve"> </w:t>
      </w:r>
      <w:r w:rsidRPr="00EB6A57">
        <w:rPr>
          <w:rFonts w:ascii="Söhne" w:hAnsi="Söhne" w:cs="Arial"/>
          <w:i/>
          <w:sz w:val="18"/>
          <w:szCs w:val="18"/>
          <w:highlight w:val="yellow"/>
          <w:u w:val="double"/>
        </w:rPr>
        <w:t>slaughter</w:t>
      </w:r>
      <w:r w:rsidRPr="00EB6A57">
        <w:rPr>
          <w:rFonts w:ascii="Söhne" w:hAnsi="Söhne" w:cs="Arial"/>
          <w:i/>
          <w:iCs/>
          <w:sz w:val="18"/>
          <w:szCs w:val="18"/>
          <w:highlight w:val="yellow"/>
        </w:rPr>
        <w:t xml:space="preserve"> </w:t>
      </w:r>
      <w:r w:rsidRPr="00EB6A57">
        <w:rPr>
          <w:rFonts w:ascii="Söhne" w:hAnsi="Söhne" w:cs="Arial"/>
          <w:iCs/>
          <w:sz w:val="18"/>
          <w:szCs w:val="18"/>
          <w:highlight w:val="yellow"/>
          <w:u w:val="double"/>
        </w:rPr>
        <w:t>policy</w:t>
      </w:r>
      <w:r w:rsidRPr="00EB6A57">
        <w:rPr>
          <w:rFonts w:ascii="Söhne" w:hAnsi="Söhne" w:cs="Arial"/>
          <w:sz w:val="18"/>
          <w:szCs w:val="18"/>
        </w:rPr>
        <w:t xml:space="preserve"> is not practised, the above waiting periods do not apply but Article 11.5.3. applies.</w:t>
      </w:r>
    </w:p>
    <w:p w14:paraId="57951513"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7" w:name="article_mycoplasma_mycoides.7."/>
      <w:bookmarkEnd w:id="7"/>
      <w:r w:rsidRPr="00F225D8">
        <w:rPr>
          <w:rFonts w:ascii="Söhne Halbfett" w:hAnsi="Söhne Halbfett" w:cs="Arial"/>
          <w:sz w:val="18"/>
          <w:szCs w:val="18"/>
          <w:lang w:val="en-US"/>
        </w:rPr>
        <w:t>Article 11.5.7.</w:t>
      </w:r>
    </w:p>
    <w:p w14:paraId="46E82E64" w14:textId="3116B35A"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Recommendations for importation</w:t>
      </w:r>
      <w:r w:rsidR="00F55C6C" w:rsidRPr="00F225D8">
        <w:rPr>
          <w:rFonts w:ascii="Söhne Halbfett" w:hAnsi="Söhne Halbfett" w:cs="Arial"/>
          <w:sz w:val="18"/>
          <w:szCs w:val="18"/>
          <w:lang w:val="en-US"/>
        </w:rPr>
        <w:t xml:space="preserve"> </w:t>
      </w:r>
      <w:r w:rsidR="00F55C6C" w:rsidRPr="00F225D8">
        <w:rPr>
          <w:rFonts w:ascii="Söhne Halbfett" w:hAnsi="Söhne Halbfett" w:cs="Arial"/>
          <w:sz w:val="18"/>
          <w:szCs w:val="18"/>
          <w:highlight w:val="yellow"/>
          <w:u w:val="double"/>
          <w:lang w:val="en-US"/>
        </w:rPr>
        <w:t>of susceptible animals</w:t>
      </w:r>
      <w:r w:rsidRPr="00F225D8">
        <w:rPr>
          <w:rFonts w:ascii="Söhne Halbfett" w:hAnsi="Söhne Halbfett" w:cs="Arial"/>
          <w:sz w:val="18"/>
          <w:szCs w:val="18"/>
          <w:lang w:val="en-US"/>
        </w:rPr>
        <w:t xml:space="preserve"> from </w:t>
      </w:r>
      <w:r w:rsidRPr="00F225D8">
        <w:rPr>
          <w:rFonts w:ascii="Söhne Halbfett" w:hAnsi="Söhne Halbfett" w:cs="Arial"/>
          <w:strike/>
          <w:sz w:val="18"/>
          <w:szCs w:val="18"/>
          <w:highlight w:val="yellow"/>
          <w:lang w:val="en-US"/>
        </w:rPr>
        <w:t>CBPP free</w:t>
      </w:r>
      <w:r w:rsidRPr="00F225D8">
        <w:rPr>
          <w:rFonts w:ascii="Söhne Halbfett" w:hAnsi="Söhne Halbfett" w:cs="Arial"/>
          <w:sz w:val="18"/>
          <w:szCs w:val="18"/>
          <w:lang w:val="en-US"/>
        </w:rPr>
        <w:t xml:space="preserve"> countries</w:t>
      </w:r>
      <w:r w:rsidR="00CE71ED" w:rsidRPr="00F225D8">
        <w:rPr>
          <w:rFonts w:ascii="Söhne Halbfett" w:hAnsi="Söhne Halbfett" w:cs="Arial"/>
          <w:sz w:val="18"/>
          <w:szCs w:val="18"/>
          <w:highlight w:val="yellow"/>
          <w:u w:val="double"/>
          <w:lang w:val="en-US"/>
        </w:rPr>
        <w:t>,</w:t>
      </w:r>
      <w:r w:rsidRPr="00F225D8">
        <w:rPr>
          <w:rFonts w:ascii="Söhne Halbfett" w:hAnsi="Söhne Halbfett" w:cs="Arial"/>
          <w:sz w:val="18"/>
          <w:szCs w:val="18"/>
          <w:lang w:val="en-US"/>
        </w:rPr>
        <w:t xml:space="preserve"> </w:t>
      </w:r>
      <w:r w:rsidRPr="00F225D8">
        <w:rPr>
          <w:rFonts w:ascii="Söhne Halbfett" w:hAnsi="Söhne Halbfett" w:cs="Arial"/>
          <w:strike/>
          <w:sz w:val="18"/>
          <w:szCs w:val="18"/>
          <w:highlight w:val="yellow"/>
          <w:lang w:val="en-US"/>
        </w:rPr>
        <w:t>or</w:t>
      </w:r>
      <w:r w:rsidRPr="00F225D8">
        <w:rPr>
          <w:rFonts w:ascii="Söhne Halbfett" w:hAnsi="Söhne Halbfett" w:cs="Arial"/>
          <w:strike/>
          <w:sz w:val="18"/>
          <w:szCs w:val="18"/>
          <w:lang w:val="en-US"/>
        </w:rPr>
        <w:t xml:space="preserve"> </w:t>
      </w:r>
      <w:r w:rsidRPr="00F225D8">
        <w:rPr>
          <w:rFonts w:ascii="Söhne Halbfett" w:hAnsi="Söhne Halbfett" w:cs="Arial"/>
          <w:sz w:val="18"/>
          <w:szCs w:val="18"/>
          <w:lang w:val="en-US"/>
        </w:rPr>
        <w:t>zones</w:t>
      </w:r>
      <w:r w:rsidRPr="00F225D8">
        <w:rPr>
          <w:rFonts w:ascii="Söhne Halbfett" w:hAnsi="Söhne Halbfett" w:cs="Arial"/>
          <w:strike/>
          <w:sz w:val="18"/>
          <w:szCs w:val="18"/>
          <w:highlight w:val="yellow"/>
          <w:lang w:val="en-US"/>
        </w:rPr>
        <w:t>,</w:t>
      </w:r>
      <w:r w:rsidRPr="00F225D8">
        <w:rPr>
          <w:rFonts w:ascii="Söhne Halbfett" w:hAnsi="Söhne Halbfett" w:cs="Arial"/>
          <w:sz w:val="18"/>
          <w:szCs w:val="18"/>
          <w:lang w:val="en-US"/>
        </w:rPr>
        <w:t xml:space="preserve"> or </w:t>
      </w:r>
      <w:r w:rsidR="00CE71ED" w:rsidRPr="00F225D8">
        <w:rPr>
          <w:rFonts w:ascii="Söhne Halbfett" w:hAnsi="Söhne Halbfett" w:cs="Arial"/>
          <w:sz w:val="18"/>
          <w:szCs w:val="18"/>
          <w:highlight w:val="yellow"/>
          <w:u w:val="double"/>
          <w:lang w:val="en-US"/>
        </w:rPr>
        <w:t>compartments free</w:t>
      </w:r>
      <w:r w:rsidR="00CE71ED"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 xml:space="preserve">from CBPP </w:t>
      </w:r>
      <w:r w:rsidRPr="00F225D8">
        <w:rPr>
          <w:rFonts w:ascii="Söhne Halbfett" w:hAnsi="Söhne Halbfett" w:cs="Arial"/>
          <w:strike/>
          <w:sz w:val="18"/>
          <w:szCs w:val="18"/>
          <w:highlight w:val="yellow"/>
          <w:lang w:val="en-US"/>
        </w:rPr>
        <w:t>free compartments</w:t>
      </w:r>
    </w:p>
    <w:p w14:paraId="54487F34" w14:textId="7EA1CA28" w:rsidR="00564354" w:rsidRPr="00EB6A57" w:rsidRDefault="00564354" w:rsidP="00A35EA3">
      <w:pPr>
        <w:spacing w:after="240" w:line="240" w:lineRule="auto"/>
        <w:jc w:val="both"/>
        <w:rPr>
          <w:rFonts w:ascii="Söhne" w:hAnsi="Söhne" w:cs="Arial"/>
          <w:strike/>
          <w:sz w:val="18"/>
          <w:szCs w:val="18"/>
          <w:u w:val="single"/>
          <w:lang w:val="en-US"/>
        </w:rPr>
      </w:pPr>
      <w:r w:rsidRPr="00EB6A57">
        <w:rPr>
          <w:rFonts w:ascii="Söhne" w:hAnsi="Söhne" w:cs="Arial"/>
          <w:strike/>
          <w:sz w:val="18"/>
          <w:szCs w:val="18"/>
          <w:highlight w:val="yellow"/>
          <w:u w:val="single"/>
          <w:lang w:val="en-US"/>
        </w:rPr>
        <w:t>For domestic bovids and water buffaloes</w:t>
      </w:r>
    </w:p>
    <w:p w14:paraId="7C44D5AA" w14:textId="4C274DAA" w:rsidR="00564354" w:rsidRPr="00EB6A57" w:rsidRDefault="00564354" w:rsidP="00A35EA3">
      <w:pPr>
        <w:spacing w:after="240" w:line="240" w:lineRule="auto"/>
        <w:jc w:val="both"/>
        <w:rPr>
          <w:rFonts w:ascii="Söhne" w:hAnsi="Söhne" w:cs="Arial"/>
          <w:sz w:val="18"/>
          <w:szCs w:val="18"/>
          <w:lang w:val="en-US"/>
        </w:rPr>
      </w:pPr>
      <w:r w:rsidRPr="00EB6A57">
        <w:rPr>
          <w:rFonts w:ascii="Söhne" w:hAnsi="Söhne" w:cs="Arial"/>
          <w:i/>
          <w:iCs/>
          <w:sz w:val="18"/>
          <w:szCs w:val="18"/>
          <w:lang w:val="en-US"/>
        </w:rPr>
        <w:lastRenderedPageBreak/>
        <w:t>Veterinary Authorities</w:t>
      </w:r>
      <w:r w:rsidRPr="00EB6A57">
        <w:rPr>
          <w:rFonts w:ascii="Söhne" w:hAnsi="Söhne" w:cs="Arial"/>
          <w:sz w:val="18"/>
          <w:szCs w:val="18"/>
          <w:lang w:val="en-US"/>
        </w:rPr>
        <w:t> should require the presentation of an </w:t>
      </w:r>
      <w:r w:rsidRPr="00EB6A57">
        <w:rPr>
          <w:rFonts w:ascii="Söhne" w:hAnsi="Söhne" w:cs="Arial"/>
          <w:i/>
          <w:iCs/>
          <w:sz w:val="18"/>
          <w:szCs w:val="18"/>
          <w:lang w:val="en-US"/>
        </w:rPr>
        <w:t>international veterinary certificate</w:t>
      </w:r>
      <w:r w:rsidRPr="00EB6A57">
        <w:rPr>
          <w:rFonts w:ascii="Söhne" w:hAnsi="Söhne" w:cs="Arial"/>
          <w:sz w:val="18"/>
          <w:szCs w:val="18"/>
          <w:lang w:val="en-US"/>
        </w:rPr>
        <w:t> attesting that the animals:</w:t>
      </w:r>
    </w:p>
    <w:p w14:paraId="77C5CA8C" w14:textId="3B74887B"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1)</w:t>
      </w:r>
      <w:r w:rsidRPr="00EB6A57">
        <w:rPr>
          <w:rFonts w:ascii="Söhne" w:hAnsi="Söhne" w:cs="Arial"/>
          <w:sz w:val="18"/>
          <w:szCs w:val="18"/>
          <w:lang w:val="en-US"/>
        </w:rPr>
        <w:tab/>
      </w:r>
      <w:r w:rsidR="00564354" w:rsidRPr="00EB6A57">
        <w:rPr>
          <w:rFonts w:ascii="Söhne" w:hAnsi="Söhne" w:cs="Arial"/>
          <w:sz w:val="18"/>
          <w:szCs w:val="18"/>
          <w:lang w:val="en-US"/>
        </w:rPr>
        <w:t xml:space="preserve">showed no clinical sign of CBPP on the day of </w:t>
      </w:r>
      <w:proofErr w:type="gramStart"/>
      <w:r w:rsidR="00564354" w:rsidRPr="00EB6A57">
        <w:rPr>
          <w:rFonts w:ascii="Söhne" w:hAnsi="Söhne" w:cs="Arial"/>
          <w:sz w:val="18"/>
          <w:szCs w:val="18"/>
          <w:lang w:val="en-US"/>
        </w:rPr>
        <w:t>shipment;</w:t>
      </w:r>
      <w:proofErr w:type="gramEnd"/>
    </w:p>
    <w:p w14:paraId="79F85D5C" w14:textId="03E0BE9F"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2)</w:t>
      </w:r>
      <w:r w:rsidRPr="00EB6A57">
        <w:rPr>
          <w:rFonts w:ascii="Söhne" w:hAnsi="Söhne" w:cs="Arial"/>
          <w:sz w:val="18"/>
          <w:szCs w:val="18"/>
          <w:lang w:val="en-US"/>
        </w:rPr>
        <w:tab/>
      </w:r>
      <w:r w:rsidR="00564354" w:rsidRPr="00EB6A57">
        <w:rPr>
          <w:rFonts w:ascii="Söhne" w:hAnsi="Söhne" w:cs="Arial"/>
          <w:sz w:val="18"/>
          <w:szCs w:val="18"/>
          <w:lang w:val="en-US"/>
        </w:rPr>
        <w:t>were kept in a CBPP free country, </w:t>
      </w:r>
      <w:proofErr w:type="gramStart"/>
      <w:r w:rsidR="00564354" w:rsidRPr="00EB6A57">
        <w:rPr>
          <w:rFonts w:ascii="Söhne" w:hAnsi="Söhne" w:cs="Arial"/>
          <w:i/>
          <w:iCs/>
          <w:sz w:val="18"/>
          <w:szCs w:val="18"/>
          <w:lang w:val="en-US"/>
        </w:rPr>
        <w:t>zone</w:t>
      </w:r>
      <w:proofErr w:type="gramEnd"/>
      <w:r w:rsidR="00564354" w:rsidRPr="00EB6A57">
        <w:rPr>
          <w:rFonts w:ascii="Söhne" w:hAnsi="Söhne" w:cs="Arial"/>
          <w:sz w:val="18"/>
          <w:szCs w:val="18"/>
          <w:lang w:val="en-US"/>
        </w:rPr>
        <w:t> or </w:t>
      </w:r>
      <w:r w:rsidR="00564354" w:rsidRPr="00EB6A57">
        <w:rPr>
          <w:rFonts w:ascii="Söhne" w:hAnsi="Söhne" w:cs="Arial"/>
          <w:i/>
          <w:iCs/>
          <w:sz w:val="18"/>
          <w:szCs w:val="18"/>
          <w:lang w:val="en-US"/>
        </w:rPr>
        <w:t>compartment</w:t>
      </w:r>
      <w:r w:rsidR="00564354" w:rsidRPr="00EB6A57">
        <w:rPr>
          <w:rFonts w:ascii="Söhne" w:hAnsi="Söhne" w:cs="Arial"/>
          <w:sz w:val="18"/>
          <w:szCs w:val="18"/>
          <w:lang w:val="en-US"/>
        </w:rPr>
        <w:t> since birth or for at least the past six months.</w:t>
      </w:r>
    </w:p>
    <w:p w14:paraId="6E96F5F1"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8" w:name="article_mycoplasma_mycoides.8."/>
      <w:bookmarkEnd w:id="8"/>
      <w:r w:rsidRPr="00F225D8">
        <w:rPr>
          <w:rFonts w:ascii="Söhne Halbfett" w:hAnsi="Söhne Halbfett" w:cs="Arial"/>
          <w:sz w:val="18"/>
          <w:szCs w:val="18"/>
          <w:lang w:val="en-US"/>
        </w:rPr>
        <w:t>Article 11.5.8.</w:t>
      </w:r>
    </w:p>
    <w:p w14:paraId="579FD07A" w14:textId="432B05D9"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 xml:space="preserve">Recommendations for importation </w:t>
      </w:r>
      <w:r w:rsidR="00F14812" w:rsidRPr="00F225D8">
        <w:rPr>
          <w:rFonts w:ascii="Söhne Halbfett" w:hAnsi="Söhne Halbfett" w:cs="Arial"/>
          <w:sz w:val="18"/>
          <w:szCs w:val="18"/>
          <w:highlight w:val="yellow"/>
          <w:u w:val="double"/>
          <w:lang w:val="en-US"/>
        </w:rPr>
        <w:t>of susceptible animals</w:t>
      </w:r>
      <w:r w:rsidR="00F14812"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 xml:space="preserve">from </w:t>
      </w:r>
      <w:r w:rsidRPr="00F225D8">
        <w:rPr>
          <w:rFonts w:ascii="Söhne Halbfett" w:hAnsi="Söhne Halbfett" w:cs="Arial"/>
          <w:strike/>
          <w:sz w:val="18"/>
          <w:szCs w:val="18"/>
          <w:highlight w:val="yellow"/>
          <w:lang w:val="en-US"/>
        </w:rPr>
        <w:t>CBPP infected</w:t>
      </w:r>
      <w:r w:rsidRPr="00F225D8">
        <w:rPr>
          <w:rFonts w:ascii="Söhne Halbfett" w:hAnsi="Söhne Halbfett" w:cs="Arial"/>
          <w:sz w:val="18"/>
          <w:szCs w:val="18"/>
          <w:lang w:val="en-US"/>
        </w:rPr>
        <w:t xml:space="preserve"> countries or zones</w:t>
      </w:r>
      <w:r w:rsidR="00F14812" w:rsidRPr="00F225D8">
        <w:rPr>
          <w:rFonts w:ascii="Söhne Halbfett" w:hAnsi="Söhne Halbfett" w:cs="Arial"/>
          <w:sz w:val="18"/>
          <w:szCs w:val="18"/>
          <w:lang w:val="en-US"/>
        </w:rPr>
        <w:t xml:space="preserve"> </w:t>
      </w:r>
      <w:r w:rsidR="00F14812" w:rsidRPr="00F225D8">
        <w:rPr>
          <w:rFonts w:ascii="Söhne Halbfett" w:hAnsi="Söhne Halbfett" w:cs="Arial"/>
          <w:sz w:val="18"/>
          <w:szCs w:val="18"/>
          <w:highlight w:val="yellow"/>
          <w:u w:val="double"/>
          <w:lang w:val="en-US"/>
        </w:rPr>
        <w:t xml:space="preserve">infected with </w:t>
      </w:r>
      <w:proofErr w:type="spellStart"/>
      <w:r w:rsidR="00F14812" w:rsidRPr="00D23809">
        <w:rPr>
          <w:rFonts w:ascii="Söhne Halbfett" w:hAnsi="Söhne Halbfett" w:cs="Arial"/>
          <w:i/>
          <w:iCs/>
          <w:sz w:val="18"/>
          <w:szCs w:val="18"/>
          <w:highlight w:val="yellow"/>
          <w:u w:val="double"/>
          <w:lang w:val="en-US"/>
        </w:rPr>
        <w:t>Mmm</w:t>
      </w:r>
      <w:proofErr w:type="spellEnd"/>
      <w:r w:rsidR="000462AA" w:rsidRPr="00F225D8">
        <w:rPr>
          <w:rFonts w:ascii="Söhne Halbfett" w:hAnsi="Söhne Halbfett" w:cs="Arial"/>
          <w:sz w:val="18"/>
          <w:szCs w:val="18"/>
          <w:highlight w:val="yellow"/>
          <w:u w:val="double"/>
          <w:lang w:val="en-US"/>
        </w:rPr>
        <w:t xml:space="preserve"> for </w:t>
      </w:r>
      <w:r w:rsidR="007773CB" w:rsidRPr="00F225D8">
        <w:rPr>
          <w:rFonts w:ascii="Söhne Halbfett" w:hAnsi="Söhne Halbfett" w:cs="Arial"/>
          <w:sz w:val="18"/>
          <w:szCs w:val="18"/>
          <w:highlight w:val="yellow"/>
          <w:u w:val="double"/>
          <w:lang w:val="en-US"/>
        </w:rPr>
        <w:t>immediate</w:t>
      </w:r>
      <w:r w:rsidR="000462AA" w:rsidRPr="00F225D8">
        <w:rPr>
          <w:rFonts w:ascii="Söhne Halbfett" w:hAnsi="Söhne Halbfett" w:cs="Arial"/>
          <w:sz w:val="18"/>
          <w:szCs w:val="18"/>
          <w:highlight w:val="yellow"/>
          <w:u w:val="double"/>
          <w:lang w:val="en-US"/>
        </w:rPr>
        <w:t xml:space="preserve"> slaughter</w:t>
      </w:r>
    </w:p>
    <w:p w14:paraId="290DCFC2" w14:textId="78B48C31" w:rsidR="00564354" w:rsidRPr="00EB6A57" w:rsidRDefault="00564354" w:rsidP="00A35EA3">
      <w:pPr>
        <w:spacing w:after="240" w:line="240" w:lineRule="auto"/>
        <w:jc w:val="both"/>
        <w:rPr>
          <w:rFonts w:ascii="Söhne" w:hAnsi="Söhne" w:cs="Arial"/>
          <w:strike/>
          <w:sz w:val="18"/>
          <w:szCs w:val="18"/>
          <w:u w:val="single"/>
          <w:lang w:val="en-US"/>
        </w:rPr>
      </w:pPr>
      <w:r w:rsidRPr="00EB6A57">
        <w:rPr>
          <w:rFonts w:ascii="Söhne" w:hAnsi="Söhne" w:cs="Arial"/>
          <w:strike/>
          <w:sz w:val="18"/>
          <w:szCs w:val="18"/>
          <w:highlight w:val="yellow"/>
          <w:u w:val="single"/>
          <w:lang w:val="en-US"/>
        </w:rPr>
        <w:t>For domestic bovids and water buffaloes for slaughter</w:t>
      </w:r>
    </w:p>
    <w:p w14:paraId="11E80D7C" w14:textId="2BADE9B2" w:rsidR="00564354" w:rsidRPr="00EB6A57" w:rsidRDefault="00564354" w:rsidP="00A35EA3">
      <w:pPr>
        <w:spacing w:after="240" w:line="240" w:lineRule="auto"/>
        <w:jc w:val="both"/>
        <w:rPr>
          <w:rFonts w:ascii="Söhne" w:hAnsi="Söhne" w:cs="Arial"/>
          <w:sz w:val="18"/>
          <w:szCs w:val="18"/>
          <w:lang w:val="en-US"/>
        </w:rPr>
      </w:pPr>
      <w:r w:rsidRPr="00EB6A57">
        <w:rPr>
          <w:rFonts w:ascii="Söhne" w:hAnsi="Söhne" w:cs="Arial"/>
          <w:i/>
          <w:iCs/>
          <w:sz w:val="18"/>
          <w:szCs w:val="18"/>
          <w:lang w:val="en-US"/>
        </w:rPr>
        <w:t>Veterinary Authorities</w:t>
      </w:r>
      <w:r w:rsidRPr="00EB6A57">
        <w:rPr>
          <w:rFonts w:ascii="Söhne" w:hAnsi="Söhne" w:cs="Arial"/>
          <w:sz w:val="18"/>
          <w:szCs w:val="18"/>
          <w:lang w:val="en-US"/>
        </w:rPr>
        <w:t> should require the presentation of an </w:t>
      </w:r>
      <w:r w:rsidRPr="00EB6A57">
        <w:rPr>
          <w:rFonts w:ascii="Söhne" w:hAnsi="Söhne" w:cs="Arial"/>
          <w:i/>
          <w:iCs/>
          <w:sz w:val="18"/>
          <w:szCs w:val="18"/>
          <w:lang w:val="en-US"/>
        </w:rPr>
        <w:t>international veterinary certificate</w:t>
      </w:r>
      <w:r w:rsidRPr="00EB6A57">
        <w:rPr>
          <w:rFonts w:ascii="Söhne" w:hAnsi="Söhne" w:cs="Arial"/>
          <w:sz w:val="18"/>
          <w:szCs w:val="18"/>
          <w:lang w:val="en-US"/>
        </w:rPr>
        <w:t> attesting that the animals:</w:t>
      </w:r>
    </w:p>
    <w:p w14:paraId="0E5A16E1" w14:textId="57F7AFFF"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1)</w:t>
      </w:r>
      <w:r w:rsidRPr="00EB6A57">
        <w:rPr>
          <w:rFonts w:ascii="Söhne" w:hAnsi="Söhne" w:cs="Arial"/>
          <w:sz w:val="18"/>
          <w:szCs w:val="18"/>
          <w:lang w:val="en-US"/>
        </w:rPr>
        <w:tab/>
      </w:r>
      <w:r w:rsidR="00564354" w:rsidRPr="00EB6A57">
        <w:rPr>
          <w:rFonts w:ascii="Söhne" w:hAnsi="Söhne" w:cs="Arial"/>
          <w:sz w:val="18"/>
          <w:szCs w:val="18"/>
          <w:lang w:val="en-US"/>
        </w:rPr>
        <w:t xml:space="preserve">showed no clinical sign of CBPP on the day of </w:t>
      </w:r>
      <w:proofErr w:type="gramStart"/>
      <w:r w:rsidR="00564354" w:rsidRPr="00EB6A57">
        <w:rPr>
          <w:rFonts w:ascii="Söhne" w:hAnsi="Söhne" w:cs="Arial"/>
          <w:sz w:val="18"/>
          <w:szCs w:val="18"/>
          <w:lang w:val="en-US"/>
        </w:rPr>
        <w:t>shipment;</w:t>
      </w:r>
      <w:proofErr w:type="gramEnd"/>
    </w:p>
    <w:p w14:paraId="312C7E7F" w14:textId="0D734931"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2)</w:t>
      </w:r>
      <w:r w:rsidRPr="00EB6A57">
        <w:rPr>
          <w:rFonts w:ascii="Söhne" w:hAnsi="Söhne" w:cs="Arial"/>
          <w:sz w:val="18"/>
          <w:szCs w:val="18"/>
          <w:lang w:val="en-US"/>
        </w:rPr>
        <w:tab/>
      </w:r>
      <w:r w:rsidR="00564354" w:rsidRPr="00EB6A57">
        <w:rPr>
          <w:rFonts w:ascii="Söhne" w:hAnsi="Söhne" w:cs="Arial"/>
          <w:sz w:val="18"/>
          <w:szCs w:val="18"/>
          <w:lang w:val="en-US"/>
        </w:rPr>
        <w:t>originate from an </w:t>
      </w:r>
      <w:r w:rsidR="00564354" w:rsidRPr="00EB6A57">
        <w:rPr>
          <w:rFonts w:ascii="Söhne" w:hAnsi="Söhne" w:cs="Arial"/>
          <w:i/>
          <w:iCs/>
          <w:sz w:val="18"/>
          <w:szCs w:val="18"/>
          <w:lang w:val="en-US"/>
        </w:rPr>
        <w:t>establishment</w:t>
      </w:r>
      <w:r w:rsidR="00564354" w:rsidRPr="00EB6A57">
        <w:rPr>
          <w:rFonts w:ascii="Söhne" w:hAnsi="Söhne" w:cs="Arial"/>
          <w:sz w:val="18"/>
          <w:szCs w:val="18"/>
          <w:lang w:val="en-US"/>
        </w:rPr>
        <w:t> </w:t>
      </w:r>
      <w:r w:rsidR="00D46960" w:rsidRPr="00EB6A57">
        <w:rPr>
          <w:rFonts w:ascii="Söhne" w:hAnsi="Söhne" w:cs="Arial"/>
          <w:sz w:val="18"/>
          <w:szCs w:val="18"/>
          <w:highlight w:val="yellow"/>
          <w:u w:val="double"/>
          <w:lang w:val="en-US"/>
        </w:rPr>
        <w:t xml:space="preserve">in which </w:t>
      </w:r>
      <w:r w:rsidR="00D46960" w:rsidRPr="00EB6A57">
        <w:rPr>
          <w:rFonts w:ascii="Söhne" w:hAnsi="Söhne" w:cs="Arial"/>
          <w:i/>
          <w:iCs/>
          <w:sz w:val="18"/>
          <w:szCs w:val="18"/>
          <w:highlight w:val="yellow"/>
          <w:u w:val="double"/>
          <w:lang w:val="en-US"/>
        </w:rPr>
        <w:t xml:space="preserve">surveillance </w:t>
      </w:r>
      <w:r w:rsidR="00D46960" w:rsidRPr="00EB6A57">
        <w:rPr>
          <w:rFonts w:ascii="Söhne" w:hAnsi="Söhne" w:cs="Arial"/>
          <w:sz w:val="18"/>
          <w:szCs w:val="18"/>
          <w:highlight w:val="yellow"/>
          <w:u w:val="double"/>
          <w:lang w:val="en-US"/>
        </w:rPr>
        <w:t>in accordance with Articles 11.5.13. and 11.5.14. demonstrates that</w:t>
      </w:r>
      <w:r w:rsidR="00124F8E" w:rsidRPr="00EB6A57">
        <w:rPr>
          <w:rFonts w:ascii="Söhne" w:hAnsi="Söhne" w:cs="Arial"/>
          <w:sz w:val="18"/>
          <w:szCs w:val="18"/>
          <w:lang w:val="en-US"/>
        </w:rPr>
        <w:t xml:space="preserve"> </w:t>
      </w:r>
      <w:r w:rsidR="00564354" w:rsidRPr="00EB6A57">
        <w:rPr>
          <w:rFonts w:ascii="Söhne" w:hAnsi="Söhne" w:cs="Arial"/>
          <w:strike/>
          <w:sz w:val="18"/>
          <w:szCs w:val="18"/>
          <w:highlight w:val="yellow"/>
          <w:lang w:val="en-US"/>
        </w:rPr>
        <w:t>where</w:t>
      </w:r>
      <w:r w:rsidR="00564354" w:rsidRPr="00EB6A57">
        <w:rPr>
          <w:rFonts w:ascii="Söhne" w:hAnsi="Söhne" w:cs="Arial"/>
          <w:sz w:val="18"/>
          <w:szCs w:val="18"/>
          <w:lang w:val="en-US"/>
        </w:rPr>
        <w:t xml:space="preserve"> no </w:t>
      </w:r>
      <w:r w:rsidR="00564354" w:rsidRPr="00EB6A57">
        <w:rPr>
          <w:rFonts w:ascii="Söhne" w:hAnsi="Söhne" w:cs="Arial"/>
          <w:i/>
          <w:iCs/>
          <w:sz w:val="18"/>
          <w:szCs w:val="18"/>
          <w:lang w:val="en-US"/>
        </w:rPr>
        <w:t>case</w:t>
      </w:r>
      <w:r w:rsidR="00564354" w:rsidRPr="00EB6A57">
        <w:rPr>
          <w:rFonts w:ascii="Söhne" w:hAnsi="Söhne" w:cs="Arial"/>
          <w:sz w:val="18"/>
          <w:szCs w:val="18"/>
          <w:lang w:val="en-US"/>
        </w:rPr>
        <w:t xml:space="preserve"> of CBPP </w:t>
      </w:r>
      <w:r w:rsidR="00D46960" w:rsidRPr="00EB6A57">
        <w:rPr>
          <w:rFonts w:ascii="Söhne" w:hAnsi="Söhne" w:cs="Arial"/>
          <w:sz w:val="18"/>
          <w:szCs w:val="18"/>
          <w:highlight w:val="yellow"/>
          <w:u w:val="double"/>
          <w:lang w:val="en-US"/>
        </w:rPr>
        <w:t>had occurred</w:t>
      </w:r>
      <w:r w:rsidR="00D46960" w:rsidRPr="00EB6A57">
        <w:rPr>
          <w:rFonts w:ascii="Söhne" w:hAnsi="Söhne" w:cs="Arial"/>
          <w:sz w:val="18"/>
          <w:szCs w:val="18"/>
          <w:lang w:val="en-US"/>
        </w:rPr>
        <w:t xml:space="preserve"> </w:t>
      </w:r>
      <w:r w:rsidR="00564354" w:rsidRPr="00EB6A57">
        <w:rPr>
          <w:rFonts w:ascii="Söhne" w:hAnsi="Söhne" w:cs="Arial"/>
          <w:strike/>
          <w:sz w:val="18"/>
          <w:szCs w:val="18"/>
          <w:highlight w:val="yellow"/>
          <w:lang w:val="en-US"/>
        </w:rPr>
        <w:t>was officially reported for</w:t>
      </w:r>
      <w:r w:rsidR="00124F8E" w:rsidRPr="00EB6A57">
        <w:rPr>
          <w:rFonts w:ascii="Söhne" w:hAnsi="Söhne" w:cs="Arial"/>
          <w:sz w:val="18"/>
          <w:szCs w:val="18"/>
          <w:lang w:val="en-US"/>
        </w:rPr>
        <w:t xml:space="preserve"> </w:t>
      </w:r>
      <w:r w:rsidR="00D46960" w:rsidRPr="00EB6A57">
        <w:rPr>
          <w:rFonts w:ascii="Söhne" w:hAnsi="Söhne" w:cs="Arial"/>
          <w:sz w:val="18"/>
          <w:szCs w:val="18"/>
          <w:highlight w:val="yellow"/>
          <w:u w:val="double"/>
          <w:lang w:val="en-US"/>
        </w:rPr>
        <w:t>during</w:t>
      </w:r>
      <w:r w:rsidR="00564354" w:rsidRPr="00EB6A57">
        <w:rPr>
          <w:rFonts w:ascii="Söhne" w:hAnsi="Söhne" w:cs="Arial"/>
          <w:sz w:val="18"/>
          <w:szCs w:val="18"/>
          <w:lang w:val="en-US"/>
        </w:rPr>
        <w:t xml:space="preserve"> the past six months; and</w:t>
      </w:r>
    </w:p>
    <w:p w14:paraId="12FD8FED" w14:textId="1E58E1F2"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3)</w:t>
      </w:r>
      <w:r w:rsidRPr="00EB6A57">
        <w:rPr>
          <w:rFonts w:ascii="Söhne" w:hAnsi="Söhne" w:cs="Arial"/>
          <w:sz w:val="18"/>
          <w:szCs w:val="18"/>
          <w:lang w:val="en-US"/>
        </w:rPr>
        <w:tab/>
      </w:r>
      <w:r w:rsidR="00564354" w:rsidRPr="00EB6A57">
        <w:rPr>
          <w:rFonts w:ascii="Söhne" w:hAnsi="Söhne" w:cs="Arial"/>
          <w:sz w:val="18"/>
          <w:szCs w:val="18"/>
          <w:lang w:val="en-US"/>
        </w:rPr>
        <w:t xml:space="preserve">are transported </w:t>
      </w:r>
      <w:r w:rsidR="00564354" w:rsidRPr="00EB6A57">
        <w:rPr>
          <w:rFonts w:ascii="Söhne" w:hAnsi="Söhne" w:cs="Arial"/>
          <w:strike/>
          <w:sz w:val="18"/>
          <w:szCs w:val="18"/>
          <w:highlight w:val="yellow"/>
          <w:lang w:val="en-US"/>
        </w:rPr>
        <w:t>directly</w:t>
      </w:r>
      <w:r w:rsidR="008C73B3" w:rsidRPr="00EB6A57">
        <w:rPr>
          <w:rFonts w:ascii="Söhne" w:hAnsi="Söhne" w:cs="Arial"/>
          <w:sz w:val="18"/>
          <w:szCs w:val="18"/>
          <w:lang w:val="en-US"/>
        </w:rPr>
        <w:t xml:space="preserve"> </w:t>
      </w:r>
      <w:r w:rsidR="005264F7" w:rsidRPr="00EB6A57">
        <w:rPr>
          <w:rFonts w:ascii="Söhne" w:hAnsi="Söhne" w:cs="Arial"/>
          <w:sz w:val="18"/>
          <w:szCs w:val="18"/>
          <w:highlight w:val="yellow"/>
          <w:u w:val="double"/>
          <w:lang w:val="en-US"/>
        </w:rPr>
        <w:t xml:space="preserve">under the supervision of the </w:t>
      </w:r>
      <w:r w:rsidR="005264F7" w:rsidRPr="00EB6A57">
        <w:rPr>
          <w:rFonts w:ascii="Söhne" w:hAnsi="Söhne" w:cs="Arial"/>
          <w:i/>
          <w:iCs/>
          <w:sz w:val="18"/>
          <w:szCs w:val="18"/>
          <w:highlight w:val="yellow"/>
          <w:u w:val="double"/>
          <w:lang w:val="en-US"/>
        </w:rPr>
        <w:t>Veterinary Authority</w:t>
      </w:r>
      <w:r w:rsidR="00564354" w:rsidRPr="00EB6A57">
        <w:rPr>
          <w:rFonts w:ascii="Söhne" w:hAnsi="Söhne" w:cs="Arial"/>
          <w:sz w:val="18"/>
          <w:szCs w:val="18"/>
          <w:highlight w:val="yellow"/>
          <w:u w:val="double"/>
          <w:lang w:val="en-US"/>
        </w:rPr>
        <w:t xml:space="preserve"> </w:t>
      </w:r>
      <w:r w:rsidR="0091125D" w:rsidRPr="00EB6A57">
        <w:rPr>
          <w:rFonts w:ascii="Söhne" w:hAnsi="Söhne" w:cs="Arial"/>
          <w:sz w:val="18"/>
          <w:szCs w:val="18"/>
          <w:highlight w:val="yellow"/>
          <w:u w:val="double"/>
          <w:lang w:val="en-US"/>
        </w:rPr>
        <w:t xml:space="preserve">in a </w:t>
      </w:r>
      <w:r w:rsidR="0091125D" w:rsidRPr="00EB6A57">
        <w:rPr>
          <w:rFonts w:ascii="Söhne" w:hAnsi="Söhne" w:cs="Arial"/>
          <w:i/>
          <w:iCs/>
          <w:sz w:val="18"/>
          <w:szCs w:val="18"/>
          <w:highlight w:val="yellow"/>
          <w:u w:val="double"/>
          <w:lang w:val="en-US"/>
        </w:rPr>
        <w:t>vehicle</w:t>
      </w:r>
      <w:r w:rsidR="00CD577C" w:rsidRPr="00EB6A57">
        <w:rPr>
          <w:rFonts w:ascii="Söhne" w:hAnsi="Söhne" w:cs="Arial"/>
          <w:i/>
          <w:iCs/>
          <w:sz w:val="18"/>
          <w:szCs w:val="18"/>
          <w:highlight w:val="yellow"/>
          <w:u w:val="double"/>
          <w:lang w:val="en-US"/>
        </w:rPr>
        <w:t>/vessel</w:t>
      </w:r>
      <w:r w:rsidR="0091125D" w:rsidRPr="00EB6A57">
        <w:rPr>
          <w:rFonts w:ascii="Söhne" w:hAnsi="Söhne" w:cs="Arial"/>
          <w:sz w:val="18"/>
          <w:szCs w:val="18"/>
          <w:highlight w:val="yellow"/>
          <w:u w:val="double"/>
          <w:lang w:val="en-US"/>
        </w:rPr>
        <w:t xml:space="preserve">, which was subjected to </w:t>
      </w:r>
      <w:r w:rsidR="0091125D" w:rsidRPr="00EB6A57">
        <w:rPr>
          <w:rFonts w:ascii="Söhne" w:hAnsi="Söhne" w:cs="Arial"/>
          <w:i/>
          <w:iCs/>
          <w:sz w:val="18"/>
          <w:szCs w:val="18"/>
          <w:highlight w:val="yellow"/>
          <w:u w:val="double"/>
          <w:lang w:val="en-US"/>
        </w:rPr>
        <w:t xml:space="preserve">disinfection </w:t>
      </w:r>
      <w:r w:rsidR="0091125D" w:rsidRPr="00EB6A57">
        <w:rPr>
          <w:rFonts w:ascii="Söhne" w:hAnsi="Söhne" w:cs="Arial"/>
          <w:sz w:val="18"/>
          <w:szCs w:val="18"/>
          <w:highlight w:val="yellow"/>
          <w:u w:val="double"/>
          <w:lang w:val="en-US"/>
        </w:rPr>
        <w:t xml:space="preserve">before loading, directly from the </w:t>
      </w:r>
      <w:r w:rsidR="0091125D" w:rsidRPr="00EB6A57">
        <w:rPr>
          <w:rFonts w:ascii="Söhne" w:hAnsi="Söhne" w:cs="Arial"/>
          <w:i/>
          <w:iCs/>
          <w:sz w:val="18"/>
          <w:szCs w:val="18"/>
          <w:highlight w:val="yellow"/>
          <w:u w:val="double"/>
          <w:lang w:val="en-US"/>
        </w:rPr>
        <w:t xml:space="preserve">establishment </w:t>
      </w:r>
      <w:r w:rsidR="0091125D" w:rsidRPr="00EB6A57">
        <w:rPr>
          <w:rFonts w:ascii="Söhne" w:hAnsi="Söhne" w:cs="Arial"/>
          <w:sz w:val="18"/>
          <w:szCs w:val="18"/>
          <w:highlight w:val="yellow"/>
          <w:u w:val="double"/>
          <w:lang w:val="en-US"/>
        </w:rPr>
        <w:t>of origin</w:t>
      </w:r>
      <w:r w:rsidR="0091125D" w:rsidRPr="00EB6A57">
        <w:rPr>
          <w:rFonts w:ascii="Söhne" w:hAnsi="Söhne" w:cs="Arial"/>
          <w:sz w:val="18"/>
          <w:szCs w:val="18"/>
          <w:lang w:val="en-US"/>
        </w:rPr>
        <w:t xml:space="preserve"> </w:t>
      </w:r>
      <w:r w:rsidR="00564354" w:rsidRPr="00EB6A57">
        <w:rPr>
          <w:rFonts w:ascii="Söhne" w:hAnsi="Söhne" w:cs="Arial"/>
          <w:sz w:val="18"/>
          <w:szCs w:val="18"/>
          <w:lang w:val="en-US"/>
        </w:rPr>
        <w:t>to the </w:t>
      </w:r>
      <w:r w:rsidR="00564354" w:rsidRPr="00EB6A57">
        <w:rPr>
          <w:rFonts w:ascii="Söhne" w:hAnsi="Söhne" w:cs="Arial"/>
          <w:i/>
          <w:iCs/>
          <w:sz w:val="18"/>
          <w:szCs w:val="18"/>
          <w:lang w:val="en-US"/>
        </w:rPr>
        <w:t>slaughterhouse/abattoir</w:t>
      </w:r>
      <w:r w:rsidR="00564354" w:rsidRPr="00EB6A57">
        <w:rPr>
          <w:rFonts w:ascii="Söhne" w:hAnsi="Söhne" w:cs="Arial"/>
          <w:sz w:val="18"/>
          <w:szCs w:val="18"/>
          <w:lang w:val="en-US"/>
        </w:rPr>
        <w:t> </w:t>
      </w:r>
      <w:r w:rsidR="00564354" w:rsidRPr="00EB6A57">
        <w:rPr>
          <w:rFonts w:ascii="Söhne" w:hAnsi="Söhne" w:cs="Arial"/>
          <w:strike/>
          <w:sz w:val="18"/>
          <w:szCs w:val="18"/>
          <w:highlight w:val="yellow"/>
          <w:lang w:val="en-US"/>
        </w:rPr>
        <w:t>in sealed </w:t>
      </w:r>
      <w:r w:rsidR="00564354" w:rsidRPr="00EB6A57">
        <w:rPr>
          <w:rFonts w:ascii="Söhne" w:hAnsi="Söhne" w:cs="Arial"/>
          <w:i/>
          <w:iCs/>
          <w:strike/>
          <w:sz w:val="18"/>
          <w:szCs w:val="18"/>
          <w:highlight w:val="yellow"/>
          <w:lang w:val="en-US"/>
        </w:rPr>
        <w:t>vehicles</w:t>
      </w:r>
      <w:r w:rsidR="004E693D" w:rsidRPr="00EB6A57">
        <w:rPr>
          <w:rFonts w:ascii="Söhne" w:hAnsi="Söhne" w:cs="Arial"/>
          <w:i/>
          <w:iCs/>
          <w:sz w:val="18"/>
          <w:szCs w:val="18"/>
          <w:lang w:val="en-US"/>
        </w:rPr>
        <w:t xml:space="preserve"> </w:t>
      </w:r>
      <w:r w:rsidR="004E693D" w:rsidRPr="00EB6A57">
        <w:rPr>
          <w:rFonts w:ascii="Söhne" w:hAnsi="Söhne" w:cs="Arial"/>
          <w:sz w:val="18"/>
          <w:szCs w:val="18"/>
          <w:highlight w:val="yellow"/>
          <w:u w:val="double"/>
          <w:lang w:val="en-US"/>
        </w:rPr>
        <w:t xml:space="preserve">without </w:t>
      </w:r>
      <w:proofErr w:type="gramStart"/>
      <w:r w:rsidR="004E693D" w:rsidRPr="00EB6A57">
        <w:rPr>
          <w:rFonts w:ascii="Söhne" w:hAnsi="Söhne" w:cs="Arial"/>
          <w:sz w:val="18"/>
          <w:szCs w:val="18"/>
          <w:highlight w:val="yellow"/>
          <w:u w:val="double"/>
          <w:lang w:val="en-US"/>
        </w:rPr>
        <w:t>coming into contact with</w:t>
      </w:r>
      <w:proofErr w:type="gramEnd"/>
      <w:r w:rsidR="004E693D" w:rsidRPr="00EB6A57">
        <w:rPr>
          <w:rFonts w:ascii="Söhne" w:hAnsi="Söhne" w:cs="Arial"/>
          <w:sz w:val="18"/>
          <w:szCs w:val="18"/>
          <w:highlight w:val="yellow"/>
          <w:u w:val="double"/>
          <w:lang w:val="en-US"/>
        </w:rPr>
        <w:t xml:space="preserve"> other susceptible animals</w:t>
      </w:r>
      <w:r w:rsidR="00564354" w:rsidRPr="00EB6A57">
        <w:rPr>
          <w:rFonts w:ascii="Söhne" w:hAnsi="Söhne" w:cs="Arial"/>
          <w:sz w:val="18"/>
          <w:szCs w:val="18"/>
          <w:lang w:val="en-US"/>
        </w:rPr>
        <w:t>.</w:t>
      </w:r>
    </w:p>
    <w:p w14:paraId="733C3B42"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9" w:name="article_mycoplasma_mycoides.9."/>
      <w:bookmarkEnd w:id="9"/>
      <w:r w:rsidRPr="00F225D8">
        <w:rPr>
          <w:rFonts w:ascii="Söhne Halbfett" w:hAnsi="Söhne Halbfett" w:cs="Arial"/>
          <w:sz w:val="18"/>
          <w:szCs w:val="18"/>
          <w:lang w:val="en-US"/>
        </w:rPr>
        <w:t>Article 11.5.9.</w:t>
      </w:r>
    </w:p>
    <w:p w14:paraId="4C91FA6D" w14:textId="3958E224"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Recommendations for importation</w:t>
      </w:r>
      <w:r w:rsidR="00F14812" w:rsidRPr="00F225D8">
        <w:rPr>
          <w:rFonts w:ascii="Söhne Halbfett" w:hAnsi="Söhne Halbfett" w:cs="Arial"/>
          <w:sz w:val="18"/>
          <w:szCs w:val="18"/>
          <w:lang w:val="en-US"/>
        </w:rPr>
        <w:t xml:space="preserve"> </w:t>
      </w:r>
      <w:r w:rsidR="00F14812" w:rsidRPr="00F225D8">
        <w:rPr>
          <w:rFonts w:ascii="Söhne Halbfett" w:hAnsi="Söhne Halbfett" w:cs="Arial"/>
          <w:sz w:val="18"/>
          <w:szCs w:val="18"/>
          <w:highlight w:val="yellow"/>
          <w:u w:val="double"/>
          <w:lang w:val="en-US"/>
        </w:rPr>
        <w:t>of bovine semen</w:t>
      </w:r>
      <w:r w:rsidRPr="00F225D8">
        <w:rPr>
          <w:rFonts w:ascii="Söhne Halbfett" w:hAnsi="Söhne Halbfett" w:cs="Arial"/>
          <w:sz w:val="18"/>
          <w:szCs w:val="18"/>
          <w:lang w:val="en-US"/>
        </w:rPr>
        <w:t xml:space="preserve"> from </w:t>
      </w:r>
      <w:r w:rsidRPr="00F225D8">
        <w:rPr>
          <w:rFonts w:ascii="Söhne Halbfett" w:hAnsi="Söhne Halbfett" w:cs="Arial"/>
          <w:sz w:val="18"/>
          <w:szCs w:val="18"/>
          <w:highlight w:val="yellow"/>
          <w:lang w:val="en-US"/>
        </w:rPr>
        <w:t>CBPP free</w:t>
      </w:r>
      <w:r w:rsidRPr="00F225D8">
        <w:rPr>
          <w:rFonts w:ascii="Söhne Halbfett" w:hAnsi="Söhne Halbfett" w:cs="Arial"/>
          <w:sz w:val="18"/>
          <w:szCs w:val="18"/>
          <w:lang w:val="en-US"/>
        </w:rPr>
        <w:t xml:space="preserve"> </w:t>
      </w:r>
      <w:proofErr w:type="gramStart"/>
      <w:r w:rsidRPr="00F225D8">
        <w:rPr>
          <w:rFonts w:ascii="Söhne Halbfett" w:hAnsi="Söhne Halbfett" w:cs="Arial"/>
          <w:sz w:val="18"/>
          <w:szCs w:val="18"/>
          <w:lang w:val="en-US"/>
        </w:rPr>
        <w:t>countries</w:t>
      </w:r>
      <w:r w:rsidR="00F14812" w:rsidRPr="00F225D8">
        <w:rPr>
          <w:rFonts w:ascii="Söhne Halbfett" w:hAnsi="Söhne Halbfett" w:cs="Arial"/>
          <w:sz w:val="18"/>
          <w:szCs w:val="18"/>
          <w:highlight w:val="yellow"/>
          <w:u w:val="double"/>
          <w:lang w:val="en-US"/>
        </w:rPr>
        <w:t>,</w:t>
      </w:r>
      <w:r w:rsidR="00F14812"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 xml:space="preserve"> </w:t>
      </w:r>
      <w:r w:rsidRPr="00F225D8">
        <w:rPr>
          <w:rFonts w:ascii="Söhne Halbfett" w:hAnsi="Söhne Halbfett" w:cs="Arial"/>
          <w:strike/>
          <w:sz w:val="18"/>
          <w:szCs w:val="18"/>
          <w:highlight w:val="yellow"/>
          <w:lang w:val="en-US"/>
        </w:rPr>
        <w:t>or</w:t>
      </w:r>
      <w:proofErr w:type="gramEnd"/>
      <w:r w:rsidRPr="00F225D8">
        <w:rPr>
          <w:rFonts w:ascii="Söhne Halbfett" w:hAnsi="Söhne Halbfett" w:cs="Arial"/>
          <w:sz w:val="18"/>
          <w:szCs w:val="18"/>
          <w:lang w:val="en-US"/>
        </w:rPr>
        <w:t xml:space="preserve"> zones</w:t>
      </w:r>
      <w:r w:rsidRPr="00F225D8">
        <w:rPr>
          <w:rFonts w:ascii="Söhne Halbfett" w:hAnsi="Söhne Halbfett" w:cs="Arial"/>
          <w:sz w:val="18"/>
          <w:szCs w:val="18"/>
          <w:highlight w:val="yellow"/>
          <w:lang w:val="en-US"/>
        </w:rPr>
        <w:t>,</w:t>
      </w:r>
      <w:r w:rsidRPr="00F225D8">
        <w:rPr>
          <w:rFonts w:ascii="Söhne Halbfett" w:hAnsi="Söhne Halbfett" w:cs="Arial"/>
          <w:sz w:val="18"/>
          <w:szCs w:val="18"/>
          <w:lang w:val="en-US"/>
        </w:rPr>
        <w:t xml:space="preserve"> or </w:t>
      </w:r>
      <w:r w:rsidR="00F14812" w:rsidRPr="00F225D8">
        <w:rPr>
          <w:rFonts w:ascii="Söhne Halbfett" w:hAnsi="Söhne Halbfett" w:cs="Arial"/>
          <w:sz w:val="18"/>
          <w:szCs w:val="18"/>
          <w:highlight w:val="yellow"/>
          <w:u w:val="double"/>
          <w:lang w:val="en-US"/>
        </w:rPr>
        <w:t>compartments free</w:t>
      </w:r>
      <w:r w:rsidR="00F14812"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 xml:space="preserve">from CBPP </w:t>
      </w:r>
      <w:r w:rsidRPr="00F225D8">
        <w:rPr>
          <w:rFonts w:ascii="Söhne Halbfett" w:hAnsi="Söhne Halbfett" w:cs="Arial"/>
          <w:strike/>
          <w:sz w:val="18"/>
          <w:szCs w:val="18"/>
          <w:highlight w:val="yellow"/>
          <w:lang w:val="en-US"/>
        </w:rPr>
        <w:t>free compartments</w:t>
      </w:r>
    </w:p>
    <w:p w14:paraId="17410A5B" w14:textId="6A48F9CC" w:rsidR="00564354" w:rsidRPr="00D4406C" w:rsidRDefault="00564354" w:rsidP="00A35EA3">
      <w:pPr>
        <w:spacing w:after="240" w:line="240" w:lineRule="auto"/>
        <w:jc w:val="both"/>
        <w:rPr>
          <w:rFonts w:ascii="Söhne" w:hAnsi="Söhne" w:cs="Arial"/>
          <w:strike/>
          <w:sz w:val="18"/>
          <w:szCs w:val="18"/>
          <w:u w:val="single"/>
          <w:lang w:val="en-US"/>
        </w:rPr>
      </w:pPr>
      <w:r w:rsidRPr="00D4406C">
        <w:rPr>
          <w:rFonts w:ascii="Söhne" w:hAnsi="Söhne" w:cs="Arial"/>
          <w:strike/>
          <w:sz w:val="18"/>
          <w:szCs w:val="18"/>
          <w:highlight w:val="yellow"/>
          <w:u w:val="single"/>
          <w:lang w:val="en-US"/>
        </w:rPr>
        <w:t>For bovine semen</w:t>
      </w:r>
    </w:p>
    <w:p w14:paraId="353707F8" w14:textId="20D2C5BD" w:rsidR="00564354" w:rsidRPr="00D4406C" w:rsidRDefault="00564354" w:rsidP="00A35EA3">
      <w:pPr>
        <w:spacing w:after="240" w:line="240" w:lineRule="auto"/>
        <w:jc w:val="both"/>
        <w:rPr>
          <w:rFonts w:ascii="Söhne" w:hAnsi="Söhne" w:cs="Arial"/>
          <w:sz w:val="18"/>
          <w:szCs w:val="18"/>
          <w:lang w:val="en-US"/>
        </w:rPr>
      </w:pPr>
      <w:r w:rsidRPr="00D4406C">
        <w:rPr>
          <w:rFonts w:ascii="Söhne" w:hAnsi="Söhne" w:cs="Arial"/>
          <w:i/>
          <w:iCs/>
          <w:sz w:val="18"/>
          <w:szCs w:val="18"/>
          <w:lang w:val="en-US"/>
        </w:rPr>
        <w:t>Veterinary Authorities</w:t>
      </w:r>
      <w:r w:rsidRPr="00D4406C">
        <w:rPr>
          <w:rFonts w:ascii="Söhne" w:hAnsi="Söhne" w:cs="Arial"/>
          <w:sz w:val="18"/>
          <w:szCs w:val="18"/>
          <w:lang w:val="en-US"/>
        </w:rPr>
        <w:t> should require the presentation of an </w:t>
      </w:r>
      <w:r w:rsidRPr="00D4406C">
        <w:rPr>
          <w:rFonts w:ascii="Söhne" w:hAnsi="Söhne" w:cs="Arial"/>
          <w:i/>
          <w:iCs/>
          <w:sz w:val="18"/>
          <w:szCs w:val="18"/>
          <w:lang w:val="en-US"/>
        </w:rPr>
        <w:t>international veterinary certificate</w:t>
      </w:r>
      <w:r w:rsidRPr="00D4406C">
        <w:rPr>
          <w:rFonts w:ascii="Söhne" w:hAnsi="Söhne" w:cs="Arial"/>
          <w:sz w:val="18"/>
          <w:szCs w:val="18"/>
          <w:lang w:val="en-US"/>
        </w:rPr>
        <w:t> attesting that:</w:t>
      </w:r>
    </w:p>
    <w:p w14:paraId="1B3996CE" w14:textId="10AA4635"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1)</w:t>
      </w:r>
      <w:r w:rsidRPr="00D4406C">
        <w:rPr>
          <w:rFonts w:ascii="Söhne" w:hAnsi="Söhne" w:cs="Arial"/>
          <w:sz w:val="18"/>
          <w:szCs w:val="18"/>
          <w:lang w:val="en-US"/>
        </w:rPr>
        <w:tab/>
      </w:r>
      <w:r w:rsidR="00564354" w:rsidRPr="00D4406C">
        <w:rPr>
          <w:rFonts w:ascii="Söhne" w:hAnsi="Söhne" w:cs="Arial"/>
          <w:sz w:val="18"/>
          <w:szCs w:val="18"/>
          <w:lang w:val="en-US"/>
        </w:rPr>
        <w:t>the donor animals:</w:t>
      </w:r>
    </w:p>
    <w:p w14:paraId="0B5B0AEC" w14:textId="5633B002" w:rsidR="00564354" w:rsidRPr="00D4406C" w:rsidRDefault="00085AD0" w:rsidP="00A35EA3">
      <w:pPr>
        <w:spacing w:after="240" w:line="240" w:lineRule="auto"/>
        <w:ind w:left="851" w:hanging="425"/>
        <w:jc w:val="both"/>
        <w:rPr>
          <w:rFonts w:ascii="Söhne" w:hAnsi="Söhne" w:cs="Arial"/>
          <w:sz w:val="18"/>
          <w:szCs w:val="18"/>
          <w:lang w:val="en-US"/>
        </w:rPr>
      </w:pPr>
      <w:r w:rsidRPr="00D4406C">
        <w:rPr>
          <w:rFonts w:ascii="Söhne" w:hAnsi="Söhne" w:cs="Arial"/>
          <w:sz w:val="18"/>
          <w:szCs w:val="18"/>
          <w:lang w:val="en-US"/>
        </w:rPr>
        <w:t>a)</w:t>
      </w:r>
      <w:r w:rsidRPr="00D4406C">
        <w:rPr>
          <w:rFonts w:ascii="Söhne" w:hAnsi="Söhne" w:cs="Arial"/>
          <w:sz w:val="18"/>
          <w:szCs w:val="18"/>
          <w:lang w:val="en-US"/>
        </w:rPr>
        <w:tab/>
      </w:r>
      <w:r w:rsidR="00564354" w:rsidRPr="00D4406C">
        <w:rPr>
          <w:rFonts w:ascii="Söhne" w:hAnsi="Söhne" w:cs="Arial"/>
          <w:sz w:val="18"/>
          <w:szCs w:val="18"/>
          <w:lang w:val="en-US"/>
        </w:rPr>
        <w:t xml:space="preserve">showed no clinical sign of CBPP on the day of collection of the </w:t>
      </w:r>
      <w:proofErr w:type="gramStart"/>
      <w:r w:rsidR="00564354" w:rsidRPr="00D4406C">
        <w:rPr>
          <w:rFonts w:ascii="Söhne" w:hAnsi="Söhne" w:cs="Arial"/>
          <w:sz w:val="18"/>
          <w:szCs w:val="18"/>
          <w:lang w:val="en-US"/>
        </w:rPr>
        <w:t>semen;</w:t>
      </w:r>
      <w:proofErr w:type="gramEnd"/>
    </w:p>
    <w:p w14:paraId="3EBEA80C" w14:textId="1AF92481" w:rsidR="00564354" w:rsidRPr="00D4406C" w:rsidRDefault="00085AD0" w:rsidP="00A35EA3">
      <w:pPr>
        <w:spacing w:after="240" w:line="240" w:lineRule="auto"/>
        <w:ind w:left="851" w:hanging="425"/>
        <w:jc w:val="both"/>
        <w:rPr>
          <w:rFonts w:ascii="Söhne" w:hAnsi="Söhne" w:cs="Arial"/>
          <w:sz w:val="18"/>
          <w:szCs w:val="18"/>
          <w:lang w:val="en-US"/>
        </w:rPr>
      </w:pPr>
      <w:r w:rsidRPr="00D4406C">
        <w:rPr>
          <w:rFonts w:ascii="Söhne" w:hAnsi="Söhne" w:cs="Arial"/>
          <w:sz w:val="18"/>
          <w:szCs w:val="18"/>
          <w:lang w:val="en-US"/>
        </w:rPr>
        <w:t>b)</w:t>
      </w:r>
      <w:r w:rsidRPr="00D4406C">
        <w:rPr>
          <w:rFonts w:ascii="Söhne" w:hAnsi="Söhne" w:cs="Arial"/>
          <w:sz w:val="18"/>
          <w:szCs w:val="18"/>
          <w:lang w:val="en-US"/>
        </w:rPr>
        <w:tab/>
      </w:r>
      <w:r w:rsidR="00564354" w:rsidRPr="00D4406C">
        <w:rPr>
          <w:rFonts w:ascii="Söhne" w:hAnsi="Söhne" w:cs="Arial"/>
          <w:sz w:val="18"/>
          <w:szCs w:val="18"/>
          <w:lang w:val="en-US"/>
        </w:rPr>
        <w:t>were kept in a CBPP free country, </w:t>
      </w:r>
      <w:r w:rsidR="00564354" w:rsidRPr="00D4406C">
        <w:rPr>
          <w:rFonts w:ascii="Söhne" w:hAnsi="Söhne" w:cs="Arial"/>
          <w:i/>
          <w:iCs/>
          <w:sz w:val="18"/>
          <w:szCs w:val="18"/>
          <w:lang w:val="en-US"/>
        </w:rPr>
        <w:t>zone</w:t>
      </w:r>
      <w:r w:rsidR="00564354" w:rsidRPr="00D4406C">
        <w:rPr>
          <w:rFonts w:ascii="Söhne" w:hAnsi="Söhne" w:cs="Arial"/>
          <w:sz w:val="18"/>
          <w:szCs w:val="18"/>
          <w:lang w:val="en-US"/>
        </w:rPr>
        <w:t> or </w:t>
      </w:r>
      <w:r w:rsidR="00564354" w:rsidRPr="00D4406C">
        <w:rPr>
          <w:rFonts w:ascii="Söhne" w:hAnsi="Söhne" w:cs="Arial"/>
          <w:i/>
          <w:iCs/>
          <w:sz w:val="18"/>
          <w:szCs w:val="18"/>
          <w:lang w:val="en-US"/>
        </w:rPr>
        <w:t>compartment</w:t>
      </w:r>
      <w:r w:rsidR="00564354" w:rsidRPr="00D4406C">
        <w:rPr>
          <w:rFonts w:ascii="Söhne" w:hAnsi="Söhne" w:cs="Arial"/>
          <w:sz w:val="18"/>
          <w:szCs w:val="18"/>
          <w:lang w:val="en-US"/>
        </w:rPr>
        <w:t> since birth or for at least the past six </w:t>
      </w:r>
      <w:proofErr w:type="gramStart"/>
      <w:r w:rsidR="00564354" w:rsidRPr="00D4406C">
        <w:rPr>
          <w:rFonts w:ascii="Söhne" w:hAnsi="Söhne" w:cs="Arial"/>
          <w:sz w:val="18"/>
          <w:szCs w:val="18"/>
          <w:lang w:val="en-US"/>
        </w:rPr>
        <w:t>months;</w:t>
      </w:r>
      <w:proofErr w:type="gramEnd"/>
    </w:p>
    <w:p w14:paraId="3341A38F" w14:textId="58123893"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2)</w:t>
      </w:r>
      <w:r w:rsidRPr="00D4406C">
        <w:rPr>
          <w:rFonts w:ascii="Söhne" w:hAnsi="Söhne" w:cs="Arial"/>
          <w:sz w:val="18"/>
          <w:szCs w:val="18"/>
          <w:lang w:val="en-US"/>
        </w:rPr>
        <w:tab/>
      </w:r>
      <w:r w:rsidR="00564354" w:rsidRPr="00D4406C">
        <w:rPr>
          <w:rFonts w:ascii="Söhne" w:hAnsi="Söhne" w:cs="Arial"/>
          <w:sz w:val="18"/>
          <w:szCs w:val="18"/>
          <w:lang w:val="en-US"/>
        </w:rPr>
        <w:t xml:space="preserve">the semen was collected, </w:t>
      </w:r>
      <w:proofErr w:type="gramStart"/>
      <w:r w:rsidR="00564354" w:rsidRPr="00D4406C">
        <w:rPr>
          <w:rFonts w:ascii="Söhne" w:hAnsi="Söhne" w:cs="Arial"/>
          <w:sz w:val="18"/>
          <w:szCs w:val="18"/>
          <w:lang w:val="en-US"/>
        </w:rPr>
        <w:t>processed</w:t>
      </w:r>
      <w:proofErr w:type="gramEnd"/>
      <w:r w:rsidR="00564354" w:rsidRPr="00D4406C">
        <w:rPr>
          <w:rFonts w:ascii="Söhne" w:hAnsi="Söhne" w:cs="Arial"/>
          <w:sz w:val="18"/>
          <w:szCs w:val="18"/>
          <w:lang w:val="en-US"/>
        </w:rPr>
        <w:t xml:space="preserve"> and stored in accordance with Chapters 4.6. </w:t>
      </w:r>
      <w:proofErr w:type="gramStart"/>
      <w:r w:rsidR="00564354" w:rsidRPr="00D4406C">
        <w:rPr>
          <w:rFonts w:ascii="Söhne" w:hAnsi="Söhne" w:cs="Arial"/>
          <w:sz w:val="18"/>
          <w:szCs w:val="18"/>
          <w:lang w:val="en-US"/>
        </w:rPr>
        <w:t>and  4.7.</w:t>
      </w:r>
      <w:proofErr w:type="gramEnd"/>
    </w:p>
    <w:p w14:paraId="5E003D71"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10" w:name="article_mycoplasma_mycoides.10."/>
      <w:bookmarkEnd w:id="10"/>
      <w:r w:rsidRPr="00F225D8">
        <w:rPr>
          <w:rFonts w:ascii="Söhne Halbfett" w:hAnsi="Söhne Halbfett" w:cs="Arial"/>
          <w:sz w:val="18"/>
          <w:szCs w:val="18"/>
          <w:lang w:val="en-US"/>
        </w:rPr>
        <w:t>Article 11.5.10.</w:t>
      </w:r>
    </w:p>
    <w:p w14:paraId="60B574CE" w14:textId="79F55DA0"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Recommendations for importation</w:t>
      </w:r>
      <w:r w:rsidR="00DA2663" w:rsidRPr="00F225D8">
        <w:rPr>
          <w:rFonts w:ascii="Söhne Halbfett" w:hAnsi="Söhne Halbfett" w:cs="Arial"/>
          <w:sz w:val="18"/>
          <w:szCs w:val="18"/>
          <w:u w:val="double"/>
          <w:lang w:val="en-US"/>
        </w:rPr>
        <w:t xml:space="preserve"> </w:t>
      </w:r>
      <w:r w:rsidR="00DA2663" w:rsidRPr="00F225D8">
        <w:rPr>
          <w:rFonts w:ascii="Söhne Halbfett" w:hAnsi="Söhne Halbfett" w:cs="Arial"/>
          <w:sz w:val="18"/>
          <w:szCs w:val="18"/>
          <w:highlight w:val="yellow"/>
          <w:u w:val="double"/>
          <w:lang w:val="en-US"/>
        </w:rPr>
        <w:t>of bovine semen</w:t>
      </w:r>
      <w:r w:rsidRPr="00F225D8">
        <w:rPr>
          <w:rFonts w:ascii="Söhne Halbfett" w:hAnsi="Söhne Halbfett" w:cs="Arial"/>
          <w:sz w:val="18"/>
          <w:szCs w:val="18"/>
          <w:lang w:val="en-US"/>
        </w:rPr>
        <w:t xml:space="preserve"> from </w:t>
      </w:r>
      <w:r w:rsidRPr="00F225D8">
        <w:rPr>
          <w:rFonts w:ascii="Söhne Halbfett" w:hAnsi="Söhne Halbfett" w:cs="Arial"/>
          <w:strike/>
          <w:sz w:val="18"/>
          <w:szCs w:val="18"/>
          <w:highlight w:val="yellow"/>
          <w:lang w:val="en-US"/>
        </w:rPr>
        <w:t>CBPP infected</w:t>
      </w:r>
      <w:r w:rsidRPr="00F225D8">
        <w:rPr>
          <w:rFonts w:ascii="Söhne Halbfett" w:hAnsi="Söhne Halbfett" w:cs="Arial"/>
          <w:sz w:val="18"/>
          <w:szCs w:val="18"/>
          <w:lang w:val="en-US"/>
        </w:rPr>
        <w:t xml:space="preserve"> countries</w:t>
      </w:r>
      <w:r w:rsidR="00DA2663" w:rsidRPr="00F225D8">
        <w:rPr>
          <w:rFonts w:ascii="Söhne Halbfett" w:hAnsi="Söhne Halbfett" w:cs="Arial"/>
          <w:sz w:val="18"/>
          <w:szCs w:val="18"/>
          <w:lang w:val="en-US"/>
        </w:rPr>
        <w:t xml:space="preserve"> </w:t>
      </w:r>
      <w:r w:rsidR="00DA2663" w:rsidRPr="00F225D8">
        <w:rPr>
          <w:rFonts w:ascii="Söhne Halbfett" w:hAnsi="Söhne Halbfett" w:cs="Arial"/>
          <w:sz w:val="18"/>
          <w:szCs w:val="18"/>
          <w:highlight w:val="yellow"/>
          <w:u w:val="double"/>
          <w:lang w:val="en-US"/>
        </w:rPr>
        <w:t xml:space="preserve">or zones infected with </w:t>
      </w:r>
      <w:proofErr w:type="spellStart"/>
      <w:r w:rsidR="00DA2663" w:rsidRPr="00F225D8">
        <w:rPr>
          <w:rFonts w:ascii="Söhne Halbfett" w:hAnsi="Söhne Halbfett" w:cs="Arial"/>
          <w:sz w:val="18"/>
          <w:szCs w:val="18"/>
          <w:highlight w:val="yellow"/>
          <w:u w:val="double"/>
          <w:lang w:val="en-US"/>
        </w:rPr>
        <w:t>Mmm</w:t>
      </w:r>
      <w:proofErr w:type="spellEnd"/>
    </w:p>
    <w:p w14:paraId="2C4EFB66" w14:textId="16670335" w:rsidR="00564354" w:rsidRPr="00D4406C" w:rsidRDefault="00564354" w:rsidP="00A35EA3">
      <w:pPr>
        <w:spacing w:after="240" w:line="240" w:lineRule="auto"/>
        <w:jc w:val="both"/>
        <w:rPr>
          <w:rFonts w:ascii="Söhne" w:hAnsi="Söhne" w:cs="Arial"/>
          <w:strike/>
          <w:sz w:val="18"/>
          <w:szCs w:val="18"/>
          <w:u w:val="single"/>
          <w:lang w:val="en-US"/>
        </w:rPr>
      </w:pPr>
      <w:r w:rsidRPr="00D4406C">
        <w:rPr>
          <w:rFonts w:ascii="Söhne" w:hAnsi="Söhne" w:cs="Arial"/>
          <w:strike/>
          <w:sz w:val="18"/>
          <w:szCs w:val="18"/>
          <w:highlight w:val="yellow"/>
          <w:u w:val="single"/>
          <w:lang w:val="en-US"/>
        </w:rPr>
        <w:t>For bovine semen</w:t>
      </w:r>
    </w:p>
    <w:p w14:paraId="6D0F357E" w14:textId="15C4B1AE" w:rsidR="00564354" w:rsidRPr="00D4406C" w:rsidRDefault="00564354" w:rsidP="00A35EA3">
      <w:pPr>
        <w:spacing w:after="240" w:line="240" w:lineRule="auto"/>
        <w:jc w:val="both"/>
        <w:rPr>
          <w:rFonts w:ascii="Söhne" w:hAnsi="Söhne" w:cs="Arial"/>
          <w:sz w:val="18"/>
          <w:szCs w:val="18"/>
          <w:lang w:val="en-US"/>
        </w:rPr>
      </w:pPr>
      <w:r w:rsidRPr="00D4406C">
        <w:rPr>
          <w:rFonts w:ascii="Söhne" w:hAnsi="Söhne" w:cs="Arial"/>
          <w:i/>
          <w:iCs/>
          <w:sz w:val="18"/>
          <w:szCs w:val="18"/>
          <w:lang w:val="en-US"/>
        </w:rPr>
        <w:t>Veterinary Authorities</w:t>
      </w:r>
      <w:r w:rsidRPr="00D4406C">
        <w:rPr>
          <w:rFonts w:ascii="Söhne" w:hAnsi="Söhne" w:cs="Arial"/>
          <w:sz w:val="18"/>
          <w:szCs w:val="18"/>
          <w:lang w:val="en-US"/>
        </w:rPr>
        <w:t> should require the presentation of an </w:t>
      </w:r>
      <w:r w:rsidRPr="00D4406C">
        <w:rPr>
          <w:rFonts w:ascii="Söhne" w:hAnsi="Söhne" w:cs="Arial"/>
          <w:i/>
          <w:iCs/>
          <w:sz w:val="18"/>
          <w:szCs w:val="18"/>
          <w:lang w:val="en-US"/>
        </w:rPr>
        <w:t>international veterinary certificate</w:t>
      </w:r>
      <w:r w:rsidRPr="00D4406C">
        <w:rPr>
          <w:rFonts w:ascii="Söhne" w:hAnsi="Söhne" w:cs="Arial"/>
          <w:sz w:val="18"/>
          <w:szCs w:val="18"/>
          <w:lang w:val="en-US"/>
        </w:rPr>
        <w:t> attesting that:</w:t>
      </w:r>
    </w:p>
    <w:p w14:paraId="2DAA35DB" w14:textId="77777777" w:rsidR="00723014" w:rsidRPr="00D4406C" w:rsidRDefault="00723014" w:rsidP="00A35EA3">
      <w:pPr>
        <w:spacing w:after="240" w:line="240" w:lineRule="auto"/>
        <w:ind w:left="426" w:hanging="426"/>
        <w:jc w:val="both"/>
        <w:rPr>
          <w:rFonts w:ascii="Söhne" w:hAnsi="Söhne" w:cs="Arial"/>
          <w:sz w:val="18"/>
          <w:szCs w:val="18"/>
        </w:rPr>
      </w:pPr>
      <w:r w:rsidRPr="00D4406C">
        <w:rPr>
          <w:rFonts w:ascii="Söhne" w:hAnsi="Söhne" w:cs="Arial"/>
          <w:sz w:val="18"/>
          <w:szCs w:val="18"/>
        </w:rPr>
        <w:t>1)</w:t>
      </w:r>
      <w:r w:rsidRPr="00D4406C">
        <w:rPr>
          <w:rFonts w:ascii="Söhne" w:hAnsi="Söhne" w:cs="Arial"/>
          <w:sz w:val="18"/>
          <w:szCs w:val="18"/>
        </w:rPr>
        <w:tab/>
        <w:t>the donor animals:</w:t>
      </w:r>
    </w:p>
    <w:p w14:paraId="75E0D072" w14:textId="77777777"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a)</w:t>
      </w:r>
      <w:r w:rsidRPr="00D4406C">
        <w:rPr>
          <w:rFonts w:ascii="Söhne" w:hAnsi="Söhne" w:cs="Arial"/>
          <w:sz w:val="18"/>
          <w:szCs w:val="18"/>
        </w:rPr>
        <w:tab/>
        <w:t xml:space="preserve">showed no clinical sign of CBPP on the day of collection of the </w:t>
      </w:r>
      <w:proofErr w:type="gramStart"/>
      <w:r w:rsidRPr="00D4406C">
        <w:rPr>
          <w:rFonts w:ascii="Söhne" w:hAnsi="Söhne" w:cs="Arial"/>
          <w:sz w:val="18"/>
          <w:szCs w:val="18"/>
        </w:rPr>
        <w:t>semen;</w:t>
      </w:r>
      <w:proofErr w:type="gramEnd"/>
    </w:p>
    <w:p w14:paraId="4CA9A6F7" w14:textId="6EF197DA"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b)</w:t>
      </w:r>
      <w:r w:rsidRPr="00D4406C">
        <w:rPr>
          <w:rFonts w:ascii="Söhne" w:hAnsi="Söhne" w:cs="Arial"/>
          <w:sz w:val="18"/>
          <w:szCs w:val="18"/>
        </w:rPr>
        <w:tab/>
        <w:t xml:space="preserve">were subjected to </w:t>
      </w:r>
      <w:r w:rsidRPr="00D4406C">
        <w:rPr>
          <w:rFonts w:ascii="Söhne" w:hAnsi="Söhne" w:cs="Arial"/>
          <w:strike/>
          <w:sz w:val="18"/>
          <w:szCs w:val="18"/>
          <w:highlight w:val="yellow"/>
        </w:rPr>
        <w:t>the complement fixation</w:t>
      </w:r>
      <w:r w:rsidRPr="00D4406C">
        <w:rPr>
          <w:rFonts w:ascii="Söhne" w:hAnsi="Söhne" w:cs="Arial"/>
          <w:sz w:val="18"/>
          <w:szCs w:val="18"/>
        </w:rPr>
        <w:t xml:space="preserve"> </w:t>
      </w:r>
      <w:r w:rsidRPr="00D4406C">
        <w:rPr>
          <w:rFonts w:ascii="Söhne" w:hAnsi="Söhne" w:cs="Arial"/>
          <w:sz w:val="18"/>
          <w:szCs w:val="18"/>
          <w:highlight w:val="yellow"/>
          <w:u w:val="double"/>
        </w:rPr>
        <w:t>a serological</w:t>
      </w:r>
      <w:r w:rsidRPr="00D4406C">
        <w:rPr>
          <w:rFonts w:ascii="Söhne" w:hAnsi="Söhne" w:cs="Arial"/>
          <w:sz w:val="18"/>
          <w:szCs w:val="18"/>
        </w:rPr>
        <w:t xml:space="preserve"> test for CBPP with negative results, on two occasions, with an interval of not less than 21 days and not more than 30 days between each test, the second test being performed within 14 days prior to </w:t>
      </w:r>
      <w:proofErr w:type="gramStart"/>
      <w:r w:rsidRPr="00D4406C">
        <w:rPr>
          <w:rFonts w:ascii="Söhne" w:hAnsi="Söhne" w:cs="Arial"/>
          <w:sz w:val="18"/>
          <w:szCs w:val="18"/>
        </w:rPr>
        <w:t>collection;</w:t>
      </w:r>
      <w:proofErr w:type="gramEnd"/>
    </w:p>
    <w:p w14:paraId="23772DD2" w14:textId="453B5989"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c)</w:t>
      </w:r>
      <w:r w:rsidRPr="00D4406C">
        <w:rPr>
          <w:rFonts w:ascii="Söhne" w:hAnsi="Söhne" w:cs="Arial"/>
          <w:sz w:val="18"/>
          <w:szCs w:val="18"/>
        </w:rPr>
        <w:tab/>
        <w:t xml:space="preserve">were isolated from other </w:t>
      </w:r>
      <w:r w:rsidRPr="00D4406C">
        <w:rPr>
          <w:rFonts w:ascii="Söhne" w:hAnsi="Söhne" w:cs="Arial"/>
          <w:strike/>
          <w:sz w:val="18"/>
          <w:szCs w:val="18"/>
          <w:highlight w:val="yellow"/>
        </w:rPr>
        <w:t xml:space="preserve">domestic bovids and water </w:t>
      </w:r>
      <w:proofErr w:type="gramStart"/>
      <w:r w:rsidRPr="00D4406C">
        <w:rPr>
          <w:rFonts w:ascii="Söhne" w:hAnsi="Söhne" w:cs="Arial"/>
          <w:strike/>
          <w:sz w:val="18"/>
          <w:szCs w:val="18"/>
          <w:highlight w:val="yellow"/>
        </w:rPr>
        <w:t>buffaloes</w:t>
      </w:r>
      <w:proofErr w:type="gramEnd"/>
      <w:r w:rsidR="003F3657" w:rsidRPr="00D4406C">
        <w:rPr>
          <w:rFonts w:ascii="Söhne" w:hAnsi="Söhne" w:cs="Arial"/>
          <w:sz w:val="18"/>
          <w:szCs w:val="18"/>
        </w:rPr>
        <w:t xml:space="preserve"> </w:t>
      </w:r>
      <w:r w:rsidR="00482D7C" w:rsidRPr="00D4406C">
        <w:rPr>
          <w:rFonts w:ascii="Söhne" w:hAnsi="Söhne" w:cs="Arial"/>
          <w:sz w:val="18"/>
          <w:szCs w:val="18"/>
          <w:highlight w:val="yellow"/>
          <w:u w:val="double"/>
        </w:rPr>
        <w:t>susceptible</w:t>
      </w:r>
      <w:r w:rsidRPr="00D4406C">
        <w:rPr>
          <w:rFonts w:ascii="Söhne" w:hAnsi="Söhne" w:cs="Arial"/>
          <w:sz w:val="18"/>
          <w:szCs w:val="18"/>
          <w:highlight w:val="yellow"/>
          <w:u w:val="double"/>
        </w:rPr>
        <w:t xml:space="preserve"> </w:t>
      </w:r>
      <w:r w:rsidR="00482D7C" w:rsidRPr="00D4406C">
        <w:rPr>
          <w:rFonts w:ascii="Söhne" w:hAnsi="Söhne" w:cs="Arial"/>
          <w:sz w:val="18"/>
          <w:szCs w:val="18"/>
          <w:highlight w:val="yellow"/>
          <w:u w:val="double"/>
        </w:rPr>
        <w:t>animals</w:t>
      </w:r>
      <w:r w:rsidR="00482D7C" w:rsidRPr="00D4406C">
        <w:rPr>
          <w:rFonts w:ascii="Söhne" w:hAnsi="Söhne" w:cs="Arial"/>
          <w:sz w:val="18"/>
          <w:szCs w:val="18"/>
        </w:rPr>
        <w:t xml:space="preserve"> </w:t>
      </w:r>
      <w:r w:rsidRPr="00D4406C">
        <w:rPr>
          <w:rFonts w:ascii="Söhne" w:hAnsi="Söhne" w:cs="Arial"/>
          <w:sz w:val="18"/>
          <w:szCs w:val="18"/>
        </w:rPr>
        <w:t xml:space="preserve">from the day of the first </w:t>
      </w:r>
      <w:r w:rsidRPr="00D4406C">
        <w:rPr>
          <w:rFonts w:ascii="Söhne" w:hAnsi="Söhne" w:cs="Arial"/>
          <w:strike/>
          <w:sz w:val="18"/>
          <w:szCs w:val="18"/>
          <w:highlight w:val="yellow"/>
        </w:rPr>
        <w:t>the complement fixation</w:t>
      </w:r>
      <w:r w:rsidRPr="00D4406C">
        <w:rPr>
          <w:rFonts w:ascii="Söhne" w:hAnsi="Söhne" w:cs="Arial"/>
          <w:sz w:val="18"/>
          <w:szCs w:val="18"/>
        </w:rPr>
        <w:t xml:space="preserve"> </w:t>
      </w:r>
      <w:r w:rsidRPr="00D4406C">
        <w:rPr>
          <w:rFonts w:ascii="Söhne" w:hAnsi="Söhne" w:cs="Arial"/>
          <w:sz w:val="18"/>
          <w:szCs w:val="18"/>
          <w:highlight w:val="yellow"/>
          <w:u w:val="double"/>
        </w:rPr>
        <w:t>serological</w:t>
      </w:r>
      <w:r w:rsidRPr="00D4406C">
        <w:rPr>
          <w:rFonts w:ascii="Söhne" w:hAnsi="Söhne" w:cs="Arial"/>
          <w:sz w:val="18"/>
          <w:szCs w:val="18"/>
        </w:rPr>
        <w:t xml:space="preserve"> test until collection;</w:t>
      </w:r>
    </w:p>
    <w:p w14:paraId="2E258DD5" w14:textId="23FBF804"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lastRenderedPageBreak/>
        <w:t>d)</w:t>
      </w:r>
      <w:r w:rsidRPr="00D4406C">
        <w:rPr>
          <w:rFonts w:ascii="Söhne" w:hAnsi="Söhne" w:cs="Arial"/>
          <w:sz w:val="18"/>
          <w:szCs w:val="18"/>
        </w:rPr>
        <w:tab/>
        <w:t xml:space="preserve">were kept since birth, or for the past six months, in an </w:t>
      </w:r>
      <w:r w:rsidRPr="00D4406C">
        <w:rPr>
          <w:rFonts w:ascii="Söhne" w:hAnsi="Söhne" w:cs="Arial"/>
          <w:i/>
          <w:iCs/>
          <w:sz w:val="18"/>
          <w:szCs w:val="18"/>
        </w:rPr>
        <w:t>establishment</w:t>
      </w:r>
      <w:r w:rsidRPr="00D4406C">
        <w:rPr>
          <w:rFonts w:ascii="Söhne" w:hAnsi="Söhne" w:cs="Arial"/>
          <w:sz w:val="18"/>
          <w:szCs w:val="18"/>
        </w:rPr>
        <w:t xml:space="preserve"> </w:t>
      </w:r>
      <w:r w:rsidR="00D46960" w:rsidRPr="00D4406C">
        <w:rPr>
          <w:rFonts w:ascii="Söhne" w:hAnsi="Söhne" w:cs="Arial"/>
          <w:sz w:val="18"/>
          <w:szCs w:val="18"/>
          <w:highlight w:val="yellow"/>
          <w:u w:val="double"/>
          <w:lang w:val="en-US"/>
        </w:rPr>
        <w:t xml:space="preserve">in which </w:t>
      </w:r>
      <w:r w:rsidR="00D46960" w:rsidRPr="00D4406C">
        <w:rPr>
          <w:rFonts w:ascii="Söhne" w:hAnsi="Söhne" w:cs="Arial"/>
          <w:i/>
          <w:iCs/>
          <w:sz w:val="18"/>
          <w:szCs w:val="18"/>
          <w:highlight w:val="yellow"/>
          <w:u w:val="double"/>
          <w:lang w:val="en-US"/>
        </w:rPr>
        <w:t xml:space="preserve">surveillance </w:t>
      </w:r>
      <w:r w:rsidR="00D46960" w:rsidRPr="00D4406C">
        <w:rPr>
          <w:rFonts w:ascii="Söhne" w:hAnsi="Söhne" w:cs="Arial"/>
          <w:sz w:val="18"/>
          <w:szCs w:val="18"/>
          <w:highlight w:val="yellow"/>
          <w:u w:val="double"/>
          <w:lang w:val="en-US"/>
        </w:rPr>
        <w:t>in accordance with Articles 11.5.13. and 11.5.14. demonstrates that</w:t>
      </w:r>
      <w:r w:rsidR="00D46960" w:rsidRPr="00D4406C">
        <w:rPr>
          <w:rFonts w:ascii="Söhne" w:hAnsi="Söhne" w:cs="Arial"/>
          <w:sz w:val="18"/>
          <w:szCs w:val="18"/>
          <w:lang w:val="en-US"/>
        </w:rPr>
        <w:t xml:space="preserve"> </w:t>
      </w:r>
      <w:r w:rsidRPr="00D4406C">
        <w:rPr>
          <w:rFonts w:ascii="Söhne" w:hAnsi="Söhne" w:cs="Arial"/>
          <w:strike/>
          <w:sz w:val="18"/>
          <w:szCs w:val="18"/>
          <w:highlight w:val="yellow"/>
        </w:rPr>
        <w:t>where</w:t>
      </w:r>
      <w:r w:rsidRPr="00D4406C">
        <w:rPr>
          <w:rFonts w:ascii="Söhne" w:hAnsi="Söhne" w:cs="Arial"/>
          <w:sz w:val="18"/>
          <w:szCs w:val="18"/>
        </w:rPr>
        <w:t xml:space="preserve"> no case of CBPP </w:t>
      </w:r>
      <w:r w:rsidRPr="00D4406C">
        <w:rPr>
          <w:rFonts w:ascii="Söhne" w:hAnsi="Söhne" w:cs="Arial"/>
          <w:strike/>
          <w:sz w:val="18"/>
          <w:szCs w:val="18"/>
          <w:highlight w:val="yellow"/>
        </w:rPr>
        <w:t>was reported</w:t>
      </w:r>
      <w:r w:rsidR="00394FE6" w:rsidRPr="00D4406C">
        <w:rPr>
          <w:rFonts w:ascii="Söhne" w:hAnsi="Söhne" w:cs="Arial"/>
          <w:sz w:val="18"/>
          <w:szCs w:val="18"/>
        </w:rPr>
        <w:t xml:space="preserve"> </w:t>
      </w:r>
      <w:r w:rsidR="00D46960" w:rsidRPr="00D4406C">
        <w:rPr>
          <w:rFonts w:ascii="Söhne" w:hAnsi="Söhne" w:cs="Arial"/>
          <w:sz w:val="18"/>
          <w:szCs w:val="18"/>
          <w:highlight w:val="yellow"/>
          <w:u w:val="double"/>
        </w:rPr>
        <w:t>had occurred</w:t>
      </w:r>
      <w:r w:rsidRPr="00D4406C">
        <w:rPr>
          <w:rFonts w:ascii="Söhne" w:hAnsi="Söhne" w:cs="Arial"/>
          <w:sz w:val="18"/>
          <w:szCs w:val="18"/>
        </w:rPr>
        <w:t xml:space="preserve"> during that period</w:t>
      </w:r>
      <w:proofErr w:type="gramStart"/>
      <w:r w:rsidRPr="00D4406C">
        <w:rPr>
          <w:rFonts w:ascii="Söhne" w:hAnsi="Söhne" w:cs="Arial"/>
          <w:sz w:val="18"/>
          <w:szCs w:val="18"/>
          <w:highlight w:val="yellow"/>
          <w:u w:val="double"/>
        </w:rPr>
        <w:t>.</w:t>
      </w:r>
      <w:r w:rsidRPr="00D4406C">
        <w:rPr>
          <w:rFonts w:ascii="Söhne" w:hAnsi="Söhne" w:cs="Arial"/>
          <w:sz w:val="18"/>
          <w:szCs w:val="18"/>
          <w:highlight w:val="yellow"/>
        </w:rPr>
        <w:t xml:space="preserve"> </w:t>
      </w:r>
      <w:r w:rsidRPr="00D4406C">
        <w:rPr>
          <w:rFonts w:ascii="Söhne" w:hAnsi="Söhne" w:cs="Arial"/>
          <w:strike/>
          <w:sz w:val="18"/>
          <w:szCs w:val="18"/>
          <w:highlight w:val="yellow"/>
        </w:rPr>
        <w:t>,</w:t>
      </w:r>
      <w:proofErr w:type="gramEnd"/>
      <w:r w:rsidRPr="00D4406C">
        <w:rPr>
          <w:rFonts w:ascii="Söhne" w:hAnsi="Söhne" w:cs="Arial"/>
          <w:strike/>
          <w:sz w:val="18"/>
          <w:szCs w:val="18"/>
          <w:highlight w:val="yellow"/>
        </w:rPr>
        <w:t xml:space="preserve"> and that the </w:t>
      </w:r>
      <w:r w:rsidRPr="00D4406C">
        <w:rPr>
          <w:rFonts w:ascii="Söhne" w:hAnsi="Söhne" w:cs="Arial"/>
          <w:i/>
          <w:iCs/>
          <w:strike/>
          <w:sz w:val="18"/>
          <w:szCs w:val="18"/>
          <w:highlight w:val="yellow"/>
        </w:rPr>
        <w:t>establishment</w:t>
      </w:r>
      <w:r w:rsidRPr="00D4406C">
        <w:rPr>
          <w:rFonts w:ascii="Söhne" w:hAnsi="Söhne" w:cs="Arial"/>
          <w:strike/>
          <w:sz w:val="18"/>
          <w:szCs w:val="18"/>
          <w:highlight w:val="yellow"/>
        </w:rPr>
        <w:t xml:space="preserve"> was not situated in a CBPP infected </w:t>
      </w:r>
      <w:r w:rsidRPr="00D4406C">
        <w:rPr>
          <w:rFonts w:ascii="Söhne" w:hAnsi="Söhne" w:cs="Arial"/>
          <w:i/>
          <w:iCs/>
          <w:strike/>
          <w:sz w:val="18"/>
          <w:szCs w:val="18"/>
          <w:highlight w:val="yellow"/>
        </w:rPr>
        <w:t>zone</w:t>
      </w:r>
      <w:r w:rsidRPr="00D4406C">
        <w:rPr>
          <w:rFonts w:ascii="Söhne" w:hAnsi="Söhne" w:cs="Arial"/>
          <w:strike/>
          <w:sz w:val="18"/>
          <w:szCs w:val="18"/>
          <w:highlight w:val="yellow"/>
        </w:rPr>
        <w:t>;</w:t>
      </w:r>
    </w:p>
    <w:p w14:paraId="71BEF539" w14:textId="77777777"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e)</w:t>
      </w:r>
      <w:r w:rsidRPr="00D4406C">
        <w:rPr>
          <w:rFonts w:ascii="Söhne" w:hAnsi="Söhne" w:cs="Arial"/>
          <w:sz w:val="18"/>
          <w:szCs w:val="18"/>
        </w:rPr>
        <w:tab/>
        <w:t>AND EITHER:</w:t>
      </w:r>
    </w:p>
    <w:p w14:paraId="45D28B89" w14:textId="77777777" w:rsidR="00723014" w:rsidRPr="00D4406C" w:rsidRDefault="00723014" w:rsidP="00A35EA3">
      <w:pPr>
        <w:spacing w:after="240" w:line="240" w:lineRule="auto"/>
        <w:ind w:left="1276" w:hanging="425"/>
        <w:jc w:val="both"/>
        <w:rPr>
          <w:rFonts w:ascii="Söhne" w:hAnsi="Söhne" w:cs="Arial"/>
          <w:sz w:val="18"/>
          <w:szCs w:val="18"/>
        </w:rPr>
      </w:pPr>
      <w:r w:rsidRPr="00D4406C">
        <w:rPr>
          <w:rFonts w:ascii="Söhne" w:hAnsi="Söhne" w:cs="Arial"/>
          <w:sz w:val="18"/>
          <w:szCs w:val="18"/>
        </w:rPr>
        <w:t>i)</w:t>
      </w:r>
      <w:r w:rsidRPr="00D4406C">
        <w:rPr>
          <w:rFonts w:ascii="Söhne" w:hAnsi="Söhne" w:cs="Arial"/>
          <w:sz w:val="18"/>
          <w:szCs w:val="18"/>
        </w:rPr>
        <w:tab/>
        <w:t xml:space="preserve">have not been vaccinated against </w:t>
      </w:r>
      <w:proofErr w:type="gramStart"/>
      <w:r w:rsidRPr="00D4406C">
        <w:rPr>
          <w:rFonts w:ascii="Söhne" w:hAnsi="Söhne" w:cs="Arial"/>
          <w:sz w:val="18"/>
          <w:szCs w:val="18"/>
        </w:rPr>
        <w:t>CBPP;</w:t>
      </w:r>
      <w:proofErr w:type="gramEnd"/>
    </w:p>
    <w:p w14:paraId="393FDC1D" w14:textId="77777777" w:rsidR="00723014" w:rsidRPr="00D4406C" w:rsidRDefault="00723014" w:rsidP="00A35EA3">
      <w:pPr>
        <w:spacing w:after="240" w:line="240" w:lineRule="auto"/>
        <w:ind w:left="1276" w:hanging="425"/>
        <w:jc w:val="both"/>
        <w:rPr>
          <w:rFonts w:ascii="Söhne" w:hAnsi="Söhne" w:cs="Arial"/>
          <w:sz w:val="18"/>
          <w:szCs w:val="18"/>
        </w:rPr>
      </w:pPr>
      <w:r w:rsidRPr="00D4406C">
        <w:rPr>
          <w:rFonts w:ascii="Söhne" w:hAnsi="Söhne" w:cs="Arial"/>
          <w:sz w:val="18"/>
          <w:szCs w:val="18"/>
        </w:rPr>
        <w:t>OR</w:t>
      </w:r>
    </w:p>
    <w:p w14:paraId="61EC1A1A" w14:textId="46BCF9C1" w:rsidR="00723014" w:rsidRPr="00D4406C" w:rsidRDefault="00723014" w:rsidP="00A35EA3">
      <w:pPr>
        <w:spacing w:after="240" w:line="240" w:lineRule="auto"/>
        <w:ind w:left="1276" w:hanging="425"/>
        <w:jc w:val="both"/>
        <w:rPr>
          <w:rFonts w:ascii="Söhne" w:hAnsi="Söhne" w:cs="Arial"/>
          <w:sz w:val="18"/>
          <w:szCs w:val="18"/>
        </w:rPr>
      </w:pPr>
      <w:r w:rsidRPr="00D4406C">
        <w:rPr>
          <w:rFonts w:ascii="Söhne" w:hAnsi="Söhne" w:cs="Arial"/>
          <w:sz w:val="18"/>
          <w:szCs w:val="18"/>
        </w:rPr>
        <w:t>ii)</w:t>
      </w:r>
      <w:r w:rsidRPr="00D4406C">
        <w:rPr>
          <w:rFonts w:ascii="Söhne" w:hAnsi="Söhne" w:cs="Arial"/>
          <w:sz w:val="18"/>
          <w:szCs w:val="18"/>
        </w:rPr>
        <w:tab/>
        <w:t xml:space="preserve">were vaccinated </w:t>
      </w:r>
      <w:r w:rsidRPr="00D4406C">
        <w:rPr>
          <w:rFonts w:ascii="Söhne" w:hAnsi="Söhne" w:cs="Arial"/>
          <w:strike/>
          <w:sz w:val="18"/>
          <w:szCs w:val="18"/>
          <w:highlight w:val="yellow"/>
        </w:rPr>
        <w:t xml:space="preserve">using a vaccine complying with the standards described in the </w:t>
      </w:r>
      <w:r w:rsidRPr="00D4406C">
        <w:rPr>
          <w:rFonts w:ascii="Söhne" w:hAnsi="Söhne" w:cs="Arial"/>
          <w:i/>
          <w:iCs/>
          <w:strike/>
          <w:sz w:val="18"/>
          <w:szCs w:val="18"/>
          <w:highlight w:val="yellow"/>
        </w:rPr>
        <w:t>Terrestrial Manual</w:t>
      </w:r>
      <w:r w:rsidRPr="00D4406C">
        <w:rPr>
          <w:rFonts w:ascii="Söhne" w:hAnsi="Söhne" w:cs="Arial"/>
          <w:sz w:val="18"/>
          <w:szCs w:val="18"/>
        </w:rPr>
        <w:t xml:space="preserve"> not more than four months prior to collection; in this case, the condition laid down in point b) above is not </w:t>
      </w:r>
      <w:proofErr w:type="gramStart"/>
      <w:r w:rsidRPr="00D4406C">
        <w:rPr>
          <w:rFonts w:ascii="Söhne" w:hAnsi="Söhne" w:cs="Arial"/>
          <w:sz w:val="18"/>
          <w:szCs w:val="18"/>
        </w:rPr>
        <w:t>required;</w:t>
      </w:r>
      <w:proofErr w:type="gramEnd"/>
    </w:p>
    <w:p w14:paraId="39B241EB" w14:textId="77777777" w:rsidR="00723014" w:rsidRPr="00D4406C" w:rsidRDefault="00723014" w:rsidP="00A35EA3">
      <w:pPr>
        <w:spacing w:after="240" w:line="240" w:lineRule="auto"/>
        <w:ind w:left="426" w:hanging="426"/>
        <w:jc w:val="both"/>
        <w:rPr>
          <w:rFonts w:ascii="Söhne" w:hAnsi="Söhne" w:cs="Arial"/>
          <w:sz w:val="18"/>
          <w:szCs w:val="18"/>
        </w:rPr>
      </w:pPr>
      <w:r w:rsidRPr="00D4406C">
        <w:rPr>
          <w:rFonts w:ascii="Söhne" w:hAnsi="Söhne" w:cs="Arial"/>
          <w:sz w:val="18"/>
          <w:szCs w:val="18"/>
        </w:rPr>
        <w:t>2)</w:t>
      </w:r>
      <w:r w:rsidRPr="00D4406C">
        <w:rPr>
          <w:rFonts w:ascii="Söhne" w:hAnsi="Söhne" w:cs="Arial"/>
          <w:sz w:val="18"/>
          <w:szCs w:val="18"/>
        </w:rPr>
        <w:tab/>
        <w:t>the semen</w:t>
      </w:r>
      <w:r w:rsidRPr="00D4406C">
        <w:rPr>
          <w:rFonts w:ascii="Söhne" w:hAnsi="Söhne" w:cs="Arial"/>
          <w:sz w:val="18"/>
          <w:szCs w:val="18"/>
          <w:highlight w:val="yellow"/>
          <w:u w:val="double"/>
        </w:rPr>
        <w:t>:</w:t>
      </w:r>
    </w:p>
    <w:p w14:paraId="0697B27C" w14:textId="5C301970"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highlight w:val="yellow"/>
          <w:u w:val="double"/>
        </w:rPr>
        <w:t>a)</w:t>
      </w:r>
      <w:r w:rsidRPr="00D4406C">
        <w:rPr>
          <w:rFonts w:ascii="Söhne" w:hAnsi="Söhne" w:cs="Arial"/>
          <w:sz w:val="18"/>
          <w:szCs w:val="18"/>
        </w:rPr>
        <w:tab/>
        <w:t xml:space="preserve">was collected, </w:t>
      </w:r>
      <w:proofErr w:type="gramStart"/>
      <w:r w:rsidRPr="00D4406C">
        <w:rPr>
          <w:rFonts w:ascii="Söhne" w:hAnsi="Söhne" w:cs="Arial"/>
          <w:sz w:val="18"/>
          <w:szCs w:val="18"/>
        </w:rPr>
        <w:t>processed</w:t>
      </w:r>
      <w:proofErr w:type="gramEnd"/>
      <w:r w:rsidRPr="00D4406C">
        <w:rPr>
          <w:rFonts w:ascii="Söhne" w:hAnsi="Söhne" w:cs="Arial"/>
          <w:sz w:val="18"/>
          <w:szCs w:val="18"/>
        </w:rPr>
        <w:t xml:space="preserve"> and stored in accordance with Chapters 4.</w:t>
      </w:r>
      <w:r w:rsidRPr="00D4406C">
        <w:rPr>
          <w:rFonts w:ascii="Söhne" w:hAnsi="Söhne" w:cs="Arial"/>
          <w:strike/>
          <w:sz w:val="18"/>
          <w:szCs w:val="18"/>
          <w:highlight w:val="yellow"/>
        </w:rPr>
        <w:t>5</w:t>
      </w:r>
      <w:r w:rsidR="00387947" w:rsidRPr="00D4406C">
        <w:rPr>
          <w:rFonts w:ascii="Söhne" w:hAnsi="Söhne" w:cs="Arial"/>
          <w:sz w:val="18"/>
          <w:szCs w:val="18"/>
          <w:highlight w:val="yellow"/>
          <w:u w:val="double"/>
        </w:rPr>
        <w:t>6</w:t>
      </w:r>
      <w:r w:rsidRPr="00D4406C">
        <w:rPr>
          <w:rFonts w:ascii="Söhne" w:hAnsi="Söhne" w:cs="Arial"/>
          <w:sz w:val="18"/>
          <w:szCs w:val="18"/>
        </w:rPr>
        <w:t xml:space="preserve">. </w:t>
      </w:r>
      <w:proofErr w:type="gramStart"/>
      <w:r w:rsidRPr="00D4406C">
        <w:rPr>
          <w:rFonts w:ascii="Söhne" w:hAnsi="Söhne" w:cs="Arial"/>
          <w:sz w:val="18"/>
          <w:szCs w:val="18"/>
        </w:rPr>
        <w:t>and  4.</w:t>
      </w:r>
      <w:r w:rsidRPr="00D4406C">
        <w:rPr>
          <w:rFonts w:ascii="Söhne" w:hAnsi="Söhne" w:cs="Arial"/>
          <w:strike/>
          <w:sz w:val="18"/>
          <w:szCs w:val="18"/>
          <w:highlight w:val="yellow"/>
        </w:rPr>
        <w:t>6</w:t>
      </w:r>
      <w:r w:rsidR="00387947" w:rsidRPr="00D4406C">
        <w:rPr>
          <w:rFonts w:ascii="Söhne" w:hAnsi="Söhne" w:cs="Arial"/>
          <w:sz w:val="18"/>
          <w:szCs w:val="18"/>
          <w:highlight w:val="yellow"/>
          <w:u w:val="double"/>
        </w:rPr>
        <w:t>7</w:t>
      </w:r>
      <w:r w:rsidRPr="00D4406C">
        <w:rPr>
          <w:rFonts w:ascii="Söhne" w:hAnsi="Söhne" w:cs="Arial"/>
          <w:sz w:val="18"/>
          <w:szCs w:val="18"/>
        </w:rPr>
        <w:t>.</w:t>
      </w:r>
      <w:proofErr w:type="gramEnd"/>
      <w:r w:rsidRPr="00D4406C">
        <w:rPr>
          <w:rFonts w:ascii="Söhne" w:hAnsi="Söhne" w:cs="Arial"/>
          <w:sz w:val="18"/>
          <w:szCs w:val="18"/>
        </w:rPr>
        <w:t>;</w:t>
      </w:r>
    </w:p>
    <w:p w14:paraId="04A6F7EC" w14:textId="0486765D"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highlight w:val="yellow"/>
          <w:u w:val="double"/>
        </w:rPr>
        <w:t>b)</w:t>
      </w:r>
      <w:r w:rsidRPr="00D4406C">
        <w:rPr>
          <w:rFonts w:ascii="Söhne" w:hAnsi="Söhne" w:cs="Arial"/>
          <w:sz w:val="18"/>
          <w:szCs w:val="18"/>
        </w:rPr>
        <w:tab/>
      </w:r>
      <w:r w:rsidRPr="00D4406C">
        <w:rPr>
          <w:rFonts w:ascii="Söhne" w:hAnsi="Söhne" w:cs="Arial"/>
          <w:sz w:val="18"/>
          <w:szCs w:val="18"/>
          <w:highlight w:val="yellow"/>
          <w:u w:val="double"/>
        </w:rPr>
        <w:t>was subjected to a</w:t>
      </w:r>
      <w:r w:rsidR="00C17B14" w:rsidRPr="00D4406C">
        <w:rPr>
          <w:rFonts w:ascii="Söhne" w:hAnsi="Söhne" w:cs="Arial"/>
          <w:sz w:val="18"/>
          <w:szCs w:val="18"/>
          <w:highlight w:val="yellow"/>
          <w:u w:val="double"/>
        </w:rPr>
        <w:t xml:space="preserve"> </w:t>
      </w:r>
      <w:r w:rsidR="00271BD7" w:rsidRPr="00D4406C">
        <w:rPr>
          <w:rFonts w:ascii="Söhne" w:hAnsi="Söhne" w:cs="Arial"/>
          <w:sz w:val="18"/>
          <w:szCs w:val="18"/>
          <w:highlight w:val="yellow"/>
          <w:u w:val="double"/>
        </w:rPr>
        <w:t xml:space="preserve">test </w:t>
      </w:r>
      <w:r w:rsidR="0068561B" w:rsidRPr="00D4406C">
        <w:rPr>
          <w:rFonts w:ascii="Söhne" w:hAnsi="Söhne" w:cs="Arial"/>
          <w:sz w:val="18"/>
          <w:szCs w:val="18"/>
          <w:highlight w:val="yellow"/>
          <w:u w:val="double"/>
        </w:rPr>
        <w:t xml:space="preserve">for the identification of the </w:t>
      </w:r>
      <w:r w:rsidRPr="00D4406C">
        <w:rPr>
          <w:rFonts w:ascii="Söhne" w:hAnsi="Söhne" w:cs="Arial"/>
          <w:sz w:val="18"/>
          <w:szCs w:val="18"/>
          <w:highlight w:val="yellow"/>
          <w:u w:val="double"/>
        </w:rPr>
        <w:t>agent.</w:t>
      </w:r>
    </w:p>
    <w:p w14:paraId="76A41014"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11" w:name="article_mycoplasma_mycoides.11."/>
      <w:bookmarkEnd w:id="11"/>
      <w:r w:rsidRPr="00F225D8">
        <w:rPr>
          <w:rFonts w:ascii="Söhne Halbfett" w:hAnsi="Söhne Halbfett" w:cs="Arial"/>
          <w:sz w:val="18"/>
          <w:szCs w:val="18"/>
          <w:lang w:val="en-US"/>
        </w:rPr>
        <w:t>Article 11.5.11.</w:t>
      </w:r>
    </w:p>
    <w:p w14:paraId="05AB48E1" w14:textId="6AB60E27"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 xml:space="preserve">Recommendations for importation </w:t>
      </w:r>
      <w:r w:rsidR="00704505" w:rsidRPr="00F225D8">
        <w:rPr>
          <w:rFonts w:ascii="Söhne Halbfett" w:hAnsi="Söhne Halbfett" w:cs="Arial"/>
          <w:sz w:val="18"/>
          <w:szCs w:val="18"/>
          <w:highlight w:val="yellow"/>
          <w:u w:val="double"/>
          <w:lang w:val="en-US"/>
        </w:rPr>
        <w:t xml:space="preserve">of </w:t>
      </w:r>
      <w:r w:rsidR="00704505" w:rsidRPr="0013001F">
        <w:rPr>
          <w:rFonts w:ascii="Söhne Halbfett" w:hAnsi="Söhne Halbfett" w:cs="Arial"/>
          <w:i/>
          <w:iCs/>
          <w:sz w:val="18"/>
          <w:szCs w:val="18"/>
          <w:highlight w:val="yellow"/>
          <w:u w:val="double"/>
          <w:lang w:val="en-US"/>
        </w:rPr>
        <w:t>in vivo</w:t>
      </w:r>
      <w:r w:rsidR="00704505" w:rsidRPr="00F225D8">
        <w:rPr>
          <w:rFonts w:ascii="Söhne Halbfett" w:hAnsi="Söhne Halbfett" w:cs="Arial"/>
          <w:sz w:val="18"/>
          <w:szCs w:val="18"/>
          <w:highlight w:val="yellow"/>
          <w:u w:val="double"/>
          <w:lang w:val="en-US"/>
        </w:rPr>
        <w:t xml:space="preserve"> derived or in vitro produced oocytes or embryos of</w:t>
      </w:r>
      <w:r w:rsidR="00704505" w:rsidRPr="00F225D8">
        <w:rPr>
          <w:rFonts w:ascii="Söhne Halbfett" w:hAnsi="Söhne Halbfett" w:cs="Arial"/>
          <w:sz w:val="18"/>
          <w:szCs w:val="18"/>
          <w:lang w:val="en-US"/>
        </w:rPr>
        <w:t xml:space="preserve"> </w:t>
      </w:r>
      <w:r w:rsidR="00704505" w:rsidRPr="00F225D8">
        <w:rPr>
          <w:rFonts w:ascii="Söhne Halbfett" w:hAnsi="Söhne Halbfett" w:cs="Arial"/>
          <w:sz w:val="18"/>
          <w:szCs w:val="18"/>
          <w:highlight w:val="yellow"/>
          <w:u w:val="double"/>
          <w:lang w:val="en-US"/>
        </w:rPr>
        <w:t>susceptible animals</w:t>
      </w:r>
      <w:r w:rsidR="00704505"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 xml:space="preserve">from </w:t>
      </w:r>
      <w:r w:rsidRPr="00F225D8">
        <w:rPr>
          <w:rFonts w:ascii="Söhne Halbfett" w:hAnsi="Söhne Halbfett" w:cs="Arial"/>
          <w:strike/>
          <w:sz w:val="18"/>
          <w:szCs w:val="18"/>
          <w:highlight w:val="yellow"/>
          <w:lang w:val="en-US"/>
        </w:rPr>
        <w:t>CBPP free</w:t>
      </w:r>
      <w:r w:rsidRPr="00F225D8">
        <w:rPr>
          <w:rFonts w:ascii="Söhne Halbfett" w:hAnsi="Söhne Halbfett" w:cs="Arial"/>
          <w:sz w:val="18"/>
          <w:szCs w:val="18"/>
          <w:lang w:val="en-US"/>
        </w:rPr>
        <w:t xml:space="preserve"> countries</w:t>
      </w:r>
      <w:r w:rsidR="00704505" w:rsidRPr="00F225D8">
        <w:rPr>
          <w:rFonts w:ascii="Söhne Halbfett" w:hAnsi="Söhne Halbfett" w:cs="Arial"/>
          <w:sz w:val="18"/>
          <w:szCs w:val="18"/>
          <w:highlight w:val="yellow"/>
          <w:u w:val="double"/>
          <w:lang w:val="en-US"/>
        </w:rPr>
        <w:t>,</w:t>
      </w:r>
      <w:r w:rsidR="00704505" w:rsidRPr="00F225D8">
        <w:rPr>
          <w:rFonts w:ascii="Söhne Halbfett" w:hAnsi="Söhne Halbfett" w:cs="Arial"/>
          <w:sz w:val="18"/>
          <w:szCs w:val="18"/>
          <w:lang w:val="en-US"/>
        </w:rPr>
        <w:t xml:space="preserve"> </w:t>
      </w:r>
      <w:r w:rsidRPr="00F225D8">
        <w:rPr>
          <w:rFonts w:ascii="Söhne Halbfett" w:hAnsi="Söhne Halbfett" w:cs="Arial"/>
          <w:strike/>
          <w:sz w:val="18"/>
          <w:szCs w:val="18"/>
          <w:highlight w:val="yellow"/>
          <w:lang w:val="en-US"/>
        </w:rPr>
        <w:t>or</w:t>
      </w:r>
      <w:r w:rsidR="00442FCE"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zones</w:t>
      </w:r>
      <w:r w:rsidRPr="00F225D8">
        <w:rPr>
          <w:rFonts w:ascii="Söhne Halbfett" w:hAnsi="Söhne Halbfett" w:cs="Arial"/>
          <w:strike/>
          <w:sz w:val="18"/>
          <w:szCs w:val="18"/>
          <w:highlight w:val="yellow"/>
          <w:lang w:val="en-US"/>
        </w:rPr>
        <w:t>,</w:t>
      </w:r>
      <w:r w:rsidRPr="00F225D8">
        <w:rPr>
          <w:rFonts w:ascii="Söhne Halbfett" w:hAnsi="Söhne Halbfett" w:cs="Arial"/>
          <w:sz w:val="18"/>
          <w:szCs w:val="18"/>
          <w:lang w:val="en-US"/>
        </w:rPr>
        <w:t xml:space="preserve"> or</w:t>
      </w:r>
      <w:r w:rsidR="00704505" w:rsidRPr="00F225D8">
        <w:rPr>
          <w:rFonts w:ascii="Söhne Halbfett" w:hAnsi="Söhne Halbfett" w:cs="Arial"/>
          <w:sz w:val="18"/>
          <w:szCs w:val="18"/>
          <w:lang w:val="en-US"/>
        </w:rPr>
        <w:t xml:space="preserve"> </w:t>
      </w:r>
      <w:r w:rsidR="00704505" w:rsidRPr="00F225D8">
        <w:rPr>
          <w:rFonts w:ascii="Söhne Halbfett" w:hAnsi="Söhne Halbfett" w:cs="Arial"/>
          <w:sz w:val="18"/>
          <w:szCs w:val="18"/>
          <w:highlight w:val="yellow"/>
          <w:u w:val="double"/>
          <w:lang w:val="en-US"/>
        </w:rPr>
        <w:t>compartments free</w:t>
      </w:r>
      <w:r w:rsidRPr="00F225D8">
        <w:rPr>
          <w:rFonts w:ascii="Söhne Halbfett" w:hAnsi="Söhne Halbfett" w:cs="Arial"/>
          <w:sz w:val="18"/>
          <w:szCs w:val="18"/>
          <w:lang w:val="en-US"/>
        </w:rPr>
        <w:t xml:space="preserve"> from CBPP </w:t>
      </w:r>
      <w:r w:rsidRPr="00F225D8">
        <w:rPr>
          <w:rFonts w:ascii="Söhne Halbfett" w:hAnsi="Söhne Halbfett" w:cs="Arial"/>
          <w:strike/>
          <w:sz w:val="18"/>
          <w:szCs w:val="18"/>
          <w:highlight w:val="yellow"/>
          <w:lang w:val="en-US"/>
        </w:rPr>
        <w:t>free compartments</w:t>
      </w:r>
    </w:p>
    <w:p w14:paraId="17179D2F" w14:textId="62F5BF98" w:rsidR="00564354" w:rsidRPr="00D4406C" w:rsidRDefault="00564354" w:rsidP="00A35EA3">
      <w:pPr>
        <w:spacing w:after="240" w:line="240" w:lineRule="auto"/>
        <w:jc w:val="both"/>
        <w:rPr>
          <w:rFonts w:ascii="Söhne" w:hAnsi="Söhne" w:cs="Arial"/>
          <w:strike/>
          <w:sz w:val="18"/>
          <w:szCs w:val="18"/>
          <w:u w:val="single"/>
          <w:lang w:val="en-US"/>
        </w:rPr>
      </w:pPr>
      <w:r w:rsidRPr="00D4406C">
        <w:rPr>
          <w:rFonts w:ascii="Söhne" w:hAnsi="Söhne" w:cs="Arial"/>
          <w:strike/>
          <w:sz w:val="18"/>
          <w:szCs w:val="18"/>
          <w:highlight w:val="yellow"/>
          <w:u w:val="single"/>
          <w:lang w:val="en-US"/>
        </w:rPr>
        <w:t>For </w:t>
      </w:r>
      <w:r w:rsidRPr="00D4406C">
        <w:rPr>
          <w:rFonts w:ascii="Söhne" w:hAnsi="Söhne" w:cs="Arial"/>
          <w:i/>
          <w:iCs/>
          <w:strike/>
          <w:sz w:val="18"/>
          <w:szCs w:val="18"/>
          <w:highlight w:val="yellow"/>
          <w:u w:val="single"/>
          <w:lang w:val="en-US"/>
        </w:rPr>
        <w:t>in vivo</w:t>
      </w:r>
      <w:r w:rsidRPr="00D4406C">
        <w:rPr>
          <w:rFonts w:ascii="Söhne" w:hAnsi="Söhne" w:cs="Arial"/>
          <w:strike/>
          <w:sz w:val="18"/>
          <w:szCs w:val="18"/>
          <w:highlight w:val="yellow"/>
          <w:u w:val="single"/>
          <w:lang w:val="en-US"/>
        </w:rPr>
        <w:t> derived or </w:t>
      </w:r>
      <w:r w:rsidRPr="00D4406C">
        <w:rPr>
          <w:rFonts w:ascii="Söhne" w:hAnsi="Söhne" w:cs="Arial"/>
          <w:i/>
          <w:iCs/>
          <w:strike/>
          <w:sz w:val="18"/>
          <w:szCs w:val="18"/>
          <w:highlight w:val="yellow"/>
          <w:u w:val="single"/>
          <w:lang w:val="en-US"/>
        </w:rPr>
        <w:t>in vitro</w:t>
      </w:r>
      <w:r w:rsidRPr="00D4406C">
        <w:rPr>
          <w:rFonts w:ascii="Söhne" w:hAnsi="Söhne" w:cs="Arial"/>
          <w:strike/>
          <w:sz w:val="18"/>
          <w:szCs w:val="18"/>
          <w:highlight w:val="yellow"/>
          <w:u w:val="single"/>
          <w:lang w:val="en-US"/>
        </w:rPr>
        <w:t> produced oocytes or embryos of domestic bovids and water buffaloes</w:t>
      </w:r>
    </w:p>
    <w:p w14:paraId="7FF5C573" w14:textId="74270932" w:rsidR="00564354" w:rsidRPr="00D4406C" w:rsidRDefault="00564354" w:rsidP="00A35EA3">
      <w:pPr>
        <w:spacing w:after="240" w:line="240" w:lineRule="auto"/>
        <w:jc w:val="both"/>
        <w:rPr>
          <w:rFonts w:ascii="Söhne" w:hAnsi="Söhne" w:cs="Arial"/>
          <w:sz w:val="18"/>
          <w:szCs w:val="18"/>
          <w:lang w:val="en-US"/>
        </w:rPr>
      </w:pPr>
      <w:r w:rsidRPr="00D4406C">
        <w:rPr>
          <w:rFonts w:ascii="Söhne" w:hAnsi="Söhne" w:cs="Arial"/>
          <w:i/>
          <w:iCs/>
          <w:sz w:val="18"/>
          <w:szCs w:val="18"/>
          <w:lang w:val="en-US"/>
        </w:rPr>
        <w:t>Veterinary Authorities</w:t>
      </w:r>
      <w:r w:rsidRPr="00D4406C">
        <w:rPr>
          <w:rFonts w:ascii="Söhne" w:hAnsi="Söhne" w:cs="Arial"/>
          <w:sz w:val="18"/>
          <w:szCs w:val="18"/>
          <w:lang w:val="en-US"/>
        </w:rPr>
        <w:t> should require the presentation of an </w:t>
      </w:r>
      <w:r w:rsidRPr="00D4406C">
        <w:rPr>
          <w:rFonts w:ascii="Söhne" w:hAnsi="Söhne" w:cs="Arial"/>
          <w:i/>
          <w:iCs/>
          <w:sz w:val="18"/>
          <w:szCs w:val="18"/>
          <w:lang w:val="en-US"/>
        </w:rPr>
        <w:t>international veterinary certificate</w:t>
      </w:r>
      <w:r w:rsidRPr="00D4406C">
        <w:rPr>
          <w:rFonts w:ascii="Söhne" w:hAnsi="Söhne" w:cs="Arial"/>
          <w:sz w:val="18"/>
          <w:szCs w:val="18"/>
          <w:lang w:val="en-US"/>
        </w:rPr>
        <w:t> attesting that:</w:t>
      </w:r>
    </w:p>
    <w:p w14:paraId="12A4C185" w14:textId="0DF808A7" w:rsidR="00564354" w:rsidRPr="00D4406C" w:rsidRDefault="00085AD0" w:rsidP="00A35EA3">
      <w:pPr>
        <w:spacing w:after="240" w:line="240" w:lineRule="auto"/>
        <w:ind w:left="426" w:hanging="426"/>
        <w:jc w:val="both"/>
        <w:rPr>
          <w:rFonts w:ascii="Söhne" w:hAnsi="Söhne" w:cs="Arial"/>
          <w:sz w:val="18"/>
          <w:szCs w:val="18"/>
        </w:rPr>
      </w:pPr>
      <w:r w:rsidRPr="00D4406C">
        <w:rPr>
          <w:rFonts w:ascii="Söhne" w:hAnsi="Söhne" w:cs="Arial"/>
          <w:sz w:val="18"/>
          <w:szCs w:val="18"/>
        </w:rPr>
        <w:t>1)</w:t>
      </w:r>
      <w:r w:rsidRPr="00D4406C">
        <w:rPr>
          <w:rFonts w:ascii="Söhne" w:hAnsi="Söhne" w:cs="Arial"/>
          <w:sz w:val="18"/>
          <w:szCs w:val="18"/>
        </w:rPr>
        <w:tab/>
      </w:r>
      <w:r w:rsidR="00564354" w:rsidRPr="00D4406C">
        <w:rPr>
          <w:rFonts w:ascii="Söhne" w:hAnsi="Söhne" w:cs="Arial"/>
          <w:sz w:val="18"/>
          <w:szCs w:val="18"/>
        </w:rPr>
        <w:t>the donor animals:</w:t>
      </w:r>
    </w:p>
    <w:p w14:paraId="55A0BECB" w14:textId="5231A271" w:rsidR="00564354" w:rsidRPr="00D4406C" w:rsidRDefault="00085AD0" w:rsidP="00A35EA3">
      <w:pPr>
        <w:spacing w:after="240" w:line="240" w:lineRule="auto"/>
        <w:ind w:left="851" w:hanging="425"/>
        <w:jc w:val="both"/>
        <w:rPr>
          <w:rFonts w:ascii="Söhne" w:hAnsi="Söhne" w:cs="Arial"/>
          <w:sz w:val="18"/>
          <w:szCs w:val="18"/>
          <w:lang w:val="en-US"/>
        </w:rPr>
      </w:pPr>
      <w:r w:rsidRPr="00D4406C">
        <w:rPr>
          <w:rFonts w:ascii="Söhne" w:hAnsi="Söhne" w:cs="Arial"/>
          <w:sz w:val="18"/>
          <w:szCs w:val="18"/>
          <w:lang w:val="en-US"/>
        </w:rPr>
        <w:t>a)</w:t>
      </w:r>
      <w:r w:rsidRPr="00D4406C">
        <w:rPr>
          <w:rFonts w:ascii="Söhne" w:hAnsi="Söhne" w:cs="Arial"/>
          <w:sz w:val="18"/>
          <w:szCs w:val="18"/>
          <w:lang w:val="en-US"/>
        </w:rPr>
        <w:tab/>
      </w:r>
      <w:r w:rsidR="00564354" w:rsidRPr="00D4406C">
        <w:rPr>
          <w:rFonts w:ascii="Söhne" w:hAnsi="Söhne" w:cs="Arial"/>
          <w:sz w:val="18"/>
          <w:szCs w:val="18"/>
          <w:lang w:val="en-US"/>
        </w:rPr>
        <w:t xml:space="preserve">showed no clinical sign of CBPP on the day of collection of the oocytes or </w:t>
      </w:r>
      <w:proofErr w:type="gramStart"/>
      <w:r w:rsidR="00564354" w:rsidRPr="00D4406C">
        <w:rPr>
          <w:rFonts w:ascii="Söhne" w:hAnsi="Söhne" w:cs="Arial"/>
          <w:sz w:val="18"/>
          <w:szCs w:val="18"/>
          <w:lang w:val="en-US"/>
        </w:rPr>
        <w:t>embryos;</w:t>
      </w:r>
      <w:proofErr w:type="gramEnd"/>
    </w:p>
    <w:p w14:paraId="12C4436C" w14:textId="54A19EC3" w:rsidR="00564354" w:rsidRPr="00D4406C" w:rsidRDefault="00085AD0" w:rsidP="00A35EA3">
      <w:pPr>
        <w:spacing w:after="240" w:line="240" w:lineRule="auto"/>
        <w:ind w:left="851" w:hanging="425"/>
        <w:jc w:val="both"/>
        <w:rPr>
          <w:rFonts w:ascii="Söhne" w:hAnsi="Söhne" w:cs="Arial"/>
          <w:sz w:val="18"/>
          <w:szCs w:val="18"/>
          <w:lang w:val="en-US"/>
        </w:rPr>
      </w:pPr>
      <w:r w:rsidRPr="00D4406C">
        <w:rPr>
          <w:rFonts w:ascii="Söhne" w:hAnsi="Söhne" w:cs="Arial"/>
          <w:sz w:val="18"/>
          <w:szCs w:val="18"/>
          <w:lang w:val="en-US"/>
        </w:rPr>
        <w:t>b)</w:t>
      </w:r>
      <w:r w:rsidRPr="00D4406C">
        <w:rPr>
          <w:rFonts w:ascii="Söhne" w:hAnsi="Söhne" w:cs="Arial"/>
          <w:sz w:val="18"/>
          <w:szCs w:val="18"/>
          <w:lang w:val="en-US"/>
        </w:rPr>
        <w:tab/>
      </w:r>
      <w:r w:rsidR="00564354" w:rsidRPr="00D4406C">
        <w:rPr>
          <w:rFonts w:ascii="Söhne" w:hAnsi="Söhne" w:cs="Arial"/>
          <w:sz w:val="18"/>
          <w:szCs w:val="18"/>
          <w:lang w:val="en-US"/>
        </w:rPr>
        <w:t>were kept in a CBPP free country, </w:t>
      </w:r>
      <w:r w:rsidR="00564354" w:rsidRPr="00D4406C">
        <w:rPr>
          <w:rFonts w:ascii="Söhne" w:hAnsi="Söhne" w:cs="Arial"/>
          <w:i/>
          <w:iCs/>
          <w:sz w:val="18"/>
          <w:szCs w:val="18"/>
          <w:lang w:val="en-US"/>
        </w:rPr>
        <w:t>zone</w:t>
      </w:r>
      <w:r w:rsidR="00564354" w:rsidRPr="00D4406C">
        <w:rPr>
          <w:rFonts w:ascii="Söhne" w:hAnsi="Söhne" w:cs="Arial"/>
          <w:sz w:val="18"/>
          <w:szCs w:val="18"/>
          <w:lang w:val="en-US"/>
        </w:rPr>
        <w:t> or </w:t>
      </w:r>
      <w:r w:rsidR="00564354" w:rsidRPr="00D4406C">
        <w:rPr>
          <w:rFonts w:ascii="Söhne" w:hAnsi="Söhne" w:cs="Arial"/>
          <w:i/>
          <w:iCs/>
          <w:sz w:val="18"/>
          <w:szCs w:val="18"/>
          <w:lang w:val="en-US"/>
        </w:rPr>
        <w:t>compartment</w:t>
      </w:r>
      <w:r w:rsidR="00564354" w:rsidRPr="00D4406C">
        <w:rPr>
          <w:rFonts w:ascii="Söhne" w:hAnsi="Söhne" w:cs="Arial"/>
          <w:sz w:val="18"/>
          <w:szCs w:val="18"/>
          <w:lang w:val="en-US"/>
        </w:rPr>
        <w:t> since birth or for at least the past six </w:t>
      </w:r>
      <w:proofErr w:type="gramStart"/>
      <w:r w:rsidR="00564354" w:rsidRPr="00D4406C">
        <w:rPr>
          <w:rFonts w:ascii="Söhne" w:hAnsi="Söhne" w:cs="Arial"/>
          <w:sz w:val="18"/>
          <w:szCs w:val="18"/>
          <w:lang w:val="en-US"/>
        </w:rPr>
        <w:t>months;</w:t>
      </w:r>
      <w:proofErr w:type="gramEnd"/>
    </w:p>
    <w:p w14:paraId="0E5B3944" w14:textId="1B9E0B8D"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2)</w:t>
      </w:r>
      <w:r w:rsidRPr="00D4406C">
        <w:rPr>
          <w:rFonts w:ascii="Söhne" w:hAnsi="Söhne" w:cs="Arial"/>
          <w:sz w:val="18"/>
          <w:szCs w:val="18"/>
          <w:lang w:val="en-US"/>
        </w:rPr>
        <w:tab/>
      </w:r>
      <w:r w:rsidR="00564354" w:rsidRPr="00D4406C">
        <w:rPr>
          <w:rFonts w:ascii="Söhne" w:hAnsi="Söhne" w:cs="Arial"/>
          <w:sz w:val="18"/>
          <w:szCs w:val="18"/>
          <w:lang w:val="en-US"/>
        </w:rPr>
        <w:t xml:space="preserve">the oocytes were </w:t>
      </w:r>
      <w:proofErr w:type="spellStart"/>
      <w:r w:rsidR="00564354" w:rsidRPr="00D4406C">
        <w:rPr>
          <w:rFonts w:ascii="Söhne" w:hAnsi="Söhne" w:cs="Arial"/>
          <w:sz w:val="18"/>
          <w:szCs w:val="18"/>
          <w:lang w:val="en-US"/>
        </w:rPr>
        <w:t>fertilised</w:t>
      </w:r>
      <w:proofErr w:type="spellEnd"/>
      <w:r w:rsidR="00564354" w:rsidRPr="00D4406C">
        <w:rPr>
          <w:rFonts w:ascii="Söhne" w:hAnsi="Söhne" w:cs="Arial"/>
          <w:sz w:val="18"/>
          <w:szCs w:val="18"/>
          <w:lang w:val="en-US"/>
        </w:rPr>
        <w:t xml:space="preserve"> with semen meeting the conditions of Article</w:t>
      </w:r>
      <w:r w:rsidR="00606CB5" w:rsidRPr="00D4406C">
        <w:rPr>
          <w:rFonts w:ascii="Söhne" w:hAnsi="Söhne" w:cs="Arial"/>
          <w:sz w:val="18"/>
          <w:szCs w:val="18"/>
          <w:highlight w:val="yellow"/>
          <w:u w:val="double"/>
          <w:lang w:val="en-US"/>
        </w:rPr>
        <w:t>s</w:t>
      </w:r>
      <w:r w:rsidR="00564354" w:rsidRPr="00D4406C">
        <w:rPr>
          <w:rFonts w:ascii="Söhne" w:hAnsi="Söhne" w:cs="Arial"/>
          <w:sz w:val="18"/>
          <w:szCs w:val="18"/>
          <w:lang w:val="en-US"/>
        </w:rPr>
        <w:t> 11.5.9.</w:t>
      </w:r>
      <w:r w:rsidR="00606CB5" w:rsidRPr="00D4406C">
        <w:rPr>
          <w:rFonts w:ascii="Söhne" w:hAnsi="Söhne" w:cs="Arial"/>
          <w:sz w:val="18"/>
          <w:szCs w:val="18"/>
          <w:lang w:val="en-US"/>
        </w:rPr>
        <w:t xml:space="preserve"> </w:t>
      </w:r>
      <w:r w:rsidR="00C62E9D" w:rsidRPr="00D4406C">
        <w:rPr>
          <w:rFonts w:ascii="Söhne" w:hAnsi="Söhne" w:cs="Arial"/>
          <w:sz w:val="18"/>
          <w:szCs w:val="18"/>
          <w:highlight w:val="yellow"/>
          <w:u w:val="double"/>
          <w:lang w:val="en-US"/>
        </w:rPr>
        <w:t>or</w:t>
      </w:r>
      <w:r w:rsidR="00606CB5" w:rsidRPr="00D4406C">
        <w:rPr>
          <w:rFonts w:ascii="Söhne" w:hAnsi="Söhne" w:cs="Arial"/>
          <w:sz w:val="18"/>
          <w:szCs w:val="18"/>
          <w:highlight w:val="yellow"/>
          <w:u w:val="double"/>
          <w:lang w:val="en-US"/>
        </w:rPr>
        <w:t xml:space="preserve"> 11.5.10</w:t>
      </w:r>
      <w:proofErr w:type="gramStart"/>
      <w:r w:rsidR="00606CB5" w:rsidRPr="00D4406C">
        <w:rPr>
          <w:rFonts w:ascii="Söhne" w:hAnsi="Söhne" w:cs="Arial"/>
          <w:sz w:val="18"/>
          <w:szCs w:val="18"/>
          <w:lang w:val="en-US"/>
        </w:rPr>
        <w:t>.</w:t>
      </w:r>
      <w:r w:rsidR="00564354" w:rsidRPr="00D4406C">
        <w:rPr>
          <w:rFonts w:ascii="Söhne" w:hAnsi="Söhne" w:cs="Arial"/>
          <w:sz w:val="18"/>
          <w:szCs w:val="18"/>
          <w:lang w:val="en-US"/>
        </w:rPr>
        <w:t>;</w:t>
      </w:r>
      <w:proofErr w:type="gramEnd"/>
    </w:p>
    <w:p w14:paraId="5CB08D90" w14:textId="61DCEB06"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3)</w:t>
      </w:r>
      <w:r w:rsidRPr="00D4406C">
        <w:rPr>
          <w:rFonts w:ascii="Söhne" w:hAnsi="Söhne" w:cs="Arial"/>
          <w:sz w:val="18"/>
          <w:szCs w:val="18"/>
          <w:lang w:val="en-US"/>
        </w:rPr>
        <w:tab/>
      </w:r>
      <w:r w:rsidR="00564354" w:rsidRPr="00D4406C">
        <w:rPr>
          <w:rFonts w:ascii="Söhne" w:hAnsi="Söhne" w:cs="Arial"/>
          <w:sz w:val="18"/>
          <w:szCs w:val="18"/>
          <w:lang w:val="en-US"/>
        </w:rPr>
        <w:t xml:space="preserve">the oocytes or embryos were collected, </w:t>
      </w:r>
      <w:proofErr w:type="gramStart"/>
      <w:r w:rsidR="00564354" w:rsidRPr="00D4406C">
        <w:rPr>
          <w:rFonts w:ascii="Söhne" w:hAnsi="Söhne" w:cs="Arial"/>
          <w:sz w:val="18"/>
          <w:szCs w:val="18"/>
          <w:lang w:val="en-US"/>
        </w:rPr>
        <w:t>processed</w:t>
      </w:r>
      <w:proofErr w:type="gramEnd"/>
      <w:r w:rsidR="00564354" w:rsidRPr="00D4406C">
        <w:rPr>
          <w:rFonts w:ascii="Söhne" w:hAnsi="Söhne" w:cs="Arial"/>
          <w:sz w:val="18"/>
          <w:szCs w:val="18"/>
          <w:lang w:val="en-US"/>
        </w:rPr>
        <w:t xml:space="preserve"> and stored in accordance with Chapters 4.8., 4.9. and 4.10., as relevant.</w:t>
      </w:r>
    </w:p>
    <w:p w14:paraId="6843AAF0"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12" w:name="article_mycoplasma_mycoides.12."/>
      <w:bookmarkEnd w:id="12"/>
      <w:r w:rsidRPr="00F225D8">
        <w:rPr>
          <w:rFonts w:ascii="Söhne Halbfett" w:hAnsi="Söhne Halbfett" w:cs="Arial"/>
          <w:sz w:val="18"/>
          <w:szCs w:val="18"/>
          <w:lang w:val="en-US"/>
        </w:rPr>
        <w:t>Article 11.5.12.</w:t>
      </w:r>
    </w:p>
    <w:p w14:paraId="638638CC" w14:textId="72EE4C21"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Recommendations for importation</w:t>
      </w:r>
      <w:r w:rsidR="00222E22" w:rsidRPr="00F225D8">
        <w:rPr>
          <w:rFonts w:ascii="Söhne Halbfett" w:hAnsi="Söhne Halbfett" w:cs="Arial"/>
          <w:sz w:val="18"/>
          <w:szCs w:val="18"/>
          <w:lang w:val="en-US"/>
        </w:rPr>
        <w:t xml:space="preserve"> </w:t>
      </w:r>
      <w:r w:rsidR="00222E22" w:rsidRPr="00F225D8">
        <w:rPr>
          <w:rFonts w:ascii="Söhne Halbfett" w:hAnsi="Söhne Halbfett" w:cs="Arial"/>
          <w:sz w:val="18"/>
          <w:szCs w:val="18"/>
          <w:highlight w:val="yellow"/>
          <w:u w:val="double"/>
          <w:lang w:val="en-US"/>
        </w:rPr>
        <w:t xml:space="preserve">of </w:t>
      </w:r>
      <w:r w:rsidR="00222E22" w:rsidRPr="00D4406C">
        <w:rPr>
          <w:rFonts w:ascii="Söhne Halbfett" w:hAnsi="Söhne Halbfett" w:cs="Arial"/>
          <w:i/>
          <w:iCs/>
          <w:sz w:val="18"/>
          <w:szCs w:val="18"/>
          <w:highlight w:val="yellow"/>
          <w:u w:val="double"/>
          <w:lang w:val="en-US"/>
        </w:rPr>
        <w:t>in vivo</w:t>
      </w:r>
      <w:r w:rsidR="00222E22" w:rsidRPr="00F225D8">
        <w:rPr>
          <w:rFonts w:ascii="Söhne Halbfett" w:hAnsi="Söhne Halbfett" w:cs="Arial"/>
          <w:sz w:val="18"/>
          <w:szCs w:val="18"/>
          <w:highlight w:val="yellow"/>
          <w:u w:val="double"/>
          <w:lang w:val="en-US"/>
        </w:rPr>
        <w:t xml:space="preserve"> derived or in vitro produced oocytes or embryos of susceptible animals</w:t>
      </w:r>
      <w:r w:rsidRPr="00F225D8">
        <w:rPr>
          <w:rFonts w:ascii="Söhne Halbfett" w:hAnsi="Söhne Halbfett" w:cs="Arial"/>
          <w:sz w:val="18"/>
          <w:szCs w:val="18"/>
          <w:lang w:val="en-US"/>
        </w:rPr>
        <w:t xml:space="preserve"> from </w:t>
      </w:r>
      <w:r w:rsidRPr="00F225D8">
        <w:rPr>
          <w:rFonts w:ascii="Söhne Halbfett" w:hAnsi="Söhne Halbfett" w:cs="Arial"/>
          <w:strike/>
          <w:sz w:val="18"/>
          <w:szCs w:val="18"/>
          <w:highlight w:val="yellow"/>
          <w:lang w:val="en-US"/>
        </w:rPr>
        <w:t>CBPP infected</w:t>
      </w:r>
      <w:r w:rsidRPr="00F225D8">
        <w:rPr>
          <w:rFonts w:ascii="Söhne Halbfett" w:hAnsi="Söhne Halbfett" w:cs="Arial"/>
          <w:sz w:val="18"/>
          <w:szCs w:val="18"/>
          <w:lang w:val="en-US"/>
        </w:rPr>
        <w:t xml:space="preserve"> countries</w:t>
      </w:r>
      <w:r w:rsidR="00222E22" w:rsidRPr="00F225D8">
        <w:rPr>
          <w:rFonts w:ascii="Söhne Halbfett" w:hAnsi="Söhne Halbfett" w:cs="Arial"/>
          <w:sz w:val="18"/>
          <w:szCs w:val="18"/>
          <w:lang w:val="en-US"/>
        </w:rPr>
        <w:t xml:space="preserve"> </w:t>
      </w:r>
      <w:r w:rsidR="00222E22" w:rsidRPr="00F225D8">
        <w:rPr>
          <w:rFonts w:ascii="Söhne Halbfett" w:hAnsi="Söhne Halbfett" w:cs="Arial"/>
          <w:sz w:val="18"/>
          <w:szCs w:val="18"/>
          <w:highlight w:val="yellow"/>
          <w:u w:val="double"/>
          <w:lang w:val="en-US"/>
        </w:rPr>
        <w:t xml:space="preserve">or zones infected with </w:t>
      </w:r>
      <w:proofErr w:type="spellStart"/>
      <w:r w:rsidR="00222E22" w:rsidRPr="00FD0696">
        <w:rPr>
          <w:rFonts w:ascii="Söhne Halbfett" w:hAnsi="Söhne Halbfett" w:cs="Arial"/>
          <w:i/>
          <w:iCs/>
          <w:sz w:val="18"/>
          <w:szCs w:val="18"/>
          <w:highlight w:val="yellow"/>
          <w:u w:val="double"/>
          <w:lang w:val="en-US"/>
        </w:rPr>
        <w:t>Mmm</w:t>
      </w:r>
      <w:proofErr w:type="spellEnd"/>
    </w:p>
    <w:p w14:paraId="2F3DDDE0" w14:textId="5AD18A49" w:rsidR="00564354" w:rsidRPr="00D4406C" w:rsidRDefault="00564354" w:rsidP="00A35EA3">
      <w:pPr>
        <w:spacing w:after="240" w:line="240" w:lineRule="auto"/>
        <w:jc w:val="both"/>
        <w:rPr>
          <w:rFonts w:ascii="Söhne" w:hAnsi="Söhne" w:cs="Arial"/>
          <w:strike/>
          <w:sz w:val="18"/>
          <w:szCs w:val="18"/>
          <w:u w:val="single"/>
          <w:lang w:val="en-US"/>
        </w:rPr>
      </w:pPr>
      <w:r w:rsidRPr="00D4406C">
        <w:rPr>
          <w:rFonts w:ascii="Söhne" w:hAnsi="Söhne" w:cs="Arial"/>
          <w:strike/>
          <w:sz w:val="18"/>
          <w:szCs w:val="18"/>
          <w:highlight w:val="yellow"/>
          <w:u w:val="single"/>
          <w:lang w:val="en-US"/>
        </w:rPr>
        <w:t>For </w:t>
      </w:r>
      <w:r w:rsidRPr="00D4406C">
        <w:rPr>
          <w:rFonts w:ascii="Söhne" w:hAnsi="Söhne" w:cs="Arial"/>
          <w:i/>
          <w:iCs/>
          <w:strike/>
          <w:sz w:val="18"/>
          <w:szCs w:val="18"/>
          <w:highlight w:val="yellow"/>
          <w:u w:val="single"/>
          <w:lang w:val="en-US"/>
        </w:rPr>
        <w:t>in vivo</w:t>
      </w:r>
      <w:r w:rsidRPr="00D4406C">
        <w:rPr>
          <w:rFonts w:ascii="Söhne" w:hAnsi="Söhne" w:cs="Arial"/>
          <w:strike/>
          <w:sz w:val="18"/>
          <w:szCs w:val="18"/>
          <w:highlight w:val="yellow"/>
          <w:u w:val="single"/>
          <w:lang w:val="en-US"/>
        </w:rPr>
        <w:t> derived or </w:t>
      </w:r>
      <w:r w:rsidRPr="00D4406C">
        <w:rPr>
          <w:rFonts w:ascii="Söhne" w:hAnsi="Söhne" w:cs="Arial"/>
          <w:i/>
          <w:iCs/>
          <w:strike/>
          <w:sz w:val="18"/>
          <w:szCs w:val="18"/>
          <w:highlight w:val="yellow"/>
          <w:u w:val="single"/>
          <w:lang w:val="en-US"/>
        </w:rPr>
        <w:t>in vitro</w:t>
      </w:r>
      <w:r w:rsidRPr="00D4406C">
        <w:rPr>
          <w:rFonts w:ascii="Söhne" w:hAnsi="Söhne" w:cs="Arial"/>
          <w:strike/>
          <w:sz w:val="18"/>
          <w:szCs w:val="18"/>
          <w:highlight w:val="yellow"/>
          <w:u w:val="single"/>
          <w:lang w:val="en-US"/>
        </w:rPr>
        <w:t> produced oocytes or embryos of domestic bovids and water buffaloes</w:t>
      </w:r>
    </w:p>
    <w:p w14:paraId="7375A633" w14:textId="2D7802B9" w:rsidR="00564354" w:rsidRPr="00D4406C" w:rsidRDefault="00564354" w:rsidP="00A35EA3">
      <w:pPr>
        <w:spacing w:after="240" w:line="240" w:lineRule="auto"/>
        <w:jc w:val="both"/>
        <w:rPr>
          <w:rFonts w:ascii="Söhne" w:hAnsi="Söhne" w:cs="Arial"/>
          <w:sz w:val="18"/>
          <w:szCs w:val="18"/>
          <w:lang w:val="en-US"/>
        </w:rPr>
      </w:pPr>
      <w:r w:rsidRPr="00D4406C">
        <w:rPr>
          <w:rFonts w:ascii="Söhne" w:hAnsi="Söhne" w:cs="Arial"/>
          <w:i/>
          <w:iCs/>
          <w:sz w:val="18"/>
          <w:szCs w:val="18"/>
          <w:lang w:val="en-US"/>
        </w:rPr>
        <w:t>Veterinary Authorities</w:t>
      </w:r>
      <w:r w:rsidRPr="00D4406C">
        <w:rPr>
          <w:rFonts w:ascii="Söhne" w:hAnsi="Söhne" w:cs="Arial"/>
          <w:sz w:val="18"/>
          <w:szCs w:val="18"/>
          <w:lang w:val="en-US"/>
        </w:rPr>
        <w:t> should require the presentation of an </w:t>
      </w:r>
      <w:r w:rsidRPr="00D4406C">
        <w:rPr>
          <w:rFonts w:ascii="Söhne" w:hAnsi="Söhne" w:cs="Arial"/>
          <w:i/>
          <w:iCs/>
          <w:sz w:val="18"/>
          <w:szCs w:val="18"/>
          <w:lang w:val="en-US"/>
        </w:rPr>
        <w:t>international veterinary certificate</w:t>
      </w:r>
      <w:r w:rsidRPr="00D4406C">
        <w:rPr>
          <w:rFonts w:ascii="Söhne" w:hAnsi="Söhne" w:cs="Arial"/>
          <w:sz w:val="18"/>
          <w:szCs w:val="18"/>
          <w:lang w:val="en-US"/>
        </w:rPr>
        <w:t> attesting that:</w:t>
      </w:r>
    </w:p>
    <w:p w14:paraId="256A011B" w14:textId="77777777" w:rsidR="00D01930" w:rsidRPr="00D4406C" w:rsidRDefault="00D01930" w:rsidP="00A35EA3">
      <w:pPr>
        <w:spacing w:after="240" w:line="240" w:lineRule="auto"/>
        <w:ind w:left="426" w:hanging="426"/>
        <w:jc w:val="both"/>
        <w:rPr>
          <w:rFonts w:ascii="Söhne" w:hAnsi="Söhne" w:cs="Arial"/>
          <w:sz w:val="18"/>
          <w:szCs w:val="18"/>
        </w:rPr>
      </w:pPr>
      <w:r w:rsidRPr="00D4406C">
        <w:rPr>
          <w:rFonts w:ascii="Söhne" w:hAnsi="Söhne" w:cs="Arial"/>
          <w:sz w:val="18"/>
          <w:szCs w:val="18"/>
        </w:rPr>
        <w:t>1)</w:t>
      </w:r>
      <w:r w:rsidRPr="00D4406C">
        <w:rPr>
          <w:rFonts w:ascii="Söhne" w:hAnsi="Söhne" w:cs="Arial"/>
          <w:sz w:val="18"/>
          <w:szCs w:val="18"/>
        </w:rPr>
        <w:tab/>
        <w:t>the donor animals:</w:t>
      </w:r>
    </w:p>
    <w:p w14:paraId="6EB92CFE" w14:textId="77777777" w:rsidR="00D01930" w:rsidRPr="00D4406C" w:rsidRDefault="00D01930"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a)</w:t>
      </w:r>
      <w:r w:rsidRPr="00D4406C">
        <w:rPr>
          <w:rFonts w:ascii="Söhne" w:hAnsi="Söhne" w:cs="Arial"/>
          <w:sz w:val="18"/>
          <w:szCs w:val="18"/>
        </w:rPr>
        <w:tab/>
        <w:t xml:space="preserve">showed no clinical sign of CBPP on the day of collection of the embryos or </w:t>
      </w:r>
      <w:proofErr w:type="gramStart"/>
      <w:r w:rsidRPr="00D4406C">
        <w:rPr>
          <w:rFonts w:ascii="Söhne" w:hAnsi="Söhne" w:cs="Arial"/>
          <w:sz w:val="18"/>
          <w:szCs w:val="18"/>
        </w:rPr>
        <w:t>oocytes;</w:t>
      </w:r>
      <w:proofErr w:type="gramEnd"/>
    </w:p>
    <w:p w14:paraId="50FFF15A" w14:textId="7153ED9E" w:rsidR="00D01930" w:rsidRPr="00D4406C" w:rsidRDefault="00D01930"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b)</w:t>
      </w:r>
      <w:r w:rsidRPr="00D4406C">
        <w:rPr>
          <w:rFonts w:ascii="Söhne" w:hAnsi="Söhne" w:cs="Arial"/>
          <w:sz w:val="18"/>
          <w:szCs w:val="18"/>
        </w:rPr>
        <w:tab/>
        <w:t xml:space="preserve">were subjected to </w:t>
      </w:r>
      <w:r w:rsidRPr="00D4406C">
        <w:rPr>
          <w:rFonts w:ascii="Söhne" w:hAnsi="Söhne" w:cs="Arial"/>
          <w:strike/>
          <w:sz w:val="18"/>
          <w:szCs w:val="18"/>
          <w:highlight w:val="yellow"/>
        </w:rPr>
        <w:t>the complement fixation</w:t>
      </w:r>
      <w:r w:rsidRPr="00D4406C">
        <w:rPr>
          <w:rFonts w:ascii="Söhne" w:hAnsi="Söhne" w:cs="Arial"/>
          <w:sz w:val="18"/>
          <w:szCs w:val="18"/>
          <w:highlight w:val="yellow"/>
        </w:rPr>
        <w:t xml:space="preserve"> </w:t>
      </w:r>
      <w:r w:rsidRPr="00D4406C">
        <w:rPr>
          <w:rFonts w:ascii="Söhne" w:hAnsi="Söhne" w:cs="Arial"/>
          <w:sz w:val="18"/>
          <w:szCs w:val="18"/>
          <w:highlight w:val="yellow"/>
          <w:u w:val="double"/>
        </w:rPr>
        <w:t>a serological</w:t>
      </w:r>
      <w:r w:rsidRPr="00D4406C">
        <w:rPr>
          <w:rFonts w:ascii="Söhne" w:hAnsi="Söhne" w:cs="Arial"/>
          <w:sz w:val="18"/>
          <w:szCs w:val="18"/>
        </w:rPr>
        <w:t xml:space="preserve"> test for CBPP with negative results, on two occasions, with an interval of not less than 21 days and not more than 30 days between each test, the second test being performed within 14 days prior to </w:t>
      </w:r>
      <w:proofErr w:type="gramStart"/>
      <w:r w:rsidRPr="00D4406C">
        <w:rPr>
          <w:rFonts w:ascii="Söhne" w:hAnsi="Söhne" w:cs="Arial"/>
          <w:sz w:val="18"/>
          <w:szCs w:val="18"/>
        </w:rPr>
        <w:t>collection;</w:t>
      </w:r>
      <w:proofErr w:type="gramEnd"/>
    </w:p>
    <w:p w14:paraId="05DAE4E3" w14:textId="2C42B024" w:rsidR="00D01930" w:rsidRPr="00D4406C" w:rsidRDefault="00D01930"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c)</w:t>
      </w:r>
      <w:r w:rsidRPr="00D4406C">
        <w:rPr>
          <w:rFonts w:ascii="Söhne" w:hAnsi="Söhne" w:cs="Arial"/>
          <w:sz w:val="18"/>
          <w:szCs w:val="18"/>
        </w:rPr>
        <w:tab/>
        <w:t xml:space="preserve">were isolated from other domestic bovids and water buffaloes from the day of the first </w:t>
      </w:r>
      <w:r w:rsidRPr="00D4406C">
        <w:rPr>
          <w:rFonts w:ascii="Söhne" w:hAnsi="Söhne" w:cs="Arial"/>
          <w:strike/>
          <w:sz w:val="18"/>
          <w:szCs w:val="18"/>
          <w:highlight w:val="yellow"/>
        </w:rPr>
        <w:t>the complement fixation</w:t>
      </w:r>
      <w:r w:rsidRPr="00D4406C">
        <w:rPr>
          <w:rFonts w:ascii="Söhne" w:hAnsi="Söhne" w:cs="Arial"/>
          <w:sz w:val="18"/>
          <w:szCs w:val="18"/>
          <w:highlight w:val="yellow"/>
        </w:rPr>
        <w:t xml:space="preserve"> </w:t>
      </w:r>
      <w:r w:rsidRPr="00D4406C">
        <w:rPr>
          <w:rFonts w:ascii="Söhne" w:hAnsi="Söhne" w:cs="Arial"/>
          <w:sz w:val="18"/>
          <w:szCs w:val="18"/>
          <w:highlight w:val="yellow"/>
          <w:u w:val="double"/>
        </w:rPr>
        <w:t>serological</w:t>
      </w:r>
      <w:r w:rsidRPr="00D4406C">
        <w:rPr>
          <w:rFonts w:ascii="Söhne" w:hAnsi="Söhne" w:cs="Arial"/>
          <w:sz w:val="18"/>
          <w:szCs w:val="18"/>
        </w:rPr>
        <w:t xml:space="preserve"> </w:t>
      </w:r>
      <w:r w:rsidRPr="00D4406C">
        <w:rPr>
          <w:rFonts w:ascii="Söhne" w:hAnsi="Söhne"/>
          <w:sz w:val="18"/>
        </w:rPr>
        <w:t>test</w:t>
      </w:r>
      <w:r w:rsidRPr="00D4406C">
        <w:rPr>
          <w:rFonts w:ascii="Söhne" w:hAnsi="Söhne" w:cs="Arial"/>
          <w:sz w:val="18"/>
          <w:szCs w:val="18"/>
        </w:rPr>
        <w:t xml:space="preserve"> until </w:t>
      </w:r>
      <w:proofErr w:type="gramStart"/>
      <w:r w:rsidRPr="00D4406C">
        <w:rPr>
          <w:rFonts w:ascii="Söhne" w:hAnsi="Söhne" w:cs="Arial"/>
          <w:sz w:val="18"/>
          <w:szCs w:val="18"/>
        </w:rPr>
        <w:t>collection;</w:t>
      </w:r>
      <w:proofErr w:type="gramEnd"/>
    </w:p>
    <w:p w14:paraId="398B8E1D" w14:textId="7F0AD639" w:rsidR="00D01930" w:rsidRPr="00D4406C" w:rsidRDefault="00D01930"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lastRenderedPageBreak/>
        <w:t>d)</w:t>
      </w:r>
      <w:r w:rsidRPr="00D4406C">
        <w:rPr>
          <w:rFonts w:ascii="Söhne" w:hAnsi="Söhne" w:cs="Arial"/>
          <w:sz w:val="18"/>
          <w:szCs w:val="18"/>
        </w:rPr>
        <w:tab/>
        <w:t xml:space="preserve">were kept since birth, or for the past six months, in an </w:t>
      </w:r>
      <w:r w:rsidRPr="00D4406C">
        <w:rPr>
          <w:rFonts w:ascii="Söhne" w:hAnsi="Söhne" w:cs="Arial"/>
          <w:i/>
          <w:iCs/>
          <w:sz w:val="18"/>
          <w:szCs w:val="18"/>
        </w:rPr>
        <w:t>establishment</w:t>
      </w:r>
      <w:r w:rsidRPr="00D4406C">
        <w:rPr>
          <w:rFonts w:ascii="Söhne" w:hAnsi="Söhne" w:cs="Arial"/>
          <w:sz w:val="18"/>
          <w:szCs w:val="18"/>
        </w:rPr>
        <w:t xml:space="preserve"> </w:t>
      </w:r>
      <w:r w:rsidR="00606CB5" w:rsidRPr="00D4406C">
        <w:rPr>
          <w:rFonts w:ascii="Söhne" w:hAnsi="Söhne" w:cs="Arial"/>
          <w:sz w:val="18"/>
          <w:szCs w:val="18"/>
          <w:highlight w:val="yellow"/>
          <w:u w:val="double"/>
          <w:lang w:val="en-US"/>
        </w:rPr>
        <w:t xml:space="preserve">in which </w:t>
      </w:r>
      <w:r w:rsidR="00606CB5" w:rsidRPr="00D4406C">
        <w:rPr>
          <w:rFonts w:ascii="Söhne" w:hAnsi="Söhne" w:cs="Arial"/>
          <w:i/>
          <w:iCs/>
          <w:sz w:val="18"/>
          <w:szCs w:val="18"/>
          <w:highlight w:val="yellow"/>
          <w:u w:val="double"/>
          <w:lang w:val="en-US"/>
        </w:rPr>
        <w:t xml:space="preserve">surveillance </w:t>
      </w:r>
      <w:r w:rsidR="00606CB5" w:rsidRPr="00D4406C">
        <w:rPr>
          <w:rFonts w:ascii="Söhne" w:hAnsi="Söhne" w:cs="Arial"/>
          <w:sz w:val="18"/>
          <w:szCs w:val="18"/>
          <w:highlight w:val="yellow"/>
          <w:u w:val="double"/>
          <w:lang w:val="en-US"/>
        </w:rPr>
        <w:t>in accordance with Articles 11.5.13. and 11.5.14. demonstrates that</w:t>
      </w:r>
      <w:r w:rsidR="00606CB5" w:rsidRPr="00D4406C">
        <w:rPr>
          <w:rFonts w:ascii="Söhne" w:hAnsi="Söhne" w:cs="Arial"/>
          <w:sz w:val="18"/>
          <w:szCs w:val="18"/>
          <w:lang w:val="en-US"/>
        </w:rPr>
        <w:t xml:space="preserve"> </w:t>
      </w:r>
      <w:r w:rsidRPr="00D4406C">
        <w:rPr>
          <w:rFonts w:ascii="Söhne" w:hAnsi="Söhne" w:cs="Arial"/>
          <w:strike/>
          <w:sz w:val="18"/>
          <w:szCs w:val="18"/>
          <w:highlight w:val="yellow"/>
        </w:rPr>
        <w:t>where</w:t>
      </w:r>
      <w:r w:rsidRPr="00D4406C">
        <w:rPr>
          <w:rFonts w:ascii="Söhne" w:hAnsi="Söhne" w:cs="Arial"/>
          <w:sz w:val="18"/>
          <w:szCs w:val="18"/>
        </w:rPr>
        <w:t xml:space="preserve"> no </w:t>
      </w:r>
      <w:r w:rsidRPr="00D4406C">
        <w:rPr>
          <w:rFonts w:ascii="Söhne" w:hAnsi="Söhne" w:cs="Arial"/>
          <w:i/>
          <w:iCs/>
          <w:sz w:val="18"/>
          <w:szCs w:val="18"/>
        </w:rPr>
        <w:t>case</w:t>
      </w:r>
      <w:r w:rsidRPr="00D4406C">
        <w:rPr>
          <w:rFonts w:ascii="Söhne" w:hAnsi="Söhne" w:cs="Arial"/>
          <w:sz w:val="18"/>
          <w:szCs w:val="18"/>
        </w:rPr>
        <w:t xml:space="preserve"> of CBPP </w:t>
      </w:r>
      <w:r w:rsidRPr="00D4406C">
        <w:rPr>
          <w:rFonts w:ascii="Söhne" w:hAnsi="Söhne" w:cs="Arial"/>
          <w:strike/>
          <w:sz w:val="18"/>
          <w:szCs w:val="18"/>
          <w:highlight w:val="yellow"/>
        </w:rPr>
        <w:t>was reported</w:t>
      </w:r>
      <w:r w:rsidR="002C682C" w:rsidRPr="00D4406C">
        <w:rPr>
          <w:rFonts w:ascii="Söhne" w:hAnsi="Söhne" w:cs="Arial"/>
          <w:sz w:val="18"/>
          <w:szCs w:val="18"/>
        </w:rPr>
        <w:t xml:space="preserve"> </w:t>
      </w:r>
      <w:r w:rsidR="00606CB5" w:rsidRPr="00D4406C">
        <w:rPr>
          <w:rFonts w:ascii="Söhne" w:hAnsi="Söhne" w:cs="Arial"/>
          <w:sz w:val="18"/>
          <w:szCs w:val="18"/>
          <w:highlight w:val="yellow"/>
          <w:u w:val="double"/>
        </w:rPr>
        <w:t>had occurred</w:t>
      </w:r>
      <w:r w:rsidRPr="00D4406C">
        <w:rPr>
          <w:rFonts w:ascii="Söhne" w:hAnsi="Söhne" w:cs="Arial"/>
          <w:sz w:val="18"/>
          <w:szCs w:val="18"/>
        </w:rPr>
        <w:t xml:space="preserve"> during that period</w:t>
      </w:r>
      <w:proofErr w:type="gramStart"/>
      <w:r w:rsidRPr="00D4406C">
        <w:rPr>
          <w:rFonts w:ascii="Söhne" w:hAnsi="Söhne" w:cs="Arial"/>
          <w:sz w:val="18"/>
          <w:szCs w:val="18"/>
          <w:highlight w:val="yellow"/>
          <w:u w:val="double"/>
        </w:rPr>
        <w:t>.</w:t>
      </w:r>
      <w:r w:rsidRPr="00D4406C">
        <w:rPr>
          <w:rFonts w:ascii="Söhne" w:hAnsi="Söhne" w:cs="Arial"/>
          <w:sz w:val="18"/>
          <w:szCs w:val="18"/>
        </w:rPr>
        <w:t xml:space="preserve"> </w:t>
      </w:r>
      <w:r w:rsidRPr="00D4406C">
        <w:rPr>
          <w:rFonts w:ascii="Söhne" w:hAnsi="Söhne" w:cs="Arial"/>
          <w:strike/>
          <w:sz w:val="18"/>
          <w:szCs w:val="18"/>
          <w:highlight w:val="yellow"/>
        </w:rPr>
        <w:t>,</w:t>
      </w:r>
      <w:proofErr w:type="gramEnd"/>
      <w:r w:rsidRPr="00D4406C">
        <w:rPr>
          <w:rFonts w:ascii="Söhne" w:hAnsi="Söhne" w:cs="Arial"/>
          <w:strike/>
          <w:sz w:val="18"/>
          <w:szCs w:val="18"/>
          <w:highlight w:val="yellow"/>
        </w:rPr>
        <w:t xml:space="preserve"> and that the </w:t>
      </w:r>
      <w:r w:rsidRPr="00D4406C">
        <w:rPr>
          <w:rFonts w:ascii="Söhne" w:hAnsi="Söhne" w:cs="Arial"/>
          <w:i/>
          <w:iCs/>
          <w:strike/>
          <w:sz w:val="18"/>
          <w:szCs w:val="18"/>
          <w:highlight w:val="yellow"/>
        </w:rPr>
        <w:t>establishment</w:t>
      </w:r>
      <w:r w:rsidRPr="00D4406C">
        <w:rPr>
          <w:rFonts w:ascii="Söhne" w:hAnsi="Söhne" w:cs="Arial"/>
          <w:strike/>
          <w:sz w:val="18"/>
          <w:szCs w:val="18"/>
          <w:highlight w:val="yellow"/>
        </w:rPr>
        <w:t xml:space="preserve"> was not situated in a CBPP infected </w:t>
      </w:r>
      <w:r w:rsidRPr="00D4406C">
        <w:rPr>
          <w:rFonts w:ascii="Söhne" w:hAnsi="Söhne" w:cs="Arial"/>
          <w:i/>
          <w:iCs/>
          <w:strike/>
          <w:sz w:val="18"/>
          <w:szCs w:val="18"/>
          <w:highlight w:val="yellow"/>
        </w:rPr>
        <w:t>zone</w:t>
      </w:r>
      <w:r w:rsidRPr="00D4406C">
        <w:rPr>
          <w:rFonts w:ascii="Söhne" w:hAnsi="Söhne" w:cs="Arial"/>
          <w:strike/>
          <w:sz w:val="18"/>
          <w:szCs w:val="18"/>
          <w:highlight w:val="yellow"/>
        </w:rPr>
        <w:t>;</w:t>
      </w:r>
    </w:p>
    <w:p w14:paraId="27C9CC1B" w14:textId="25DFA5DE" w:rsidR="00564354" w:rsidRPr="00D4406C" w:rsidRDefault="00085AD0" w:rsidP="00A35EA3">
      <w:pPr>
        <w:spacing w:after="240" w:line="240" w:lineRule="auto"/>
        <w:ind w:left="851" w:hanging="425"/>
        <w:jc w:val="both"/>
        <w:rPr>
          <w:rFonts w:ascii="Söhne" w:hAnsi="Söhne" w:cs="Arial"/>
          <w:sz w:val="18"/>
          <w:szCs w:val="18"/>
          <w:lang w:val="en-US"/>
        </w:rPr>
      </w:pPr>
      <w:r w:rsidRPr="00D4406C">
        <w:rPr>
          <w:rFonts w:ascii="Söhne" w:hAnsi="Söhne" w:cs="Arial"/>
          <w:sz w:val="18"/>
          <w:szCs w:val="18"/>
          <w:lang w:val="en-US"/>
        </w:rPr>
        <w:t>e)</w:t>
      </w:r>
      <w:r w:rsidRPr="00D4406C">
        <w:rPr>
          <w:rFonts w:ascii="Söhne" w:hAnsi="Söhne" w:cs="Arial"/>
          <w:sz w:val="18"/>
          <w:szCs w:val="18"/>
          <w:lang w:val="en-US"/>
        </w:rPr>
        <w:tab/>
      </w:r>
      <w:r w:rsidR="00564354" w:rsidRPr="00D4406C">
        <w:rPr>
          <w:rFonts w:ascii="Söhne" w:hAnsi="Söhne" w:cs="Arial"/>
          <w:sz w:val="18"/>
          <w:szCs w:val="18"/>
          <w:lang w:val="en-US"/>
        </w:rPr>
        <w:t>AND EITHER:</w:t>
      </w:r>
    </w:p>
    <w:p w14:paraId="03A7E135" w14:textId="5F2637E5" w:rsidR="00564354" w:rsidRPr="00D4406C" w:rsidRDefault="00085AD0" w:rsidP="00A35EA3">
      <w:pPr>
        <w:spacing w:after="240" w:line="240" w:lineRule="auto"/>
        <w:ind w:left="1276" w:hanging="425"/>
        <w:jc w:val="both"/>
        <w:rPr>
          <w:rFonts w:ascii="Söhne" w:hAnsi="Söhne" w:cs="Arial"/>
          <w:sz w:val="18"/>
          <w:szCs w:val="18"/>
          <w:lang w:val="en-US"/>
        </w:rPr>
      </w:pPr>
      <w:r w:rsidRPr="00D4406C">
        <w:rPr>
          <w:rFonts w:ascii="Söhne" w:hAnsi="Söhne" w:cs="Arial"/>
          <w:sz w:val="18"/>
          <w:szCs w:val="18"/>
          <w:lang w:val="en-US"/>
        </w:rPr>
        <w:t>i)</w:t>
      </w:r>
      <w:r w:rsidRPr="00D4406C">
        <w:rPr>
          <w:rFonts w:ascii="Söhne" w:hAnsi="Söhne" w:cs="Arial"/>
          <w:sz w:val="18"/>
          <w:szCs w:val="18"/>
          <w:lang w:val="en-US"/>
        </w:rPr>
        <w:tab/>
      </w:r>
      <w:r w:rsidR="00564354" w:rsidRPr="00D4406C">
        <w:rPr>
          <w:rFonts w:ascii="Söhne" w:hAnsi="Söhne" w:cs="Arial"/>
          <w:sz w:val="18"/>
          <w:szCs w:val="18"/>
          <w:lang w:val="en-US"/>
        </w:rPr>
        <w:t xml:space="preserve">have not been vaccinated against </w:t>
      </w:r>
      <w:proofErr w:type="gramStart"/>
      <w:r w:rsidR="00564354" w:rsidRPr="00D4406C">
        <w:rPr>
          <w:rFonts w:ascii="Söhne" w:hAnsi="Söhne" w:cs="Arial"/>
          <w:sz w:val="18"/>
          <w:szCs w:val="18"/>
          <w:lang w:val="en-US"/>
        </w:rPr>
        <w:t>CBPP;</w:t>
      </w:r>
      <w:proofErr w:type="gramEnd"/>
    </w:p>
    <w:p w14:paraId="5A7766F9" w14:textId="77777777" w:rsidR="00564354" w:rsidRPr="00D4406C" w:rsidRDefault="00564354" w:rsidP="00A35EA3">
      <w:pPr>
        <w:spacing w:after="240" w:line="240" w:lineRule="auto"/>
        <w:ind w:left="851"/>
        <w:jc w:val="both"/>
        <w:rPr>
          <w:rFonts w:ascii="Söhne" w:hAnsi="Söhne" w:cs="Arial"/>
          <w:sz w:val="18"/>
          <w:szCs w:val="18"/>
        </w:rPr>
      </w:pPr>
      <w:r w:rsidRPr="00D4406C">
        <w:rPr>
          <w:rFonts w:ascii="Söhne" w:hAnsi="Söhne" w:cs="Arial"/>
          <w:sz w:val="18"/>
          <w:szCs w:val="18"/>
        </w:rPr>
        <w:t>OR</w:t>
      </w:r>
    </w:p>
    <w:p w14:paraId="31B64B8E" w14:textId="3B82B8E7" w:rsidR="00564354" w:rsidRPr="00D4406C" w:rsidRDefault="00085AD0" w:rsidP="00A35EA3">
      <w:pPr>
        <w:spacing w:after="240" w:line="240" w:lineRule="auto"/>
        <w:ind w:left="1276" w:hanging="425"/>
        <w:jc w:val="both"/>
        <w:rPr>
          <w:rFonts w:ascii="Söhne" w:hAnsi="Söhne" w:cs="Arial"/>
          <w:sz w:val="18"/>
          <w:szCs w:val="18"/>
          <w:lang w:val="en-US"/>
        </w:rPr>
      </w:pPr>
      <w:r w:rsidRPr="00D4406C">
        <w:rPr>
          <w:rFonts w:ascii="Söhne" w:hAnsi="Söhne" w:cs="Arial"/>
          <w:sz w:val="18"/>
          <w:szCs w:val="18"/>
          <w:lang w:val="en-US"/>
        </w:rPr>
        <w:t>ii)</w:t>
      </w:r>
      <w:r w:rsidRPr="00D4406C">
        <w:rPr>
          <w:rFonts w:ascii="Söhne" w:hAnsi="Söhne" w:cs="Arial"/>
          <w:sz w:val="18"/>
          <w:szCs w:val="18"/>
          <w:lang w:val="en-US"/>
        </w:rPr>
        <w:tab/>
      </w:r>
      <w:r w:rsidR="00564354" w:rsidRPr="00D4406C">
        <w:rPr>
          <w:rFonts w:ascii="Söhne" w:hAnsi="Söhne" w:cs="Arial"/>
          <w:sz w:val="18"/>
          <w:szCs w:val="18"/>
          <w:lang w:val="en-US"/>
        </w:rPr>
        <w:t xml:space="preserve">were vaccinated </w:t>
      </w:r>
      <w:r w:rsidR="00564354" w:rsidRPr="00D4406C">
        <w:rPr>
          <w:rFonts w:ascii="Söhne" w:hAnsi="Söhne" w:cs="Arial"/>
          <w:strike/>
          <w:sz w:val="18"/>
          <w:szCs w:val="18"/>
          <w:highlight w:val="yellow"/>
          <w:lang w:val="en-US"/>
        </w:rPr>
        <w:t>using a vaccine complying with the standards described in the </w:t>
      </w:r>
      <w:r w:rsidR="00564354" w:rsidRPr="00D4406C">
        <w:rPr>
          <w:rFonts w:ascii="Söhne" w:hAnsi="Söhne" w:cs="Arial"/>
          <w:i/>
          <w:iCs/>
          <w:strike/>
          <w:sz w:val="18"/>
          <w:szCs w:val="18"/>
          <w:highlight w:val="yellow"/>
          <w:lang w:val="en-US"/>
        </w:rPr>
        <w:t>Terrestrial Manual</w:t>
      </w:r>
      <w:r w:rsidR="00564354" w:rsidRPr="00D4406C">
        <w:rPr>
          <w:rFonts w:ascii="Söhne" w:hAnsi="Söhne" w:cs="Arial"/>
          <w:strike/>
          <w:sz w:val="18"/>
          <w:szCs w:val="18"/>
          <w:lang w:val="en-US"/>
        </w:rPr>
        <w:t> </w:t>
      </w:r>
      <w:r w:rsidR="00564354" w:rsidRPr="00D4406C">
        <w:rPr>
          <w:rFonts w:ascii="Söhne" w:hAnsi="Söhne" w:cs="Arial"/>
          <w:sz w:val="18"/>
          <w:szCs w:val="18"/>
          <w:lang w:val="en-US"/>
        </w:rPr>
        <w:t>not more than four months prior to collection; in this case, the condition laid down in point </w:t>
      </w:r>
      <w:r w:rsidR="00564354" w:rsidRPr="00D4406C">
        <w:rPr>
          <w:rFonts w:ascii="Söhne" w:hAnsi="Söhne" w:cs="Arial"/>
          <w:i/>
          <w:iCs/>
          <w:sz w:val="18"/>
          <w:szCs w:val="18"/>
          <w:lang w:val="en-US"/>
        </w:rPr>
        <w:t>b)</w:t>
      </w:r>
      <w:r w:rsidR="00564354" w:rsidRPr="00D4406C">
        <w:rPr>
          <w:rFonts w:ascii="Söhne" w:hAnsi="Söhne" w:cs="Arial"/>
          <w:sz w:val="18"/>
          <w:szCs w:val="18"/>
          <w:lang w:val="en-US"/>
        </w:rPr>
        <w:t xml:space="preserve"> above is not </w:t>
      </w:r>
      <w:proofErr w:type="gramStart"/>
      <w:r w:rsidR="00564354" w:rsidRPr="00D4406C">
        <w:rPr>
          <w:rFonts w:ascii="Söhne" w:hAnsi="Söhne" w:cs="Arial"/>
          <w:sz w:val="18"/>
          <w:szCs w:val="18"/>
          <w:lang w:val="en-US"/>
        </w:rPr>
        <w:t>required;</w:t>
      </w:r>
      <w:proofErr w:type="gramEnd"/>
    </w:p>
    <w:p w14:paraId="397D4C0C" w14:textId="3EB1C8AC"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2)</w:t>
      </w:r>
      <w:r w:rsidRPr="00D4406C">
        <w:rPr>
          <w:rFonts w:ascii="Söhne" w:hAnsi="Söhne" w:cs="Arial"/>
          <w:sz w:val="18"/>
          <w:szCs w:val="18"/>
          <w:lang w:val="en-US"/>
        </w:rPr>
        <w:tab/>
      </w:r>
      <w:r w:rsidR="00564354" w:rsidRPr="00D4406C">
        <w:rPr>
          <w:rFonts w:ascii="Söhne" w:hAnsi="Söhne" w:cs="Arial"/>
          <w:sz w:val="18"/>
          <w:szCs w:val="18"/>
          <w:lang w:val="en-US"/>
        </w:rPr>
        <w:t xml:space="preserve">the oocytes were </w:t>
      </w:r>
      <w:proofErr w:type="spellStart"/>
      <w:r w:rsidR="00564354" w:rsidRPr="00D4406C">
        <w:rPr>
          <w:rFonts w:ascii="Söhne" w:hAnsi="Söhne" w:cs="Arial"/>
          <w:sz w:val="18"/>
          <w:szCs w:val="18"/>
          <w:lang w:val="en-US"/>
        </w:rPr>
        <w:t>fertilised</w:t>
      </w:r>
      <w:proofErr w:type="spellEnd"/>
      <w:r w:rsidR="00564354" w:rsidRPr="00D4406C">
        <w:rPr>
          <w:rFonts w:ascii="Söhne" w:hAnsi="Söhne" w:cs="Arial"/>
          <w:sz w:val="18"/>
          <w:szCs w:val="18"/>
          <w:lang w:val="en-US"/>
        </w:rPr>
        <w:t xml:space="preserve"> with semen meeting the conditions of Article</w:t>
      </w:r>
      <w:r w:rsidR="00606CB5" w:rsidRPr="00D4406C">
        <w:rPr>
          <w:rFonts w:ascii="Söhne" w:hAnsi="Söhne" w:cs="Arial"/>
          <w:sz w:val="18"/>
          <w:szCs w:val="18"/>
          <w:lang w:val="en-US"/>
        </w:rPr>
        <w:t xml:space="preserve">s </w:t>
      </w:r>
      <w:r w:rsidR="00606CB5" w:rsidRPr="00D4406C">
        <w:rPr>
          <w:rFonts w:ascii="Söhne" w:hAnsi="Söhne" w:cs="Arial"/>
          <w:sz w:val="18"/>
          <w:szCs w:val="18"/>
          <w:highlight w:val="yellow"/>
          <w:u w:val="double"/>
          <w:lang w:val="en-US"/>
        </w:rPr>
        <w:t>11.5.9.</w:t>
      </w:r>
      <w:r w:rsidR="00606CB5" w:rsidRPr="00D4406C">
        <w:rPr>
          <w:rFonts w:ascii="Söhne" w:hAnsi="Söhne" w:cs="Arial"/>
          <w:sz w:val="18"/>
          <w:szCs w:val="18"/>
          <w:lang w:val="en-US"/>
        </w:rPr>
        <w:t xml:space="preserve"> </w:t>
      </w:r>
      <w:r w:rsidR="00606CB5" w:rsidRPr="00D4406C">
        <w:rPr>
          <w:rFonts w:ascii="Söhne" w:hAnsi="Söhne" w:cs="Arial"/>
          <w:strike/>
          <w:sz w:val="18"/>
          <w:szCs w:val="18"/>
          <w:highlight w:val="yellow"/>
          <w:lang w:val="en-US"/>
        </w:rPr>
        <w:t>and</w:t>
      </w:r>
      <w:r w:rsidR="00580E24" w:rsidRPr="00D4406C">
        <w:rPr>
          <w:rFonts w:ascii="Söhne" w:hAnsi="Söhne" w:cs="Arial"/>
          <w:sz w:val="18"/>
          <w:szCs w:val="18"/>
          <w:lang w:val="en-US"/>
        </w:rPr>
        <w:t xml:space="preserve"> </w:t>
      </w:r>
      <w:r w:rsidR="00C62E9D" w:rsidRPr="00D4406C">
        <w:rPr>
          <w:rFonts w:ascii="Söhne" w:hAnsi="Söhne" w:cs="Arial"/>
          <w:sz w:val="18"/>
          <w:szCs w:val="18"/>
          <w:highlight w:val="yellow"/>
          <w:u w:val="double"/>
          <w:lang w:val="en-US"/>
        </w:rPr>
        <w:t>or</w:t>
      </w:r>
      <w:r w:rsidR="00564354" w:rsidRPr="00D4406C">
        <w:rPr>
          <w:rFonts w:ascii="Söhne" w:hAnsi="Söhne" w:cs="Arial"/>
          <w:sz w:val="18"/>
          <w:szCs w:val="18"/>
          <w:lang w:val="en-US"/>
        </w:rPr>
        <w:t> 11.5.10</w:t>
      </w:r>
      <w:proofErr w:type="gramStart"/>
      <w:r w:rsidR="00564354" w:rsidRPr="00D4406C">
        <w:rPr>
          <w:rFonts w:ascii="Söhne" w:hAnsi="Söhne" w:cs="Arial"/>
          <w:sz w:val="18"/>
          <w:szCs w:val="18"/>
          <w:lang w:val="en-US"/>
        </w:rPr>
        <w:t>.;</w:t>
      </w:r>
      <w:proofErr w:type="gramEnd"/>
    </w:p>
    <w:p w14:paraId="16DB2A73" w14:textId="2AD4C49A"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3)</w:t>
      </w:r>
      <w:r w:rsidRPr="00D4406C">
        <w:rPr>
          <w:rFonts w:ascii="Söhne" w:hAnsi="Söhne" w:cs="Arial"/>
          <w:sz w:val="18"/>
          <w:szCs w:val="18"/>
          <w:lang w:val="en-US"/>
        </w:rPr>
        <w:tab/>
      </w:r>
      <w:r w:rsidR="00564354" w:rsidRPr="00D4406C">
        <w:rPr>
          <w:rFonts w:ascii="Söhne" w:hAnsi="Söhne" w:cs="Arial"/>
          <w:sz w:val="18"/>
          <w:szCs w:val="18"/>
          <w:lang w:val="en-US"/>
        </w:rPr>
        <w:t xml:space="preserve">the oocytes or embryos were collected, </w:t>
      </w:r>
      <w:proofErr w:type="gramStart"/>
      <w:r w:rsidR="00564354" w:rsidRPr="00D4406C">
        <w:rPr>
          <w:rFonts w:ascii="Söhne" w:hAnsi="Söhne" w:cs="Arial"/>
          <w:sz w:val="18"/>
          <w:szCs w:val="18"/>
          <w:lang w:val="en-US"/>
        </w:rPr>
        <w:t>processed</w:t>
      </w:r>
      <w:proofErr w:type="gramEnd"/>
      <w:r w:rsidR="00564354" w:rsidRPr="00D4406C">
        <w:rPr>
          <w:rFonts w:ascii="Söhne" w:hAnsi="Söhne" w:cs="Arial"/>
          <w:sz w:val="18"/>
          <w:szCs w:val="18"/>
          <w:lang w:val="en-US"/>
        </w:rPr>
        <w:t xml:space="preserve"> and stored in accordance with Chapters 4.8., 4.9. and 4.10., as relevant.</w:t>
      </w:r>
    </w:p>
    <w:p w14:paraId="7DB70E93"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13" w:name="article_mycoplasma_mycoides.13."/>
      <w:bookmarkEnd w:id="13"/>
      <w:r w:rsidRPr="00F225D8">
        <w:rPr>
          <w:rFonts w:ascii="Söhne Halbfett" w:hAnsi="Söhne Halbfett" w:cs="Arial"/>
          <w:sz w:val="18"/>
          <w:szCs w:val="18"/>
          <w:lang w:val="en-US"/>
        </w:rPr>
        <w:t>Article 11.5.13.</w:t>
      </w:r>
    </w:p>
    <w:p w14:paraId="06902319" w14:textId="67F7307C" w:rsidR="00D14D01" w:rsidRPr="00F225D8" w:rsidRDefault="00D14D01" w:rsidP="00A35EA3">
      <w:pPr>
        <w:spacing w:after="240" w:line="240" w:lineRule="auto"/>
        <w:ind w:right="3543"/>
        <w:jc w:val="both"/>
        <w:rPr>
          <w:rFonts w:ascii="Söhne Halbfett" w:hAnsi="Söhne Halbfett" w:cs="Arial"/>
          <w:sz w:val="18"/>
          <w:szCs w:val="18"/>
          <w:u w:val="double"/>
        </w:rPr>
      </w:pPr>
      <w:r w:rsidRPr="00F225D8">
        <w:rPr>
          <w:rFonts w:ascii="Söhne Halbfett" w:hAnsi="Söhne Halbfett" w:cs="Arial"/>
          <w:strike/>
          <w:sz w:val="18"/>
          <w:szCs w:val="18"/>
          <w:highlight w:val="yellow"/>
          <w:lang w:val="en-US"/>
        </w:rPr>
        <w:t>Introduction to surveillance</w:t>
      </w:r>
      <w:r w:rsidRPr="00F225D8">
        <w:rPr>
          <w:rFonts w:ascii="Söhne Halbfett" w:hAnsi="Söhne Halbfett" w:cs="Arial"/>
          <w:strike/>
          <w:sz w:val="18"/>
          <w:szCs w:val="18"/>
        </w:rPr>
        <w:t xml:space="preserve"> </w:t>
      </w:r>
      <w:r w:rsidRPr="00F225D8">
        <w:rPr>
          <w:rFonts w:ascii="Söhne Halbfett" w:hAnsi="Söhne Halbfett" w:cs="Arial"/>
          <w:sz w:val="18"/>
          <w:szCs w:val="18"/>
          <w:highlight w:val="yellow"/>
          <w:u w:val="double"/>
          <w:lang w:val="en-US"/>
        </w:rPr>
        <w:t>General principles of surveillance</w:t>
      </w:r>
    </w:p>
    <w:p w14:paraId="0F2CA313" w14:textId="27028EA8" w:rsidR="00D14D01" w:rsidRPr="00993174" w:rsidRDefault="00D14D01" w:rsidP="00A35EA3">
      <w:pPr>
        <w:spacing w:after="240" w:line="240" w:lineRule="auto"/>
        <w:jc w:val="both"/>
        <w:rPr>
          <w:rFonts w:ascii="Söhne" w:eastAsia="Arial" w:hAnsi="Söhne" w:cs="Arial"/>
          <w:sz w:val="18"/>
          <w:szCs w:val="18"/>
          <w:highlight w:val="yellow"/>
          <w:u w:val="double"/>
          <w:lang w:val="en-US"/>
        </w:rPr>
      </w:pPr>
      <w:r w:rsidRPr="00993174">
        <w:rPr>
          <w:rFonts w:ascii="Söhne" w:hAnsi="Söhne" w:cs="Arial"/>
          <w:sz w:val="18"/>
          <w:szCs w:val="18"/>
        </w:rPr>
        <w:t>Articles 11.</w:t>
      </w:r>
      <w:r w:rsidR="00251C30" w:rsidRPr="00993174">
        <w:rPr>
          <w:rFonts w:ascii="Söhne" w:hAnsi="Söhne" w:cs="Arial"/>
          <w:sz w:val="18"/>
          <w:szCs w:val="18"/>
        </w:rPr>
        <w:t>5</w:t>
      </w:r>
      <w:r w:rsidRPr="00993174">
        <w:rPr>
          <w:rFonts w:ascii="Söhne" w:hAnsi="Söhne" w:cs="Arial"/>
          <w:sz w:val="18"/>
          <w:szCs w:val="18"/>
        </w:rPr>
        <w:t xml:space="preserve">.13. </w:t>
      </w:r>
      <w:r w:rsidRPr="00993174">
        <w:rPr>
          <w:rFonts w:ascii="Söhne" w:hAnsi="Söhne" w:cs="Arial"/>
          <w:strike/>
          <w:sz w:val="18"/>
          <w:szCs w:val="18"/>
          <w:highlight w:val="yellow"/>
        </w:rPr>
        <w:t>to</w:t>
      </w:r>
      <w:r w:rsidR="00251C30" w:rsidRPr="00993174">
        <w:rPr>
          <w:rFonts w:ascii="Söhne" w:hAnsi="Söhne" w:cs="Arial"/>
          <w:strike/>
          <w:sz w:val="18"/>
          <w:szCs w:val="18"/>
          <w:highlight w:val="yellow"/>
        </w:rPr>
        <w:t xml:space="preserve"> </w:t>
      </w:r>
      <w:r w:rsidR="00251C30" w:rsidRPr="00993174">
        <w:rPr>
          <w:rFonts w:ascii="Söhne" w:hAnsi="Söhne" w:cs="Arial"/>
          <w:sz w:val="18"/>
          <w:szCs w:val="18"/>
          <w:highlight w:val="yellow"/>
          <w:u w:val="double"/>
        </w:rPr>
        <w:t>and</w:t>
      </w:r>
      <w:r w:rsidRPr="00993174">
        <w:rPr>
          <w:rFonts w:ascii="Söhne" w:hAnsi="Söhne" w:cs="Arial"/>
          <w:sz w:val="18"/>
          <w:szCs w:val="18"/>
        </w:rPr>
        <w:t xml:space="preserve"> 11.</w:t>
      </w:r>
      <w:r w:rsidR="00251C30" w:rsidRPr="00993174">
        <w:rPr>
          <w:rFonts w:ascii="Söhne" w:hAnsi="Söhne" w:cs="Arial"/>
          <w:sz w:val="18"/>
          <w:szCs w:val="18"/>
        </w:rPr>
        <w:t>5</w:t>
      </w:r>
      <w:r w:rsidRPr="00993174">
        <w:rPr>
          <w:rFonts w:ascii="Söhne" w:hAnsi="Söhne" w:cs="Arial"/>
          <w:sz w:val="18"/>
          <w:szCs w:val="18"/>
        </w:rPr>
        <w:t>.</w:t>
      </w:r>
      <w:r w:rsidRPr="00993174">
        <w:rPr>
          <w:rFonts w:ascii="Söhne" w:hAnsi="Söhne" w:cs="Arial"/>
          <w:strike/>
          <w:sz w:val="18"/>
          <w:szCs w:val="18"/>
          <w:highlight w:val="yellow"/>
        </w:rPr>
        <w:t>17</w:t>
      </w:r>
      <w:r w:rsidRPr="00993174">
        <w:rPr>
          <w:rFonts w:ascii="Söhne" w:hAnsi="Söhne" w:cs="Arial"/>
          <w:sz w:val="18"/>
          <w:szCs w:val="18"/>
          <w:highlight w:val="yellow"/>
          <w:u w:val="double"/>
        </w:rPr>
        <w:t>1</w:t>
      </w:r>
      <w:r w:rsidR="001D58F7" w:rsidRPr="00993174">
        <w:rPr>
          <w:rFonts w:ascii="Söhne" w:hAnsi="Söhne" w:cs="Arial"/>
          <w:sz w:val="18"/>
          <w:szCs w:val="18"/>
          <w:highlight w:val="yellow"/>
          <w:u w:val="double"/>
        </w:rPr>
        <w:t>4</w:t>
      </w:r>
      <w:r w:rsidRPr="00993174">
        <w:rPr>
          <w:rFonts w:ascii="Söhne" w:hAnsi="Söhne" w:cs="Arial"/>
          <w:sz w:val="18"/>
          <w:szCs w:val="18"/>
          <w:highlight w:val="yellow"/>
        </w:rPr>
        <w:t>.</w:t>
      </w:r>
      <w:r w:rsidRPr="00993174">
        <w:rPr>
          <w:rFonts w:ascii="Söhne" w:hAnsi="Söhne" w:cs="Arial"/>
          <w:sz w:val="18"/>
          <w:szCs w:val="18"/>
        </w:rPr>
        <w:t xml:space="preserve"> define the principles and provide a guide for the </w:t>
      </w:r>
      <w:r w:rsidRPr="00993174">
        <w:rPr>
          <w:rFonts w:ascii="Söhne" w:hAnsi="Söhne" w:cs="Arial"/>
          <w:i/>
          <w:iCs/>
          <w:sz w:val="18"/>
          <w:szCs w:val="18"/>
        </w:rPr>
        <w:t>surveillance</w:t>
      </w:r>
      <w:r w:rsidRPr="00993174">
        <w:rPr>
          <w:rFonts w:ascii="Söhne" w:hAnsi="Söhne" w:cs="Arial"/>
          <w:sz w:val="18"/>
          <w:szCs w:val="18"/>
        </w:rPr>
        <w:t xml:space="preserve"> of CBPP in accordance with Chapter 1.4. </w:t>
      </w:r>
      <w:r w:rsidRPr="00993174">
        <w:rPr>
          <w:rFonts w:ascii="Söhne" w:hAnsi="Söhne" w:cs="Arial"/>
          <w:sz w:val="18"/>
          <w:szCs w:val="18"/>
          <w:highlight w:val="yellow"/>
          <w:u w:val="double"/>
        </w:rPr>
        <w:t>notably point 2</w:t>
      </w:r>
      <w:r w:rsidR="00FD0696">
        <w:rPr>
          <w:rFonts w:ascii="Söhne" w:hAnsi="Söhne" w:cs="Arial"/>
          <w:sz w:val="18"/>
          <w:szCs w:val="18"/>
          <w:highlight w:val="yellow"/>
          <w:u w:val="double"/>
        </w:rPr>
        <w:t>(</w:t>
      </w:r>
      <w:r w:rsidRPr="00993174">
        <w:rPr>
          <w:rFonts w:ascii="Söhne" w:hAnsi="Söhne" w:cs="Arial"/>
          <w:sz w:val="18"/>
          <w:szCs w:val="18"/>
          <w:highlight w:val="yellow"/>
          <w:u w:val="double"/>
        </w:rPr>
        <w:t>h) of Article 1.4.3. concerning quality assurance</w:t>
      </w:r>
      <w:r w:rsidRPr="00993174">
        <w:rPr>
          <w:rFonts w:ascii="Söhne" w:hAnsi="Söhne" w:cs="Arial"/>
          <w:sz w:val="18"/>
          <w:szCs w:val="18"/>
        </w:rPr>
        <w:t xml:space="preserve"> applicable to Member Countries seeking establishment </w:t>
      </w:r>
      <w:r w:rsidRPr="00993174">
        <w:rPr>
          <w:rFonts w:ascii="Söhne" w:hAnsi="Söhne" w:cs="Arial"/>
          <w:strike/>
          <w:sz w:val="18"/>
          <w:szCs w:val="18"/>
          <w:highlight w:val="yellow"/>
        </w:rPr>
        <w:t>of freedom from CBPP. Guidance is provided for Member Countries seeking reestablishment</w:t>
      </w:r>
      <w:r w:rsidRPr="00993174">
        <w:rPr>
          <w:rFonts w:ascii="Söhne" w:hAnsi="Söhne" w:cs="Arial"/>
          <w:sz w:val="18"/>
          <w:szCs w:val="18"/>
          <w:highlight w:val="yellow"/>
          <w:u w:val="double"/>
        </w:rPr>
        <w:t>,</w:t>
      </w:r>
      <w:r w:rsidRPr="00993174">
        <w:rPr>
          <w:rFonts w:ascii="Söhne" w:hAnsi="Söhne" w:cs="Arial"/>
          <w:sz w:val="18"/>
          <w:szCs w:val="18"/>
          <w:highlight w:val="yellow"/>
        </w:rPr>
        <w:t xml:space="preserve"> </w:t>
      </w:r>
      <w:proofErr w:type="gramStart"/>
      <w:r w:rsidRPr="00993174">
        <w:rPr>
          <w:rFonts w:ascii="Söhne" w:hAnsi="Söhne" w:cs="Arial"/>
          <w:sz w:val="18"/>
          <w:szCs w:val="18"/>
          <w:highlight w:val="yellow"/>
          <w:u w:val="double"/>
        </w:rPr>
        <w:t>maintenance</w:t>
      </w:r>
      <w:proofErr w:type="gramEnd"/>
      <w:r w:rsidRPr="00993174">
        <w:rPr>
          <w:rFonts w:ascii="Söhne" w:hAnsi="Söhne" w:cs="Arial"/>
          <w:sz w:val="18"/>
          <w:szCs w:val="18"/>
          <w:highlight w:val="yellow"/>
          <w:u w:val="double"/>
        </w:rPr>
        <w:t xml:space="preserve"> or recovery</w:t>
      </w:r>
      <w:r w:rsidRPr="00993174">
        <w:rPr>
          <w:rFonts w:ascii="Söhne" w:hAnsi="Söhne" w:cs="Arial"/>
          <w:sz w:val="18"/>
          <w:szCs w:val="18"/>
        </w:rPr>
        <w:t xml:space="preserve"> of freedom from CBPP </w:t>
      </w:r>
      <w:r w:rsidRPr="00993174">
        <w:rPr>
          <w:rFonts w:ascii="Söhne" w:hAnsi="Söhne" w:cs="Arial"/>
          <w:strike/>
          <w:sz w:val="18"/>
          <w:szCs w:val="18"/>
          <w:highlight w:val="yellow"/>
        </w:rPr>
        <w:t>for</w:t>
      </w:r>
      <w:r w:rsidRPr="00993174">
        <w:rPr>
          <w:rFonts w:ascii="Söhne" w:hAnsi="Söhne" w:cs="Arial"/>
          <w:sz w:val="18"/>
          <w:szCs w:val="18"/>
          <w:highlight w:val="yellow"/>
        </w:rPr>
        <w:t xml:space="preserve"> </w:t>
      </w:r>
      <w:r w:rsidRPr="00993174">
        <w:rPr>
          <w:rFonts w:ascii="Söhne" w:hAnsi="Söhne" w:cs="Arial"/>
          <w:sz w:val="18"/>
          <w:szCs w:val="18"/>
          <w:highlight w:val="yellow"/>
          <w:u w:val="double"/>
        </w:rPr>
        <w:t>at</w:t>
      </w:r>
      <w:r w:rsidRPr="00993174">
        <w:rPr>
          <w:rFonts w:ascii="Söhne" w:hAnsi="Söhne" w:cs="Arial"/>
          <w:sz w:val="18"/>
          <w:szCs w:val="18"/>
        </w:rPr>
        <w:t xml:space="preserve"> the </w:t>
      </w:r>
      <w:r w:rsidRPr="00993174">
        <w:rPr>
          <w:rFonts w:ascii="Söhne" w:hAnsi="Söhne" w:cs="Arial"/>
          <w:strike/>
          <w:sz w:val="18"/>
          <w:szCs w:val="18"/>
          <w:highlight w:val="yellow"/>
        </w:rPr>
        <w:t>entire</w:t>
      </w:r>
      <w:r w:rsidRPr="00993174">
        <w:rPr>
          <w:rFonts w:ascii="Söhne" w:hAnsi="Söhne" w:cs="Arial"/>
          <w:sz w:val="18"/>
          <w:szCs w:val="18"/>
        </w:rPr>
        <w:t xml:space="preserve"> country</w:t>
      </w:r>
      <w:r w:rsidRPr="00993174">
        <w:rPr>
          <w:rFonts w:ascii="Söhne" w:hAnsi="Söhne" w:cs="Arial"/>
          <w:sz w:val="18"/>
          <w:szCs w:val="18"/>
          <w:highlight w:val="yellow"/>
          <w:u w:val="double"/>
        </w:rPr>
        <w:t>,</w:t>
      </w:r>
      <w:r w:rsidRPr="00993174">
        <w:rPr>
          <w:rFonts w:ascii="Söhne" w:hAnsi="Söhne" w:cs="Arial"/>
          <w:sz w:val="18"/>
          <w:szCs w:val="18"/>
        </w:rPr>
        <w:t xml:space="preserve"> </w:t>
      </w:r>
      <w:r w:rsidRPr="00993174">
        <w:rPr>
          <w:rFonts w:ascii="Söhne" w:hAnsi="Söhne" w:cs="Arial"/>
          <w:strike/>
          <w:sz w:val="18"/>
          <w:szCs w:val="18"/>
          <w:highlight w:val="yellow"/>
        </w:rPr>
        <w:t>or for a</w:t>
      </w:r>
      <w:r w:rsidRPr="00993174">
        <w:rPr>
          <w:rFonts w:ascii="Söhne" w:hAnsi="Söhne" w:cs="Arial"/>
          <w:sz w:val="18"/>
          <w:szCs w:val="18"/>
        </w:rPr>
        <w:t xml:space="preserve"> </w:t>
      </w:r>
      <w:r w:rsidRPr="00993174">
        <w:rPr>
          <w:rFonts w:ascii="Söhne" w:hAnsi="Söhne" w:cs="Arial"/>
          <w:i/>
          <w:sz w:val="18"/>
          <w:szCs w:val="18"/>
        </w:rPr>
        <w:t>zone</w:t>
      </w:r>
      <w:r w:rsidRPr="00993174">
        <w:rPr>
          <w:rFonts w:ascii="Söhne" w:hAnsi="Söhne" w:cs="Arial"/>
          <w:strike/>
          <w:sz w:val="18"/>
          <w:szCs w:val="18"/>
          <w:highlight w:val="yellow"/>
        </w:rPr>
        <w:t xml:space="preserve">, following an </w:t>
      </w:r>
      <w:r w:rsidRPr="00993174">
        <w:rPr>
          <w:rFonts w:ascii="Söhne" w:hAnsi="Söhne" w:cs="Arial"/>
          <w:i/>
          <w:iCs/>
          <w:strike/>
          <w:sz w:val="18"/>
          <w:szCs w:val="18"/>
          <w:highlight w:val="yellow"/>
        </w:rPr>
        <w:t>outbreak</w:t>
      </w:r>
      <w:r w:rsidRPr="00993174">
        <w:rPr>
          <w:rFonts w:ascii="Söhne" w:hAnsi="Söhne" w:cs="Arial"/>
          <w:i/>
          <w:iCs/>
          <w:sz w:val="18"/>
          <w:szCs w:val="18"/>
          <w:highlight w:val="yellow"/>
        </w:rPr>
        <w:t xml:space="preserve"> </w:t>
      </w:r>
      <w:r w:rsidRPr="00993174">
        <w:rPr>
          <w:rFonts w:ascii="Söhne" w:hAnsi="Söhne" w:cs="Arial"/>
          <w:sz w:val="18"/>
          <w:szCs w:val="18"/>
          <w:highlight w:val="yellow"/>
          <w:u w:val="double"/>
        </w:rPr>
        <w:t xml:space="preserve">or </w:t>
      </w:r>
      <w:r w:rsidRPr="00993174">
        <w:rPr>
          <w:rFonts w:ascii="Söhne" w:hAnsi="Söhne" w:cs="Arial"/>
          <w:i/>
          <w:sz w:val="18"/>
          <w:szCs w:val="18"/>
          <w:highlight w:val="yellow"/>
          <w:u w:val="double"/>
        </w:rPr>
        <w:t>compartment</w:t>
      </w:r>
      <w:r w:rsidRPr="00993174">
        <w:rPr>
          <w:rFonts w:ascii="Söhne" w:hAnsi="Söhne" w:cs="Arial"/>
          <w:sz w:val="18"/>
          <w:szCs w:val="18"/>
          <w:highlight w:val="yellow"/>
          <w:u w:val="double"/>
        </w:rPr>
        <w:t xml:space="preserve"> level or seeking endorsement by the OIE of their </w:t>
      </w:r>
      <w:r w:rsidRPr="00993174">
        <w:rPr>
          <w:rFonts w:ascii="Söhne" w:hAnsi="Söhne" w:cs="Arial"/>
          <w:i/>
          <w:iCs/>
          <w:sz w:val="18"/>
          <w:szCs w:val="18"/>
          <w:highlight w:val="yellow"/>
          <w:u w:val="double"/>
        </w:rPr>
        <w:t>official control programme</w:t>
      </w:r>
      <w:r w:rsidRPr="00993174">
        <w:rPr>
          <w:rFonts w:ascii="Söhne" w:hAnsi="Söhne" w:cs="Arial"/>
          <w:sz w:val="18"/>
          <w:szCs w:val="18"/>
          <w:highlight w:val="yellow"/>
          <w:u w:val="double"/>
        </w:rPr>
        <w:t xml:space="preserve"> for CBPP, in accordance with Article 11.</w:t>
      </w:r>
      <w:r w:rsidR="00150CDF" w:rsidRPr="00993174">
        <w:rPr>
          <w:rFonts w:ascii="Söhne" w:hAnsi="Söhne" w:cs="Arial"/>
          <w:sz w:val="18"/>
          <w:szCs w:val="18"/>
          <w:highlight w:val="yellow"/>
          <w:u w:val="double"/>
        </w:rPr>
        <w:t>5</w:t>
      </w:r>
      <w:r w:rsidRPr="00993174">
        <w:rPr>
          <w:rFonts w:ascii="Söhne" w:hAnsi="Söhne" w:cs="Arial"/>
          <w:sz w:val="18"/>
          <w:szCs w:val="18"/>
          <w:highlight w:val="yellow"/>
          <w:u w:val="double"/>
        </w:rPr>
        <w:t xml:space="preserve">.13. </w:t>
      </w:r>
      <w:r w:rsidRPr="00993174">
        <w:rPr>
          <w:rFonts w:ascii="Söhne" w:eastAsia="Arial" w:hAnsi="Söhne" w:cs="Arial"/>
          <w:i/>
          <w:sz w:val="18"/>
          <w:szCs w:val="18"/>
          <w:highlight w:val="yellow"/>
          <w:u w:val="double"/>
          <w:lang w:val="en-US"/>
        </w:rPr>
        <w:t>Survei</w:t>
      </w:r>
      <w:r w:rsidRPr="00993174">
        <w:rPr>
          <w:rFonts w:ascii="Söhne" w:eastAsia="Arial" w:hAnsi="Söhne" w:cs="Arial"/>
          <w:i/>
          <w:spacing w:val="1"/>
          <w:sz w:val="18"/>
          <w:szCs w:val="18"/>
          <w:highlight w:val="yellow"/>
          <w:u w:val="double"/>
          <w:lang w:val="en-US"/>
        </w:rPr>
        <w:t>l</w:t>
      </w:r>
      <w:r w:rsidRPr="00993174">
        <w:rPr>
          <w:rFonts w:ascii="Söhne" w:eastAsia="Arial" w:hAnsi="Söhne" w:cs="Arial"/>
          <w:i/>
          <w:sz w:val="18"/>
          <w:szCs w:val="18"/>
          <w:highlight w:val="yellow"/>
          <w:u w:val="double"/>
          <w:lang w:val="en-US"/>
        </w:rPr>
        <w:t>la</w:t>
      </w:r>
      <w:r w:rsidRPr="00993174">
        <w:rPr>
          <w:rFonts w:ascii="Söhne" w:eastAsia="Arial" w:hAnsi="Söhne" w:cs="Arial"/>
          <w:i/>
          <w:spacing w:val="1"/>
          <w:sz w:val="18"/>
          <w:szCs w:val="18"/>
          <w:highlight w:val="yellow"/>
          <w:u w:val="double"/>
          <w:lang w:val="en-US"/>
        </w:rPr>
        <w:t>n</w:t>
      </w:r>
      <w:r w:rsidRPr="00993174">
        <w:rPr>
          <w:rFonts w:ascii="Söhne" w:eastAsia="Arial" w:hAnsi="Söhne" w:cs="Arial"/>
          <w:i/>
          <w:sz w:val="18"/>
          <w:szCs w:val="18"/>
          <w:highlight w:val="yellow"/>
          <w:u w:val="double"/>
          <w:lang w:val="en-US"/>
        </w:rPr>
        <w:t>ce</w:t>
      </w:r>
      <w:r w:rsidRPr="00993174">
        <w:rPr>
          <w:rFonts w:ascii="Söhne" w:eastAsia="Arial" w:hAnsi="Söhne" w:cs="Arial"/>
          <w:i/>
          <w:spacing w:val="1"/>
          <w:sz w:val="18"/>
          <w:szCs w:val="18"/>
          <w:highlight w:val="yellow"/>
          <w:u w:val="double"/>
          <w:lang w:val="en-US"/>
        </w:rPr>
        <w:t xml:space="preserve"> </w:t>
      </w:r>
      <w:r w:rsidRPr="00993174">
        <w:rPr>
          <w:rFonts w:ascii="Söhne" w:eastAsia="Arial" w:hAnsi="Söhne" w:cs="Arial"/>
          <w:spacing w:val="1"/>
          <w:sz w:val="18"/>
          <w:szCs w:val="18"/>
          <w:highlight w:val="yellow"/>
          <w:u w:val="double"/>
          <w:lang w:val="en-US"/>
        </w:rPr>
        <w:t>a</w:t>
      </w:r>
      <w:r w:rsidRPr="00993174">
        <w:rPr>
          <w:rFonts w:ascii="Söhne" w:eastAsia="Arial" w:hAnsi="Söhne" w:cs="Arial"/>
          <w:sz w:val="18"/>
          <w:szCs w:val="18"/>
          <w:highlight w:val="yellow"/>
          <w:u w:val="double"/>
          <w:lang w:val="en-US"/>
        </w:rPr>
        <w:t>ims at</w:t>
      </w:r>
      <w:r w:rsidRPr="00993174">
        <w:rPr>
          <w:rFonts w:ascii="Söhne" w:eastAsia="Arial" w:hAnsi="Söhne" w:cs="Arial"/>
          <w:spacing w:val="-1"/>
          <w:sz w:val="18"/>
          <w:szCs w:val="18"/>
          <w:highlight w:val="yellow"/>
          <w:u w:val="double"/>
          <w:lang w:val="en-US"/>
        </w:rPr>
        <w:t xml:space="preserve"> </w:t>
      </w:r>
      <w:r w:rsidRPr="00993174">
        <w:rPr>
          <w:rFonts w:ascii="Söhne" w:eastAsia="Arial" w:hAnsi="Söhne" w:cs="Arial"/>
          <w:sz w:val="18"/>
          <w:szCs w:val="18"/>
          <w:highlight w:val="yellow"/>
          <w:u w:val="double"/>
          <w:lang w:val="en-US"/>
        </w:rPr>
        <w:t>ide</w:t>
      </w:r>
      <w:r w:rsidRPr="00993174">
        <w:rPr>
          <w:rFonts w:ascii="Söhne" w:eastAsia="Arial" w:hAnsi="Söhne" w:cs="Arial"/>
          <w:spacing w:val="1"/>
          <w:sz w:val="18"/>
          <w:szCs w:val="18"/>
          <w:highlight w:val="yellow"/>
          <w:u w:val="double"/>
          <w:lang w:val="en-US"/>
        </w:rPr>
        <w:t>n</w:t>
      </w:r>
      <w:r w:rsidRPr="00993174">
        <w:rPr>
          <w:rFonts w:ascii="Söhne" w:eastAsia="Arial" w:hAnsi="Söhne" w:cs="Arial"/>
          <w:sz w:val="18"/>
          <w:szCs w:val="18"/>
          <w:highlight w:val="yellow"/>
          <w:u w:val="double"/>
          <w:lang w:val="en-US"/>
        </w:rPr>
        <w:t>t</w:t>
      </w:r>
      <w:r w:rsidRPr="00993174">
        <w:rPr>
          <w:rFonts w:ascii="Söhne" w:eastAsia="Arial" w:hAnsi="Söhne" w:cs="Arial"/>
          <w:spacing w:val="1"/>
          <w:sz w:val="18"/>
          <w:szCs w:val="18"/>
          <w:highlight w:val="yellow"/>
          <w:u w:val="double"/>
          <w:lang w:val="en-US"/>
        </w:rPr>
        <w:t>i</w:t>
      </w:r>
      <w:r w:rsidRPr="00993174">
        <w:rPr>
          <w:rFonts w:ascii="Söhne" w:eastAsia="Arial" w:hAnsi="Söhne" w:cs="Arial"/>
          <w:sz w:val="18"/>
          <w:szCs w:val="18"/>
          <w:highlight w:val="yellow"/>
          <w:u w:val="double"/>
          <w:lang w:val="en-US"/>
        </w:rPr>
        <w:t>fyi</w:t>
      </w:r>
      <w:r w:rsidRPr="00993174">
        <w:rPr>
          <w:rFonts w:ascii="Söhne" w:eastAsia="Arial" w:hAnsi="Söhne" w:cs="Arial"/>
          <w:spacing w:val="1"/>
          <w:sz w:val="18"/>
          <w:szCs w:val="18"/>
          <w:highlight w:val="yellow"/>
          <w:u w:val="double"/>
          <w:lang w:val="en-US"/>
        </w:rPr>
        <w:t>n</w:t>
      </w:r>
      <w:r w:rsidRPr="00993174">
        <w:rPr>
          <w:rFonts w:ascii="Söhne" w:eastAsia="Arial" w:hAnsi="Söhne" w:cs="Arial"/>
          <w:sz w:val="18"/>
          <w:szCs w:val="18"/>
          <w:highlight w:val="yellow"/>
          <w:u w:val="double"/>
          <w:lang w:val="en-US"/>
        </w:rPr>
        <w:t>g</w:t>
      </w:r>
      <w:r w:rsidRPr="00993174">
        <w:rPr>
          <w:rFonts w:ascii="Söhne" w:eastAsia="Arial" w:hAnsi="Söhne" w:cs="Arial"/>
          <w:spacing w:val="1"/>
          <w:sz w:val="18"/>
          <w:szCs w:val="18"/>
          <w:highlight w:val="yellow"/>
          <w:u w:val="double"/>
          <w:lang w:val="en-US"/>
        </w:rPr>
        <w:t xml:space="preserve"> </w:t>
      </w:r>
      <w:r w:rsidRPr="00993174">
        <w:rPr>
          <w:rFonts w:ascii="Söhne" w:eastAsia="Arial" w:hAnsi="Söhne" w:cs="Arial"/>
          <w:i/>
          <w:sz w:val="18"/>
          <w:szCs w:val="18"/>
          <w:highlight w:val="yellow"/>
          <w:u w:val="double"/>
          <w:lang w:val="en-US"/>
        </w:rPr>
        <w:t>i</w:t>
      </w:r>
      <w:r w:rsidRPr="00993174">
        <w:rPr>
          <w:rFonts w:ascii="Söhne" w:eastAsia="Arial" w:hAnsi="Söhne" w:cs="Arial"/>
          <w:i/>
          <w:spacing w:val="1"/>
          <w:sz w:val="18"/>
          <w:szCs w:val="18"/>
          <w:highlight w:val="yellow"/>
          <w:u w:val="double"/>
          <w:lang w:val="en-US"/>
        </w:rPr>
        <w:t>n</w:t>
      </w:r>
      <w:r w:rsidRPr="00993174">
        <w:rPr>
          <w:rFonts w:ascii="Söhne" w:eastAsia="Arial" w:hAnsi="Söhne" w:cs="Arial"/>
          <w:i/>
          <w:sz w:val="18"/>
          <w:szCs w:val="18"/>
          <w:highlight w:val="yellow"/>
          <w:u w:val="double"/>
          <w:lang w:val="en-US"/>
        </w:rPr>
        <w:t>fecti</w:t>
      </w:r>
      <w:r w:rsidRPr="00993174">
        <w:rPr>
          <w:rFonts w:ascii="Söhne" w:eastAsia="Arial" w:hAnsi="Söhne" w:cs="Arial"/>
          <w:i/>
          <w:spacing w:val="1"/>
          <w:sz w:val="18"/>
          <w:szCs w:val="18"/>
          <w:highlight w:val="yellow"/>
          <w:u w:val="double"/>
          <w:lang w:val="en-US"/>
        </w:rPr>
        <w:t>o</w:t>
      </w:r>
      <w:r w:rsidRPr="00993174">
        <w:rPr>
          <w:rFonts w:ascii="Söhne" w:eastAsia="Arial" w:hAnsi="Söhne" w:cs="Arial"/>
          <w:i/>
          <w:sz w:val="18"/>
          <w:szCs w:val="18"/>
          <w:highlight w:val="yellow"/>
          <w:u w:val="double"/>
          <w:lang w:val="en-US"/>
        </w:rPr>
        <w:t xml:space="preserve">n </w:t>
      </w:r>
      <w:r w:rsidRPr="00993174">
        <w:rPr>
          <w:rFonts w:ascii="Söhne" w:eastAsia="Arial" w:hAnsi="Söhne" w:cs="Arial"/>
          <w:sz w:val="18"/>
          <w:szCs w:val="18"/>
          <w:highlight w:val="yellow"/>
          <w:u w:val="double"/>
          <w:lang w:val="en-US"/>
        </w:rPr>
        <w:t>in susceptible species as i</w:t>
      </w:r>
      <w:r w:rsidRPr="00993174">
        <w:rPr>
          <w:rFonts w:ascii="Söhne" w:eastAsia="Arial" w:hAnsi="Söhne" w:cs="Arial"/>
          <w:spacing w:val="1"/>
          <w:sz w:val="18"/>
          <w:szCs w:val="18"/>
          <w:highlight w:val="yellow"/>
          <w:u w:val="double"/>
          <w:lang w:val="en-US"/>
        </w:rPr>
        <w:t>n</w:t>
      </w:r>
      <w:r w:rsidRPr="00993174">
        <w:rPr>
          <w:rFonts w:ascii="Söhne" w:eastAsia="Arial" w:hAnsi="Söhne" w:cs="Arial"/>
          <w:sz w:val="18"/>
          <w:szCs w:val="18"/>
          <w:highlight w:val="yellow"/>
          <w:u w:val="double"/>
          <w:lang w:val="en-US"/>
        </w:rPr>
        <w:t>dicated in Article 11.</w:t>
      </w:r>
      <w:r w:rsidR="00150CDF" w:rsidRPr="00993174">
        <w:rPr>
          <w:rFonts w:ascii="Söhne" w:eastAsia="Arial" w:hAnsi="Söhne" w:cs="Arial"/>
          <w:sz w:val="18"/>
          <w:szCs w:val="18"/>
          <w:highlight w:val="yellow"/>
          <w:u w:val="double"/>
          <w:lang w:val="en-US"/>
        </w:rPr>
        <w:t>5</w:t>
      </w:r>
      <w:r w:rsidRPr="00993174">
        <w:rPr>
          <w:rFonts w:ascii="Söhne" w:eastAsia="Arial" w:hAnsi="Söhne" w:cs="Arial"/>
          <w:sz w:val="18"/>
          <w:szCs w:val="18"/>
          <w:highlight w:val="yellow"/>
          <w:u w:val="double"/>
          <w:lang w:val="en-US"/>
        </w:rPr>
        <w:t>.1.</w:t>
      </w:r>
    </w:p>
    <w:p w14:paraId="3E78B7D7" w14:textId="77777777" w:rsidR="00D14D01" w:rsidRPr="00993174" w:rsidRDefault="00D14D01" w:rsidP="00A35EA3">
      <w:pPr>
        <w:spacing w:after="240" w:line="240" w:lineRule="auto"/>
        <w:ind w:left="426" w:hanging="426"/>
        <w:jc w:val="both"/>
        <w:rPr>
          <w:rFonts w:ascii="Söhne" w:eastAsia="Arial" w:hAnsi="Söhne" w:cs="Arial"/>
          <w:sz w:val="18"/>
          <w:szCs w:val="18"/>
          <w:highlight w:val="yellow"/>
          <w:u w:val="double"/>
          <w:lang w:val="en-US"/>
        </w:rPr>
      </w:pPr>
      <w:r w:rsidRPr="00993174">
        <w:rPr>
          <w:rFonts w:ascii="Söhne" w:eastAsia="Arial" w:hAnsi="Söhne" w:cs="Arial"/>
          <w:sz w:val="18"/>
          <w:szCs w:val="18"/>
          <w:highlight w:val="yellow"/>
          <w:u w:val="double"/>
          <w:lang w:val="en-US"/>
        </w:rPr>
        <w:t>1.</w:t>
      </w:r>
      <w:r w:rsidRPr="00D4406C">
        <w:rPr>
          <w:rFonts w:ascii="Söhne" w:eastAsia="Arial" w:hAnsi="Söhne" w:cs="Arial"/>
          <w:sz w:val="18"/>
          <w:szCs w:val="18"/>
          <w:lang w:val="en-US"/>
        </w:rPr>
        <w:tab/>
      </w:r>
      <w:r w:rsidRPr="00993174">
        <w:rPr>
          <w:rFonts w:ascii="Söhne" w:eastAsia="Arial" w:hAnsi="Söhne" w:cs="Arial"/>
          <w:sz w:val="18"/>
          <w:szCs w:val="18"/>
          <w:highlight w:val="yellow"/>
          <w:u w:val="double"/>
          <w:lang w:val="en-US"/>
        </w:rPr>
        <w:t>Early detection</w:t>
      </w:r>
    </w:p>
    <w:p w14:paraId="5EE7DDDF" w14:textId="0AF01A22" w:rsidR="00D14D01" w:rsidRPr="00993174" w:rsidRDefault="00D14D01" w:rsidP="00A35EA3">
      <w:pPr>
        <w:spacing w:after="240" w:line="240" w:lineRule="auto"/>
        <w:ind w:left="426"/>
        <w:jc w:val="both"/>
        <w:rPr>
          <w:rFonts w:ascii="Söhne" w:hAnsi="Söhne" w:cs="Arial"/>
          <w:sz w:val="18"/>
          <w:szCs w:val="18"/>
          <w:highlight w:val="yellow"/>
          <w:u w:val="double"/>
        </w:rPr>
      </w:pPr>
      <w:r w:rsidRPr="00993174">
        <w:rPr>
          <w:rFonts w:ascii="Söhne" w:eastAsia="Arial" w:hAnsi="Söhne" w:cs="Arial"/>
          <w:sz w:val="18"/>
          <w:szCs w:val="18"/>
          <w:highlight w:val="yellow"/>
          <w:u w:val="double"/>
          <w:lang w:val="en-US"/>
        </w:rPr>
        <w:t xml:space="preserve">A </w:t>
      </w:r>
      <w:r w:rsidRPr="00993174">
        <w:rPr>
          <w:rFonts w:ascii="Söhne" w:eastAsia="Arial" w:hAnsi="Söhne" w:cs="Arial"/>
          <w:i/>
          <w:iCs/>
          <w:sz w:val="18"/>
          <w:szCs w:val="18"/>
          <w:highlight w:val="yellow"/>
          <w:u w:val="double"/>
          <w:lang w:val="en-US"/>
        </w:rPr>
        <w:t>surveillance</w:t>
      </w:r>
      <w:r w:rsidRPr="00993174">
        <w:rPr>
          <w:rFonts w:ascii="Söhne" w:eastAsia="Arial" w:hAnsi="Söhne" w:cs="Arial"/>
          <w:sz w:val="18"/>
          <w:szCs w:val="18"/>
          <w:highlight w:val="yellow"/>
          <w:u w:val="double"/>
          <w:lang w:val="en-US"/>
        </w:rPr>
        <w:t xml:space="preserve"> system for early detection should be in place in accordance with Chapter 1.4. under the responsibility of the </w:t>
      </w:r>
      <w:r w:rsidRPr="00993174">
        <w:rPr>
          <w:rFonts w:ascii="Söhne" w:eastAsia="Arial" w:hAnsi="Söhne" w:cs="Arial"/>
          <w:i/>
          <w:iCs/>
          <w:sz w:val="18"/>
          <w:szCs w:val="18"/>
          <w:highlight w:val="yellow"/>
          <w:u w:val="double"/>
          <w:lang w:val="en-US"/>
        </w:rPr>
        <w:t>Veterinary Authority.</w:t>
      </w:r>
      <w:r w:rsidRPr="00993174">
        <w:rPr>
          <w:rFonts w:ascii="Söhne" w:hAnsi="Söhne"/>
          <w:strike/>
          <w:sz w:val="18"/>
          <w:highlight w:val="yellow"/>
          <w:u w:val="double"/>
          <w:lang w:val="en-US"/>
        </w:rPr>
        <w:t xml:space="preserve"> </w:t>
      </w:r>
    </w:p>
    <w:p w14:paraId="00379546" w14:textId="77777777" w:rsidR="00D14D01" w:rsidRPr="00993174" w:rsidRDefault="00D14D01" w:rsidP="00A35EA3">
      <w:pPr>
        <w:spacing w:after="240" w:line="240" w:lineRule="auto"/>
        <w:ind w:left="426" w:hanging="426"/>
        <w:jc w:val="both"/>
        <w:rPr>
          <w:rFonts w:ascii="Söhne" w:eastAsia="Arial" w:hAnsi="Söhne" w:cs="Arial"/>
          <w:sz w:val="18"/>
          <w:szCs w:val="18"/>
          <w:highlight w:val="yellow"/>
          <w:u w:val="double"/>
          <w:lang w:val="en-US"/>
        </w:rPr>
      </w:pPr>
      <w:r w:rsidRPr="00993174">
        <w:rPr>
          <w:rFonts w:ascii="Söhne" w:eastAsia="Arial" w:hAnsi="Söhne" w:cs="Arial"/>
          <w:sz w:val="18"/>
          <w:szCs w:val="18"/>
          <w:highlight w:val="yellow"/>
          <w:u w:val="double"/>
          <w:lang w:val="en-US"/>
        </w:rPr>
        <w:t>2.</w:t>
      </w:r>
      <w:r w:rsidRPr="00D4406C">
        <w:rPr>
          <w:rFonts w:ascii="Söhne" w:eastAsia="Arial" w:hAnsi="Söhne" w:cs="Arial"/>
          <w:sz w:val="18"/>
          <w:szCs w:val="18"/>
          <w:lang w:val="en-US"/>
        </w:rPr>
        <w:tab/>
      </w:r>
      <w:r w:rsidRPr="00993174">
        <w:rPr>
          <w:rFonts w:ascii="Söhne" w:eastAsia="Arial" w:hAnsi="Söhne" w:cs="Arial"/>
          <w:sz w:val="18"/>
          <w:szCs w:val="18"/>
          <w:highlight w:val="yellow"/>
          <w:u w:val="double"/>
          <w:lang w:val="en-US"/>
        </w:rPr>
        <w:t>Demonstration of freedom</w:t>
      </w:r>
    </w:p>
    <w:p w14:paraId="420DD237"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The impact and epidemiology of CBPP differ widely in different regions of the world and therefore it is impossible to provide specific recommendations for all situations. </w:t>
      </w:r>
      <w:r w:rsidRPr="00993174">
        <w:rPr>
          <w:rFonts w:ascii="Söhne" w:hAnsi="Söhne" w:cs="Arial"/>
          <w:i/>
          <w:iCs/>
          <w:sz w:val="18"/>
          <w:szCs w:val="18"/>
        </w:rPr>
        <w:t>Surveillance</w:t>
      </w:r>
      <w:r w:rsidRPr="00993174">
        <w:rPr>
          <w:rFonts w:ascii="Söhne" w:hAnsi="Söhne" w:cs="Arial"/>
          <w:sz w:val="18"/>
          <w:szCs w:val="18"/>
        </w:rPr>
        <w:t xml:space="preserve"> strategies employed for demonstrating freedom from CBPP at an acceptable level of confidence should be adapted to the local situation. It is incumbent upon the applicant Member Country to submit a dossier to the OIE in support of its application that not only explains the epidemiology of CBPP in the region concerned but also demonstrates how all the risk factors are managed. This should include provision of </w:t>
      </w:r>
      <w:proofErr w:type="gramStart"/>
      <w:r w:rsidRPr="00993174">
        <w:rPr>
          <w:rFonts w:ascii="Söhne" w:hAnsi="Söhne" w:cs="Arial"/>
          <w:sz w:val="18"/>
          <w:szCs w:val="18"/>
        </w:rPr>
        <w:t>scientifically-based</w:t>
      </w:r>
      <w:proofErr w:type="gramEnd"/>
      <w:r w:rsidRPr="00993174">
        <w:rPr>
          <w:rFonts w:ascii="Söhne" w:hAnsi="Söhne" w:cs="Arial"/>
          <w:sz w:val="18"/>
          <w:szCs w:val="18"/>
        </w:rPr>
        <w:t xml:space="preserve"> supporting data. There is therefore considerable latitude available to Member Countries to provide a well-reasoned argument to prove that the absence of CBPP </w:t>
      </w:r>
      <w:r w:rsidRPr="00993174">
        <w:rPr>
          <w:rFonts w:ascii="Söhne" w:hAnsi="Söhne" w:cs="Arial"/>
          <w:i/>
          <w:iCs/>
          <w:sz w:val="18"/>
          <w:szCs w:val="18"/>
        </w:rPr>
        <w:t>infection</w:t>
      </w:r>
      <w:r w:rsidRPr="00993174">
        <w:rPr>
          <w:rFonts w:ascii="Söhne" w:hAnsi="Söhne" w:cs="Arial"/>
          <w:sz w:val="18"/>
          <w:szCs w:val="18"/>
        </w:rPr>
        <w:t xml:space="preserve"> is assured at an acceptable level of confidence.</w:t>
      </w:r>
    </w:p>
    <w:p w14:paraId="27466352"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i/>
          <w:iCs/>
          <w:sz w:val="18"/>
          <w:szCs w:val="18"/>
        </w:rPr>
        <w:t>Surveillance</w:t>
      </w:r>
      <w:r w:rsidRPr="00993174">
        <w:rPr>
          <w:rFonts w:ascii="Söhne" w:hAnsi="Söhne" w:cs="Arial"/>
          <w:sz w:val="18"/>
          <w:szCs w:val="18"/>
        </w:rPr>
        <w:t xml:space="preserve"> for CBPP should be in the form of a continuing programme designed to establish that the whole territory or part of it is free from CBPP </w:t>
      </w:r>
      <w:r w:rsidRPr="00993174">
        <w:rPr>
          <w:rFonts w:ascii="Söhne" w:hAnsi="Söhne" w:cs="Arial"/>
          <w:i/>
          <w:iCs/>
          <w:sz w:val="18"/>
          <w:szCs w:val="18"/>
        </w:rPr>
        <w:t>infection</w:t>
      </w:r>
      <w:r w:rsidRPr="00993174">
        <w:rPr>
          <w:rFonts w:ascii="Söhne" w:hAnsi="Söhne" w:cs="Arial"/>
          <w:sz w:val="18"/>
          <w:szCs w:val="18"/>
        </w:rPr>
        <w:t>.</w:t>
      </w:r>
    </w:p>
    <w:p w14:paraId="525D0460" w14:textId="264AA54A" w:rsidR="00D14D01" w:rsidRPr="00993174" w:rsidRDefault="00D14D01" w:rsidP="00A35EA3">
      <w:pPr>
        <w:spacing w:after="240" w:line="240" w:lineRule="auto"/>
        <w:ind w:left="426"/>
        <w:jc w:val="both"/>
        <w:rPr>
          <w:rFonts w:ascii="Söhne" w:hAnsi="Söhne" w:cs="Arial"/>
          <w:sz w:val="18"/>
          <w:szCs w:val="18"/>
          <w:u w:val="double"/>
        </w:rPr>
      </w:pPr>
      <w:r w:rsidRPr="00993174">
        <w:rPr>
          <w:rFonts w:ascii="Söhne" w:hAnsi="Söhne" w:cs="Arial"/>
          <w:iCs/>
          <w:sz w:val="18"/>
          <w:szCs w:val="18"/>
          <w:highlight w:val="yellow"/>
          <w:u w:val="double"/>
        </w:rPr>
        <w:t xml:space="preserve">A Member Country wishing to substantiate </w:t>
      </w:r>
      <w:r w:rsidR="00A07A38" w:rsidRPr="00993174">
        <w:rPr>
          <w:rFonts w:ascii="Söhne" w:hAnsi="Söhne" w:cs="Arial"/>
          <w:iCs/>
          <w:sz w:val="18"/>
          <w:szCs w:val="18"/>
          <w:highlight w:val="yellow"/>
          <w:u w:val="double"/>
        </w:rPr>
        <w:t>free</w:t>
      </w:r>
      <w:r w:rsidR="00B33B54" w:rsidRPr="00993174">
        <w:rPr>
          <w:rFonts w:ascii="Söhne" w:hAnsi="Söhne" w:cs="Arial"/>
          <w:iCs/>
          <w:sz w:val="18"/>
          <w:szCs w:val="18"/>
          <w:highlight w:val="yellow"/>
          <w:u w:val="double"/>
        </w:rPr>
        <w:t xml:space="preserve">dom from </w:t>
      </w:r>
      <w:r w:rsidRPr="00993174">
        <w:rPr>
          <w:rFonts w:ascii="Söhne" w:hAnsi="Söhne" w:cs="Arial"/>
          <w:iCs/>
          <w:sz w:val="18"/>
          <w:szCs w:val="18"/>
          <w:highlight w:val="yellow"/>
          <w:u w:val="double"/>
        </w:rPr>
        <w:t xml:space="preserve">CBPP should demonstrate absence of </w:t>
      </w:r>
      <w:r w:rsidRPr="00993174">
        <w:rPr>
          <w:rFonts w:ascii="Söhne" w:hAnsi="Söhne" w:cs="Arial"/>
          <w:i/>
          <w:iCs/>
          <w:sz w:val="18"/>
          <w:szCs w:val="18"/>
          <w:highlight w:val="yellow"/>
          <w:u w:val="double"/>
        </w:rPr>
        <w:t>infection</w:t>
      </w:r>
      <w:r w:rsidRPr="00993174">
        <w:rPr>
          <w:rFonts w:ascii="Söhne" w:hAnsi="Söhne" w:cs="Arial"/>
          <w:sz w:val="18"/>
          <w:szCs w:val="18"/>
          <w:highlight w:val="yellow"/>
          <w:u w:val="double"/>
        </w:rPr>
        <w:t xml:space="preserve"> </w:t>
      </w:r>
      <w:r w:rsidR="00B33B54" w:rsidRPr="00993174">
        <w:rPr>
          <w:rFonts w:ascii="Söhne" w:hAnsi="Söhne" w:cs="Arial"/>
          <w:sz w:val="18"/>
          <w:szCs w:val="18"/>
          <w:highlight w:val="yellow"/>
          <w:u w:val="double"/>
        </w:rPr>
        <w:t xml:space="preserve">with </w:t>
      </w:r>
      <w:proofErr w:type="spellStart"/>
      <w:r w:rsidR="00B33B54" w:rsidRPr="00993174">
        <w:rPr>
          <w:rFonts w:ascii="Söhne" w:hAnsi="Söhne" w:cs="Arial"/>
          <w:i/>
          <w:iCs/>
          <w:sz w:val="18"/>
          <w:szCs w:val="18"/>
          <w:highlight w:val="yellow"/>
          <w:u w:val="double"/>
        </w:rPr>
        <w:t>Mmm</w:t>
      </w:r>
      <w:proofErr w:type="spellEnd"/>
      <w:r w:rsidR="00B33B54" w:rsidRPr="00993174">
        <w:rPr>
          <w:rFonts w:ascii="Söhne" w:hAnsi="Söhne" w:cs="Arial"/>
          <w:iCs/>
          <w:sz w:val="18"/>
          <w:szCs w:val="18"/>
          <w:highlight w:val="yellow"/>
          <w:u w:val="double"/>
        </w:rPr>
        <w:t xml:space="preserve"> </w:t>
      </w:r>
      <w:r w:rsidRPr="00993174">
        <w:rPr>
          <w:rFonts w:ascii="Söhne" w:hAnsi="Söhne" w:cs="Arial"/>
          <w:sz w:val="18"/>
          <w:szCs w:val="18"/>
          <w:highlight w:val="yellow"/>
          <w:u w:val="double"/>
        </w:rPr>
        <w:t>in susceptible populations</w:t>
      </w:r>
      <w:r w:rsidRPr="00993174">
        <w:rPr>
          <w:rFonts w:ascii="Söhne" w:hAnsi="Söhne" w:cs="Arial"/>
          <w:i/>
          <w:iCs/>
          <w:sz w:val="18"/>
          <w:szCs w:val="18"/>
          <w:highlight w:val="yellow"/>
          <w:u w:val="double"/>
        </w:rPr>
        <w:t>.</w:t>
      </w:r>
      <w:r w:rsidRPr="00993174">
        <w:rPr>
          <w:rFonts w:ascii="Söhne" w:hAnsi="Söhne"/>
          <w:iCs/>
          <w:sz w:val="18"/>
        </w:rPr>
        <w:t xml:space="preserve"> </w:t>
      </w:r>
    </w:p>
    <w:p w14:paraId="557DAA92" w14:textId="77777777" w:rsidR="00D14D01" w:rsidRPr="00993174" w:rsidRDefault="00D14D01" w:rsidP="00A35EA3">
      <w:pPr>
        <w:spacing w:after="240" w:line="240" w:lineRule="auto"/>
        <w:jc w:val="center"/>
        <w:rPr>
          <w:rFonts w:ascii="Söhne" w:hAnsi="Söhne" w:cs="Arial"/>
          <w:strike/>
          <w:sz w:val="18"/>
          <w:szCs w:val="18"/>
          <w:lang w:val="en-US"/>
        </w:rPr>
      </w:pPr>
      <w:r w:rsidRPr="00993174">
        <w:rPr>
          <w:rFonts w:ascii="Söhne" w:hAnsi="Söhne" w:cs="Arial"/>
          <w:strike/>
          <w:sz w:val="18"/>
          <w:szCs w:val="18"/>
          <w:highlight w:val="yellow"/>
          <w:lang w:val="en-US"/>
        </w:rPr>
        <w:t>Article 11.7.14.</w:t>
      </w:r>
    </w:p>
    <w:p w14:paraId="510578C2" w14:textId="77777777" w:rsidR="00D14D01" w:rsidRPr="00993174" w:rsidRDefault="00D14D01" w:rsidP="00A35EA3">
      <w:pPr>
        <w:spacing w:after="240" w:line="240" w:lineRule="auto"/>
        <w:jc w:val="both"/>
        <w:rPr>
          <w:rFonts w:ascii="Söhne" w:hAnsi="Söhne" w:cs="Arial"/>
          <w:strike/>
          <w:sz w:val="18"/>
          <w:szCs w:val="18"/>
          <w:highlight w:val="yellow"/>
          <w:lang w:val="en-US"/>
        </w:rPr>
      </w:pPr>
      <w:r w:rsidRPr="00993174">
        <w:rPr>
          <w:rFonts w:ascii="Söhne" w:hAnsi="Söhne" w:cs="Arial"/>
          <w:strike/>
          <w:sz w:val="18"/>
          <w:szCs w:val="18"/>
          <w:highlight w:val="yellow"/>
          <w:lang w:val="en-US"/>
        </w:rPr>
        <w:t>General conditions and methods for surveillance</w:t>
      </w:r>
    </w:p>
    <w:p w14:paraId="59F67C86" w14:textId="77777777" w:rsidR="00D14D01" w:rsidRPr="00993174" w:rsidRDefault="00D14D01" w:rsidP="00A35EA3">
      <w:pPr>
        <w:spacing w:after="240" w:line="240" w:lineRule="auto"/>
        <w:ind w:left="426" w:hanging="426"/>
        <w:jc w:val="both"/>
        <w:rPr>
          <w:rFonts w:ascii="Söhne" w:eastAsia="Arial" w:hAnsi="Söhne" w:cs="Arial"/>
          <w:sz w:val="18"/>
          <w:szCs w:val="18"/>
          <w:highlight w:val="yellow"/>
          <w:u w:val="double"/>
          <w:lang w:val="en-US"/>
        </w:rPr>
      </w:pPr>
      <w:r w:rsidRPr="00993174">
        <w:rPr>
          <w:rFonts w:ascii="Söhne" w:eastAsia="Arial" w:hAnsi="Söhne" w:cs="Arial"/>
          <w:sz w:val="18"/>
          <w:szCs w:val="18"/>
          <w:highlight w:val="yellow"/>
          <w:u w:val="double"/>
          <w:lang w:val="en-US"/>
        </w:rPr>
        <w:t>3.</w:t>
      </w:r>
      <w:r w:rsidRPr="00D4406C">
        <w:rPr>
          <w:rFonts w:ascii="Söhne" w:eastAsia="Arial" w:hAnsi="Söhne" w:cs="Arial"/>
          <w:sz w:val="18"/>
          <w:szCs w:val="18"/>
          <w:lang w:val="en-US"/>
        </w:rPr>
        <w:tab/>
      </w:r>
      <w:r w:rsidRPr="00993174">
        <w:rPr>
          <w:rFonts w:ascii="Söhne" w:eastAsia="Arial" w:hAnsi="Söhne" w:cs="Arial"/>
          <w:sz w:val="18"/>
          <w:szCs w:val="18"/>
          <w:highlight w:val="yellow"/>
          <w:u w:val="double"/>
          <w:lang w:val="en-US"/>
        </w:rPr>
        <w:t xml:space="preserve">OIE endorsed official control </w:t>
      </w:r>
      <w:proofErr w:type="spellStart"/>
      <w:r w:rsidRPr="00993174">
        <w:rPr>
          <w:rFonts w:ascii="Söhne" w:eastAsia="Arial" w:hAnsi="Söhne" w:cs="Arial"/>
          <w:sz w:val="18"/>
          <w:szCs w:val="18"/>
          <w:highlight w:val="yellow"/>
          <w:u w:val="double"/>
          <w:lang w:val="en-US"/>
        </w:rPr>
        <w:t>programme</w:t>
      </w:r>
      <w:proofErr w:type="spellEnd"/>
    </w:p>
    <w:p w14:paraId="6013F68C" w14:textId="53FD7F97" w:rsidR="00D14D01" w:rsidRPr="00993174" w:rsidRDefault="00D14D01" w:rsidP="00A35EA3">
      <w:pPr>
        <w:spacing w:after="240" w:line="240" w:lineRule="auto"/>
        <w:ind w:left="426"/>
        <w:jc w:val="both"/>
        <w:rPr>
          <w:rFonts w:ascii="Söhne" w:hAnsi="Söhne" w:cs="Arial"/>
          <w:sz w:val="18"/>
          <w:szCs w:val="18"/>
          <w:highlight w:val="yellow"/>
          <w:u w:val="double"/>
          <w:lang w:val="en-US"/>
        </w:rPr>
      </w:pPr>
      <w:r w:rsidRPr="00993174">
        <w:rPr>
          <w:rFonts w:ascii="Söhne" w:hAnsi="Söhne" w:cs="Arial"/>
          <w:i/>
          <w:sz w:val="18"/>
          <w:szCs w:val="18"/>
          <w:highlight w:val="yellow"/>
          <w:u w:val="double"/>
          <w:lang w:val="en-US"/>
        </w:rPr>
        <w:t xml:space="preserve">Surveillance </w:t>
      </w:r>
      <w:r w:rsidRPr="00993174">
        <w:rPr>
          <w:rFonts w:ascii="Söhne" w:hAnsi="Söhne" w:cs="Arial"/>
          <w:sz w:val="18"/>
          <w:szCs w:val="18"/>
          <w:highlight w:val="yellow"/>
          <w:u w:val="double"/>
          <w:lang w:val="en-US"/>
        </w:rPr>
        <w:t xml:space="preserve">strategies employed in support of an OIE endorsed </w:t>
      </w:r>
      <w:r w:rsidRPr="00993174">
        <w:rPr>
          <w:rFonts w:ascii="Söhne" w:hAnsi="Söhne" w:cs="Arial"/>
          <w:i/>
          <w:sz w:val="18"/>
          <w:szCs w:val="18"/>
          <w:highlight w:val="yellow"/>
          <w:u w:val="double"/>
          <w:lang w:val="en-US"/>
        </w:rPr>
        <w:t xml:space="preserve">official control </w:t>
      </w:r>
      <w:proofErr w:type="spellStart"/>
      <w:r w:rsidRPr="00993174">
        <w:rPr>
          <w:rFonts w:ascii="Söhne" w:hAnsi="Söhne" w:cs="Arial"/>
          <w:i/>
          <w:sz w:val="18"/>
          <w:szCs w:val="18"/>
          <w:highlight w:val="yellow"/>
          <w:u w:val="double"/>
          <w:lang w:val="en-US"/>
        </w:rPr>
        <w:t>programme</w:t>
      </w:r>
      <w:proofErr w:type="spellEnd"/>
      <w:r w:rsidRPr="00993174">
        <w:rPr>
          <w:rFonts w:ascii="Söhne" w:hAnsi="Söhne" w:cs="Arial"/>
          <w:i/>
          <w:sz w:val="18"/>
          <w:szCs w:val="18"/>
          <w:highlight w:val="yellow"/>
          <w:u w:val="double"/>
          <w:lang w:val="en-US"/>
        </w:rPr>
        <w:t xml:space="preserve"> </w:t>
      </w:r>
      <w:r w:rsidRPr="00993174">
        <w:rPr>
          <w:rFonts w:ascii="Söhne" w:hAnsi="Söhne" w:cs="Arial"/>
          <w:sz w:val="18"/>
          <w:szCs w:val="18"/>
          <w:highlight w:val="yellow"/>
          <w:u w:val="double"/>
          <w:lang w:val="en-US"/>
        </w:rPr>
        <w:t>should demonstrate evidence of the effectiveness of any control strategy</w:t>
      </w:r>
      <w:r w:rsidRPr="00993174">
        <w:rPr>
          <w:rFonts w:ascii="Söhne" w:hAnsi="Söhne" w:cs="Arial"/>
          <w:i/>
          <w:sz w:val="18"/>
          <w:szCs w:val="18"/>
          <w:highlight w:val="yellow"/>
          <w:u w:val="double"/>
          <w:lang w:val="en-US"/>
        </w:rPr>
        <w:t xml:space="preserve"> </w:t>
      </w:r>
      <w:r w:rsidRPr="00993174">
        <w:rPr>
          <w:rFonts w:ascii="Söhne" w:hAnsi="Söhne" w:cs="Arial"/>
          <w:sz w:val="18"/>
          <w:szCs w:val="18"/>
          <w:highlight w:val="yellow"/>
          <w:u w:val="double"/>
          <w:lang w:val="en-US"/>
        </w:rPr>
        <w:t xml:space="preserve">used and of the ability to rapidly detect all </w:t>
      </w:r>
      <w:r w:rsidR="003B7BF9" w:rsidRPr="00993174">
        <w:rPr>
          <w:rFonts w:ascii="Söhne" w:hAnsi="Söhne" w:cs="Arial"/>
          <w:i/>
          <w:sz w:val="18"/>
          <w:szCs w:val="18"/>
          <w:highlight w:val="yellow"/>
          <w:u w:val="double"/>
          <w:lang w:val="en-US"/>
        </w:rPr>
        <w:t>outbreaks</w:t>
      </w:r>
      <w:r w:rsidR="003B7BF9" w:rsidRPr="00993174">
        <w:rPr>
          <w:rFonts w:ascii="Söhne" w:hAnsi="Söhne" w:cs="Arial"/>
          <w:sz w:val="18"/>
          <w:szCs w:val="18"/>
          <w:highlight w:val="yellow"/>
          <w:u w:val="double"/>
          <w:lang w:val="en-US"/>
        </w:rPr>
        <w:t xml:space="preserve"> of </w:t>
      </w:r>
      <w:r w:rsidRPr="00993174">
        <w:rPr>
          <w:rFonts w:ascii="Söhne" w:hAnsi="Söhne" w:cs="Arial"/>
          <w:sz w:val="18"/>
          <w:szCs w:val="18"/>
          <w:highlight w:val="yellow"/>
          <w:u w:val="double"/>
          <w:lang w:val="en-US"/>
        </w:rPr>
        <w:t xml:space="preserve">CBPP </w:t>
      </w:r>
      <w:r w:rsidRPr="00993174">
        <w:rPr>
          <w:rFonts w:ascii="Söhne" w:hAnsi="Söhne" w:cs="Arial"/>
          <w:i/>
          <w:sz w:val="18"/>
          <w:szCs w:val="18"/>
          <w:highlight w:val="yellow"/>
          <w:u w:val="double"/>
          <w:lang w:val="en-US"/>
        </w:rPr>
        <w:t>outbreaks</w:t>
      </w:r>
      <w:r w:rsidRPr="00993174">
        <w:rPr>
          <w:rFonts w:ascii="Söhne" w:hAnsi="Söhne" w:cs="Arial"/>
          <w:sz w:val="18"/>
          <w:szCs w:val="18"/>
          <w:highlight w:val="yellow"/>
          <w:u w:val="double"/>
          <w:lang w:val="en-US"/>
        </w:rPr>
        <w:t>.</w:t>
      </w:r>
    </w:p>
    <w:p w14:paraId="78E638D7" w14:textId="20BC2EDF" w:rsidR="00D14D01" w:rsidRPr="00993174" w:rsidRDefault="00322654" w:rsidP="00A35EA3">
      <w:pPr>
        <w:spacing w:after="240" w:line="240" w:lineRule="auto"/>
        <w:ind w:left="426"/>
        <w:jc w:val="both"/>
        <w:rPr>
          <w:rFonts w:ascii="Söhne" w:hAnsi="Söhne" w:cs="Arial"/>
          <w:sz w:val="18"/>
          <w:szCs w:val="18"/>
          <w:highlight w:val="yellow"/>
          <w:u w:val="double"/>
          <w:lang w:val="en-US"/>
        </w:rPr>
      </w:pPr>
      <w:r w:rsidRPr="00993174">
        <w:rPr>
          <w:rFonts w:ascii="Söhne" w:hAnsi="Söhne" w:cs="Arial"/>
          <w:sz w:val="18"/>
          <w:szCs w:val="18"/>
          <w:highlight w:val="yellow"/>
          <w:u w:val="double"/>
          <w:lang w:val="en-US"/>
        </w:rPr>
        <w:lastRenderedPageBreak/>
        <w:t>C</w:t>
      </w:r>
      <w:r w:rsidR="00D14D01" w:rsidRPr="00993174">
        <w:rPr>
          <w:rFonts w:ascii="Söhne" w:hAnsi="Söhne" w:cs="Arial"/>
          <w:sz w:val="18"/>
          <w:szCs w:val="18"/>
          <w:highlight w:val="yellow"/>
          <w:u w:val="double"/>
          <w:lang w:val="en-US"/>
        </w:rPr>
        <w:t xml:space="preserve">onsiderable </w:t>
      </w:r>
      <w:r w:rsidRPr="00993174">
        <w:rPr>
          <w:rFonts w:ascii="Söhne" w:hAnsi="Söhne" w:cs="Arial"/>
          <w:sz w:val="18"/>
          <w:szCs w:val="18"/>
          <w:highlight w:val="yellow"/>
          <w:u w:val="double"/>
          <w:lang w:val="en-US"/>
        </w:rPr>
        <w:t xml:space="preserve">latitude </w:t>
      </w:r>
      <w:r w:rsidR="00D14D01" w:rsidRPr="00993174">
        <w:rPr>
          <w:rFonts w:ascii="Söhne" w:hAnsi="Söhne" w:cs="Arial"/>
          <w:sz w:val="18"/>
          <w:szCs w:val="18"/>
          <w:highlight w:val="yellow"/>
          <w:u w:val="double"/>
          <w:lang w:val="en-US"/>
        </w:rPr>
        <w:t xml:space="preserve">exists for Member Countries to design and implement </w:t>
      </w:r>
      <w:r w:rsidR="00D14D01" w:rsidRPr="00993174">
        <w:rPr>
          <w:rFonts w:ascii="Söhne" w:hAnsi="Söhne" w:cs="Arial"/>
          <w:i/>
          <w:sz w:val="18"/>
          <w:szCs w:val="18"/>
          <w:highlight w:val="yellow"/>
          <w:u w:val="double"/>
          <w:lang w:val="en-US"/>
        </w:rPr>
        <w:t xml:space="preserve">surveillance </w:t>
      </w:r>
      <w:r w:rsidR="00D14D01" w:rsidRPr="00993174">
        <w:rPr>
          <w:rFonts w:ascii="Söhne" w:hAnsi="Söhne" w:cs="Arial"/>
          <w:sz w:val="18"/>
          <w:szCs w:val="18"/>
          <w:highlight w:val="yellow"/>
          <w:u w:val="double"/>
          <w:lang w:val="en-US"/>
        </w:rPr>
        <w:t xml:space="preserve">to establish that the whole country or </w:t>
      </w:r>
      <w:r w:rsidR="00594DA7" w:rsidRPr="00993174">
        <w:rPr>
          <w:rFonts w:ascii="Söhne" w:hAnsi="Söhne" w:cs="Arial"/>
          <w:sz w:val="18"/>
          <w:szCs w:val="18"/>
          <w:highlight w:val="yellow"/>
          <w:u w:val="double"/>
          <w:lang w:val="en-US"/>
        </w:rPr>
        <w:t xml:space="preserve">a </w:t>
      </w:r>
      <w:r w:rsidR="003B7BF9" w:rsidRPr="00993174">
        <w:rPr>
          <w:rFonts w:ascii="Söhne" w:hAnsi="Söhne" w:cs="Arial"/>
          <w:sz w:val="18"/>
          <w:szCs w:val="18"/>
          <w:highlight w:val="yellow"/>
          <w:u w:val="double"/>
          <w:lang w:val="en-US"/>
        </w:rPr>
        <w:t xml:space="preserve">zone </w:t>
      </w:r>
      <w:r w:rsidR="00D14D01" w:rsidRPr="00993174">
        <w:rPr>
          <w:rFonts w:ascii="Söhne" w:hAnsi="Söhne" w:cs="Arial"/>
          <w:sz w:val="18"/>
          <w:szCs w:val="18"/>
          <w:highlight w:val="yellow"/>
          <w:u w:val="double"/>
          <w:lang w:val="en-US"/>
        </w:rPr>
        <w:t xml:space="preserve">is free from CBPP and to understand the epidemiology of CBPP as part of the </w:t>
      </w:r>
      <w:r w:rsidR="00D14D01" w:rsidRPr="00993174">
        <w:rPr>
          <w:rFonts w:ascii="Söhne" w:hAnsi="Söhne" w:cs="Arial"/>
          <w:i/>
          <w:sz w:val="18"/>
          <w:szCs w:val="18"/>
          <w:highlight w:val="yellow"/>
          <w:u w:val="double"/>
          <w:lang w:val="en-US"/>
        </w:rPr>
        <w:t xml:space="preserve">official control </w:t>
      </w:r>
      <w:proofErr w:type="spellStart"/>
      <w:r w:rsidR="00D14D01" w:rsidRPr="00993174">
        <w:rPr>
          <w:rFonts w:ascii="Söhne" w:hAnsi="Söhne" w:cs="Arial"/>
          <w:i/>
          <w:sz w:val="18"/>
          <w:szCs w:val="18"/>
          <w:highlight w:val="yellow"/>
          <w:u w:val="double"/>
          <w:lang w:val="en-US"/>
        </w:rPr>
        <w:t>programme</w:t>
      </w:r>
      <w:proofErr w:type="spellEnd"/>
      <w:r w:rsidR="00D14D01" w:rsidRPr="00993174">
        <w:rPr>
          <w:rFonts w:ascii="Söhne" w:hAnsi="Söhne" w:cs="Arial"/>
          <w:sz w:val="18"/>
          <w:szCs w:val="18"/>
          <w:highlight w:val="yellow"/>
          <w:u w:val="double"/>
          <w:lang w:val="en-US"/>
        </w:rPr>
        <w:t>.</w:t>
      </w:r>
    </w:p>
    <w:p w14:paraId="331F8418" w14:textId="2AB1C2D8" w:rsidR="00D14D01" w:rsidRPr="00993174" w:rsidRDefault="00D14D01" w:rsidP="00A35EA3">
      <w:pPr>
        <w:spacing w:after="240" w:line="240" w:lineRule="auto"/>
        <w:ind w:left="426"/>
        <w:jc w:val="both"/>
        <w:rPr>
          <w:rFonts w:ascii="Söhne" w:hAnsi="Söhne" w:cs="Arial"/>
          <w:sz w:val="18"/>
          <w:szCs w:val="18"/>
          <w:highlight w:val="yellow"/>
          <w:u w:val="double"/>
          <w:lang w:val="en-US"/>
        </w:rPr>
      </w:pPr>
      <w:r w:rsidRPr="00993174">
        <w:rPr>
          <w:rFonts w:ascii="Söhne" w:hAnsi="Söhne" w:cs="Arial"/>
          <w:sz w:val="18"/>
          <w:szCs w:val="18"/>
          <w:highlight w:val="yellow"/>
          <w:u w:val="double"/>
          <w:lang w:val="en-US"/>
        </w:rPr>
        <w:t xml:space="preserve">The Member Country should submit a dossier to the OIE in support of its application that explains the epidemiology of CBPP in the region </w:t>
      </w:r>
      <w:proofErr w:type="gramStart"/>
      <w:r w:rsidRPr="00993174">
        <w:rPr>
          <w:rFonts w:ascii="Söhne" w:hAnsi="Söhne" w:cs="Arial"/>
          <w:sz w:val="18"/>
          <w:szCs w:val="18"/>
          <w:highlight w:val="yellow"/>
          <w:u w:val="double"/>
          <w:lang w:val="en-US"/>
        </w:rPr>
        <w:t xml:space="preserve">concerned </w:t>
      </w:r>
      <w:r w:rsidR="00E53D9B" w:rsidRPr="00993174">
        <w:rPr>
          <w:rFonts w:ascii="Söhne" w:hAnsi="Söhne" w:cs="Arial"/>
          <w:sz w:val="18"/>
          <w:szCs w:val="18"/>
          <w:highlight w:val="yellow"/>
          <w:u w:val="double"/>
          <w:lang w:val="en-US"/>
        </w:rPr>
        <w:t xml:space="preserve"> </w:t>
      </w:r>
      <w:r w:rsidR="009A4FD5" w:rsidRPr="00993174">
        <w:rPr>
          <w:rFonts w:ascii="Söhne" w:hAnsi="Söhne" w:cs="Arial"/>
          <w:sz w:val="18"/>
          <w:szCs w:val="18"/>
          <w:highlight w:val="yellow"/>
          <w:u w:val="double"/>
          <w:lang w:val="en-US"/>
        </w:rPr>
        <w:t>and</w:t>
      </w:r>
      <w:proofErr w:type="gramEnd"/>
      <w:r w:rsidRPr="00993174">
        <w:rPr>
          <w:rFonts w:ascii="Söhne" w:hAnsi="Söhne" w:cs="Arial"/>
          <w:sz w:val="18"/>
          <w:szCs w:val="18"/>
          <w:highlight w:val="yellow"/>
          <w:u w:val="double"/>
          <w:lang w:val="en-US"/>
        </w:rPr>
        <w:t xml:space="preserve"> demonstrates how all the risk factors are identified and managed. This should include provision of scientifically based supporting data.</w:t>
      </w:r>
    </w:p>
    <w:p w14:paraId="5B1B6D73" w14:textId="77777777" w:rsidR="00D14D01" w:rsidRPr="00993174" w:rsidRDefault="00D14D01" w:rsidP="00A35EA3">
      <w:pPr>
        <w:spacing w:after="240" w:line="240" w:lineRule="auto"/>
        <w:ind w:left="426"/>
        <w:jc w:val="both"/>
        <w:rPr>
          <w:rFonts w:ascii="Söhne" w:hAnsi="Söhne" w:cs="Arial"/>
          <w:sz w:val="18"/>
          <w:szCs w:val="18"/>
          <w:highlight w:val="yellow"/>
          <w:u w:val="double"/>
          <w:lang w:val="en-US"/>
        </w:rPr>
      </w:pPr>
      <w:r w:rsidRPr="00993174">
        <w:rPr>
          <w:rFonts w:ascii="Söhne" w:hAnsi="Söhne" w:cs="Arial"/>
          <w:sz w:val="18"/>
          <w:szCs w:val="18"/>
          <w:highlight w:val="yellow"/>
          <w:u w:val="double"/>
          <w:lang w:val="en-US"/>
        </w:rPr>
        <w:t xml:space="preserve">The entire investigative process should be documented within the </w:t>
      </w:r>
      <w:r w:rsidRPr="00993174">
        <w:rPr>
          <w:rFonts w:ascii="Söhne" w:hAnsi="Söhne" w:cs="Arial"/>
          <w:i/>
          <w:iCs/>
          <w:sz w:val="18"/>
          <w:szCs w:val="18"/>
          <w:highlight w:val="yellow"/>
          <w:u w:val="double"/>
          <w:lang w:val="en-US"/>
        </w:rPr>
        <w:t>surveillance</w:t>
      </w:r>
      <w:r w:rsidRPr="00993174">
        <w:rPr>
          <w:rFonts w:ascii="Söhne" w:hAnsi="Söhne" w:cs="Arial"/>
          <w:sz w:val="18"/>
          <w:szCs w:val="18"/>
          <w:highlight w:val="yellow"/>
          <w:u w:val="double"/>
          <w:lang w:val="en-US"/>
        </w:rPr>
        <w:t xml:space="preserve"> </w:t>
      </w:r>
      <w:proofErr w:type="spellStart"/>
      <w:r w:rsidRPr="00993174">
        <w:rPr>
          <w:rFonts w:ascii="Söhne" w:hAnsi="Söhne" w:cs="Arial"/>
          <w:sz w:val="18"/>
          <w:szCs w:val="18"/>
          <w:highlight w:val="yellow"/>
          <w:u w:val="double"/>
          <w:lang w:val="en-US"/>
        </w:rPr>
        <w:t>programme</w:t>
      </w:r>
      <w:proofErr w:type="spellEnd"/>
      <w:r w:rsidRPr="00993174">
        <w:rPr>
          <w:rFonts w:ascii="Söhne" w:hAnsi="Söhne" w:cs="Arial"/>
          <w:sz w:val="18"/>
          <w:szCs w:val="18"/>
          <w:highlight w:val="yellow"/>
          <w:u w:val="double"/>
          <w:lang w:val="en-US"/>
        </w:rPr>
        <w:t>. All the epidemiological information should be substantiated, and the results should be collated in the final report.</w:t>
      </w:r>
    </w:p>
    <w:p w14:paraId="4642C1B9" w14:textId="77777777" w:rsidR="00D14D01" w:rsidRPr="00993174" w:rsidRDefault="00D14D01" w:rsidP="00A35EA3">
      <w:pPr>
        <w:spacing w:after="240" w:line="240" w:lineRule="auto"/>
        <w:ind w:left="426"/>
        <w:jc w:val="both"/>
        <w:rPr>
          <w:rFonts w:ascii="Söhne" w:hAnsi="Söhne" w:cs="Arial"/>
          <w:strike/>
          <w:sz w:val="18"/>
          <w:szCs w:val="18"/>
          <w:highlight w:val="yellow"/>
        </w:rPr>
      </w:pPr>
      <w:r w:rsidRPr="00993174">
        <w:rPr>
          <w:rFonts w:ascii="Söhne" w:hAnsi="Söhne" w:cs="Arial"/>
          <w:strike/>
          <w:sz w:val="18"/>
          <w:szCs w:val="18"/>
          <w:highlight w:val="yellow"/>
        </w:rPr>
        <w:t xml:space="preserve">The entire investigative process should be documented within the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system in accordance with Chapter 1.4. should be under the responsibility of the Veterinary Authority. A procedure should be in place for the rapid collection and transport of samples from suspect cases of CBPP to a laboratory for CBPP diagnoses.</w:t>
      </w:r>
    </w:p>
    <w:p w14:paraId="0A0EB419" w14:textId="77777777" w:rsidR="00D14D01" w:rsidRPr="00993174" w:rsidRDefault="00D14D01" w:rsidP="00A35EA3">
      <w:pPr>
        <w:spacing w:after="240" w:line="240" w:lineRule="auto"/>
        <w:ind w:left="426" w:hanging="426"/>
        <w:jc w:val="both"/>
        <w:rPr>
          <w:rFonts w:ascii="Söhne" w:hAnsi="Söhne" w:cs="Arial"/>
          <w:strike/>
          <w:sz w:val="18"/>
          <w:szCs w:val="18"/>
          <w:highlight w:val="yellow"/>
        </w:rPr>
      </w:pPr>
      <w:r w:rsidRPr="00993174">
        <w:rPr>
          <w:rFonts w:ascii="Söhne" w:hAnsi="Söhne" w:cs="Arial"/>
          <w:strike/>
          <w:sz w:val="18"/>
          <w:szCs w:val="18"/>
          <w:highlight w:val="yellow"/>
        </w:rPr>
        <w:t>2)</w:t>
      </w:r>
      <w:r w:rsidRPr="00D4406C">
        <w:rPr>
          <w:rFonts w:ascii="Söhne" w:hAnsi="Söhne" w:cs="Arial"/>
          <w:sz w:val="18"/>
          <w:szCs w:val="18"/>
        </w:rPr>
        <w:tab/>
      </w:r>
      <w:r w:rsidRPr="00993174">
        <w:rPr>
          <w:rFonts w:ascii="Söhne" w:hAnsi="Söhne" w:cs="Arial"/>
          <w:strike/>
          <w:sz w:val="18"/>
          <w:szCs w:val="18"/>
          <w:highlight w:val="yellow"/>
        </w:rPr>
        <w:t xml:space="preserve">The CBPP </w:t>
      </w:r>
      <w:r w:rsidRPr="00993174">
        <w:rPr>
          <w:rFonts w:ascii="Söhne" w:hAnsi="Söhne" w:cs="Arial"/>
          <w:i/>
          <w:iCs/>
          <w:strike/>
          <w:sz w:val="18"/>
          <w:szCs w:val="18"/>
          <w:highlight w:val="yellow"/>
        </w:rPr>
        <w:t>surveillance</w:t>
      </w:r>
      <w:r w:rsidRPr="00993174">
        <w:rPr>
          <w:rFonts w:ascii="Söhne" w:hAnsi="Söhne" w:cs="Arial"/>
          <w:sz w:val="18"/>
          <w:szCs w:val="18"/>
          <w:highlight w:val="yellow"/>
        </w:rPr>
        <w:t xml:space="preserve"> </w:t>
      </w:r>
      <w:proofErr w:type="spellStart"/>
      <w:proofErr w:type="gramStart"/>
      <w:r w:rsidRPr="00993174">
        <w:rPr>
          <w:rFonts w:ascii="Söhne" w:hAnsi="Söhne"/>
          <w:strike/>
          <w:sz w:val="18"/>
          <w:highlight w:val="yellow"/>
          <w:lang w:val="en-US"/>
        </w:rPr>
        <w:t>programme</w:t>
      </w:r>
      <w:proofErr w:type="spellEnd"/>
      <w:r w:rsidRPr="00993174">
        <w:rPr>
          <w:rFonts w:ascii="Söhne" w:hAnsi="Söhne"/>
          <w:sz w:val="18"/>
          <w:highlight w:val="yellow"/>
          <w:lang w:val="en-US"/>
        </w:rPr>
        <w:t>.</w:t>
      </w:r>
      <w:r w:rsidRPr="00993174">
        <w:rPr>
          <w:rFonts w:ascii="Söhne" w:hAnsi="Söhne" w:cs="Arial"/>
          <w:strike/>
          <w:sz w:val="18"/>
          <w:szCs w:val="18"/>
          <w:highlight w:val="yellow"/>
        </w:rPr>
        <w:t>should</w:t>
      </w:r>
      <w:proofErr w:type="gramEnd"/>
      <w:r w:rsidRPr="00993174">
        <w:rPr>
          <w:rFonts w:ascii="Söhne" w:hAnsi="Söhne" w:cs="Arial"/>
          <w:strike/>
          <w:sz w:val="18"/>
          <w:szCs w:val="18"/>
          <w:highlight w:val="yellow"/>
        </w:rPr>
        <w:t>:</w:t>
      </w:r>
    </w:p>
    <w:p w14:paraId="711FC70C" w14:textId="77777777" w:rsidR="00D14D01" w:rsidRPr="00993174" w:rsidRDefault="00D14D01" w:rsidP="00A35EA3">
      <w:pPr>
        <w:spacing w:after="240" w:line="240" w:lineRule="auto"/>
        <w:ind w:left="851" w:hanging="425"/>
        <w:jc w:val="both"/>
        <w:rPr>
          <w:rFonts w:ascii="Söhne" w:hAnsi="Söhne" w:cs="Arial"/>
          <w:strike/>
          <w:sz w:val="18"/>
          <w:szCs w:val="18"/>
          <w:highlight w:val="yellow"/>
        </w:rPr>
      </w:pPr>
      <w:r w:rsidRPr="00993174">
        <w:rPr>
          <w:rFonts w:ascii="Söhne" w:hAnsi="Söhne" w:cs="Arial"/>
          <w:strike/>
          <w:sz w:val="18"/>
          <w:szCs w:val="18"/>
          <w:highlight w:val="yellow"/>
        </w:rPr>
        <w:t>a)</w:t>
      </w:r>
      <w:r w:rsidRPr="00D4406C">
        <w:rPr>
          <w:rFonts w:ascii="Söhne" w:hAnsi="Söhne" w:cs="Arial"/>
          <w:sz w:val="18"/>
          <w:szCs w:val="18"/>
        </w:rPr>
        <w:tab/>
      </w:r>
      <w:r w:rsidRPr="00993174">
        <w:rPr>
          <w:rFonts w:ascii="Söhne" w:hAnsi="Söhne" w:cs="Arial"/>
          <w:strike/>
          <w:sz w:val="18"/>
          <w:szCs w:val="18"/>
          <w:highlight w:val="yellow"/>
        </w:rPr>
        <w:t xml:space="preserve">include an early warning system throughout the production, </w:t>
      </w:r>
      <w:proofErr w:type="gramStart"/>
      <w:r w:rsidRPr="00993174">
        <w:rPr>
          <w:rFonts w:ascii="Söhne" w:hAnsi="Söhne" w:cs="Arial"/>
          <w:strike/>
          <w:sz w:val="18"/>
          <w:szCs w:val="18"/>
          <w:highlight w:val="yellow"/>
        </w:rPr>
        <w:t>marketing</w:t>
      </w:r>
      <w:proofErr w:type="gramEnd"/>
      <w:r w:rsidRPr="00993174">
        <w:rPr>
          <w:rFonts w:ascii="Söhne" w:hAnsi="Söhne" w:cs="Arial"/>
          <w:strike/>
          <w:sz w:val="18"/>
          <w:szCs w:val="18"/>
          <w:highlight w:val="yellow"/>
        </w:rPr>
        <w:t xml:space="preserve"> and processing chain for reporting suspicious cases. Farmers and workers (such as community animal health workers) who have day-to-day contact with livestock, </w:t>
      </w:r>
      <w:r w:rsidRPr="00993174">
        <w:rPr>
          <w:rFonts w:ascii="Söhne" w:hAnsi="Söhne" w:cs="Arial"/>
          <w:i/>
          <w:iCs/>
          <w:strike/>
          <w:sz w:val="18"/>
          <w:szCs w:val="18"/>
          <w:highlight w:val="yellow"/>
        </w:rPr>
        <w:t>meat</w:t>
      </w:r>
      <w:r w:rsidRPr="00993174">
        <w:rPr>
          <w:rFonts w:ascii="Söhne" w:hAnsi="Söhne" w:cs="Arial"/>
          <w:strike/>
          <w:sz w:val="18"/>
          <w:szCs w:val="18"/>
          <w:highlight w:val="yellow"/>
        </w:rPr>
        <w:t xml:space="preserve"> inspectors as well as </w:t>
      </w:r>
      <w:r w:rsidRPr="00993174">
        <w:rPr>
          <w:rFonts w:ascii="Söhne" w:hAnsi="Söhne" w:cs="Arial"/>
          <w:i/>
          <w:iCs/>
          <w:strike/>
          <w:sz w:val="18"/>
          <w:szCs w:val="18"/>
          <w:highlight w:val="yellow"/>
        </w:rPr>
        <w:t>laboratory</w:t>
      </w:r>
      <w:r w:rsidRPr="00993174">
        <w:rPr>
          <w:rFonts w:ascii="Söhne" w:hAnsi="Söhne" w:cs="Arial"/>
          <w:strike/>
          <w:sz w:val="18"/>
          <w:szCs w:val="18"/>
          <w:highlight w:val="yellow"/>
        </w:rPr>
        <w:t xml:space="preserve"> diagnosticians, should report promptly any suspicion of CBPP. They should be integrated directly or indirectly (</w:t>
      </w:r>
      <w:proofErr w:type="gramStart"/>
      <w:r w:rsidRPr="00993174">
        <w:rPr>
          <w:rFonts w:ascii="Söhne" w:hAnsi="Söhne" w:cs="Arial"/>
          <w:strike/>
          <w:sz w:val="18"/>
          <w:szCs w:val="18"/>
          <w:highlight w:val="yellow"/>
        </w:rPr>
        <w:t>e.g.</w:t>
      </w:r>
      <w:proofErr w:type="gramEnd"/>
      <w:r w:rsidRPr="00993174">
        <w:rPr>
          <w:rFonts w:ascii="Söhne" w:hAnsi="Söhne" w:cs="Arial"/>
          <w:strike/>
          <w:sz w:val="18"/>
          <w:szCs w:val="18"/>
          <w:highlight w:val="yellow"/>
        </w:rPr>
        <w:t xml:space="preserve"> through private </w:t>
      </w:r>
      <w:r w:rsidRPr="00993174">
        <w:rPr>
          <w:rFonts w:ascii="Söhne" w:hAnsi="Söhne" w:cs="Arial"/>
          <w:i/>
          <w:iCs/>
          <w:strike/>
          <w:sz w:val="18"/>
          <w:szCs w:val="18"/>
          <w:highlight w:val="yellow"/>
        </w:rPr>
        <w:t>veterinarians</w:t>
      </w:r>
      <w:r w:rsidRPr="00993174">
        <w:rPr>
          <w:rFonts w:ascii="Söhne" w:hAnsi="Söhne" w:cs="Arial"/>
          <w:strike/>
          <w:sz w:val="18"/>
          <w:szCs w:val="18"/>
          <w:highlight w:val="yellow"/>
        </w:rPr>
        <w:t xml:space="preserve"> or </w:t>
      </w:r>
      <w:r w:rsidRPr="00993174">
        <w:rPr>
          <w:rFonts w:ascii="Söhne" w:hAnsi="Söhne" w:cs="Arial"/>
          <w:i/>
          <w:iCs/>
          <w:strike/>
          <w:sz w:val="18"/>
          <w:szCs w:val="18"/>
          <w:highlight w:val="yellow"/>
        </w:rPr>
        <w:t>veterinary para-professionals</w:t>
      </w:r>
      <w:r w:rsidRPr="00993174">
        <w:rPr>
          <w:rFonts w:ascii="Söhne" w:hAnsi="Söhne" w:cs="Arial"/>
          <w:strike/>
          <w:sz w:val="18"/>
          <w:szCs w:val="18"/>
          <w:highlight w:val="yellow"/>
        </w:rPr>
        <w:t xml:space="preserve">) into the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system</w:t>
      </w:r>
      <w:r w:rsidRPr="00993174">
        <w:rPr>
          <w:rFonts w:ascii="Söhne" w:hAnsi="Söhne"/>
          <w:strike/>
          <w:sz w:val="18"/>
          <w:highlight w:val="yellow"/>
        </w:rPr>
        <w:t>.</w:t>
      </w:r>
      <w:r w:rsidRPr="00993174">
        <w:rPr>
          <w:rFonts w:ascii="Söhne" w:hAnsi="Söhne"/>
          <w:sz w:val="18"/>
          <w:highlight w:val="yellow"/>
        </w:rPr>
        <w:t xml:space="preserve"> </w:t>
      </w:r>
      <w:r w:rsidRPr="00993174">
        <w:rPr>
          <w:rFonts w:ascii="Söhne" w:hAnsi="Söhne"/>
          <w:sz w:val="18"/>
          <w:highlight w:val="yellow"/>
          <w:lang w:val="en-US"/>
        </w:rPr>
        <w:t xml:space="preserve">All </w:t>
      </w:r>
      <w:r w:rsidRPr="00993174">
        <w:rPr>
          <w:rFonts w:ascii="Söhne" w:hAnsi="Söhne" w:cs="Arial"/>
          <w:strike/>
          <w:sz w:val="18"/>
          <w:szCs w:val="18"/>
          <w:highlight w:val="yellow"/>
        </w:rPr>
        <w:t>suspect cases of CBPP should be investigated immediately. Where suspicion cannot be resolved by</w:t>
      </w:r>
      <w:r w:rsidRPr="00993174">
        <w:rPr>
          <w:rFonts w:ascii="Söhne" w:hAnsi="Söhne" w:cs="Arial"/>
          <w:sz w:val="18"/>
          <w:szCs w:val="18"/>
          <w:highlight w:val="yellow"/>
        </w:rPr>
        <w:t xml:space="preserve"> </w:t>
      </w:r>
      <w:r w:rsidRPr="00993174">
        <w:rPr>
          <w:rFonts w:ascii="Söhne" w:hAnsi="Söhne" w:cs="Arial"/>
          <w:sz w:val="18"/>
          <w:szCs w:val="18"/>
          <w:highlight w:val="yellow"/>
          <w:lang w:val="en-US"/>
        </w:rPr>
        <w:t xml:space="preserve">the </w:t>
      </w:r>
      <w:r w:rsidRPr="00993174">
        <w:rPr>
          <w:rFonts w:ascii="Söhne" w:hAnsi="Söhne"/>
          <w:sz w:val="18"/>
          <w:highlight w:val="yellow"/>
          <w:lang w:val="en-US"/>
        </w:rPr>
        <w:t xml:space="preserve">epidemiological </w:t>
      </w:r>
      <w:r w:rsidRPr="00993174">
        <w:rPr>
          <w:rFonts w:ascii="Söhne" w:hAnsi="Söhne" w:cs="Arial"/>
          <w:strike/>
          <w:sz w:val="18"/>
          <w:szCs w:val="18"/>
          <w:highlight w:val="yellow"/>
        </w:rPr>
        <w:t xml:space="preserve">and clinical investigation, samples should be taken and submitted to a </w:t>
      </w:r>
      <w:r w:rsidRPr="00993174">
        <w:rPr>
          <w:rFonts w:ascii="Söhne" w:hAnsi="Söhne" w:cs="Arial"/>
          <w:i/>
          <w:iCs/>
          <w:strike/>
          <w:sz w:val="18"/>
          <w:szCs w:val="18"/>
          <w:highlight w:val="yellow"/>
        </w:rPr>
        <w:t>laboratory</w:t>
      </w:r>
      <w:r w:rsidRPr="00993174">
        <w:rPr>
          <w:rFonts w:ascii="Söhne" w:hAnsi="Söhne" w:cs="Arial"/>
          <w:strike/>
          <w:sz w:val="18"/>
          <w:szCs w:val="18"/>
          <w:highlight w:val="yellow"/>
        </w:rPr>
        <w:t>. This requires that sampling kits</w:t>
      </w:r>
      <w:r w:rsidRPr="00993174">
        <w:rPr>
          <w:rFonts w:ascii="Söhne" w:hAnsi="Söhne" w:cs="Arial"/>
          <w:sz w:val="18"/>
          <w:szCs w:val="18"/>
          <w:highlight w:val="yellow"/>
        </w:rPr>
        <w:t xml:space="preserve"> </w:t>
      </w:r>
      <w:r w:rsidRPr="00993174">
        <w:rPr>
          <w:rFonts w:ascii="Söhne" w:hAnsi="Söhne" w:cs="Arial"/>
          <w:sz w:val="18"/>
          <w:szCs w:val="18"/>
          <w:highlight w:val="yellow"/>
          <w:lang w:val="en-US"/>
        </w:rPr>
        <w:t>information should be substantiated,</w:t>
      </w:r>
      <w:r w:rsidRPr="00993174">
        <w:rPr>
          <w:rFonts w:ascii="Söhne" w:hAnsi="Söhne"/>
          <w:sz w:val="18"/>
          <w:highlight w:val="yellow"/>
          <w:lang w:val="en-US"/>
        </w:rPr>
        <w:t xml:space="preserve"> and </w:t>
      </w:r>
      <w:r w:rsidRPr="00993174">
        <w:rPr>
          <w:rFonts w:ascii="Söhne" w:hAnsi="Söhne" w:cs="Arial"/>
          <w:strike/>
          <w:sz w:val="18"/>
          <w:szCs w:val="18"/>
          <w:highlight w:val="yellow"/>
        </w:rPr>
        <w:t xml:space="preserve">other equipment are available for those responsible for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Personnel responsible for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should be able to call for assistance from a team with expertise in CBPP diagnosis and </w:t>
      </w:r>
      <w:proofErr w:type="gramStart"/>
      <w:r w:rsidRPr="00993174">
        <w:rPr>
          <w:rFonts w:ascii="Söhne" w:hAnsi="Söhne" w:cs="Arial"/>
          <w:strike/>
          <w:sz w:val="18"/>
          <w:szCs w:val="18"/>
          <w:highlight w:val="yellow"/>
        </w:rPr>
        <w:t>control;</w:t>
      </w:r>
      <w:proofErr w:type="gramEnd"/>
    </w:p>
    <w:p w14:paraId="2C3BE742" w14:textId="77777777" w:rsidR="003709C4" w:rsidRPr="00993174" w:rsidRDefault="003709C4" w:rsidP="00A35EA3">
      <w:pPr>
        <w:spacing w:after="240" w:line="240" w:lineRule="auto"/>
        <w:ind w:left="851" w:hanging="425"/>
        <w:jc w:val="both"/>
        <w:rPr>
          <w:rFonts w:ascii="Söhne" w:hAnsi="Söhne"/>
          <w:strike/>
          <w:sz w:val="18"/>
          <w:highlight w:val="yellow"/>
        </w:rPr>
      </w:pPr>
      <w:r w:rsidRPr="00993174">
        <w:rPr>
          <w:rFonts w:ascii="Söhne" w:hAnsi="Söhne"/>
          <w:sz w:val="18"/>
          <w:highlight w:val="yellow"/>
        </w:rPr>
        <w:t>b)</w:t>
      </w:r>
      <w:r w:rsidRPr="00D4406C">
        <w:rPr>
          <w:rFonts w:ascii="Söhne" w:hAnsi="Söhne"/>
          <w:sz w:val="18"/>
        </w:rPr>
        <w:tab/>
      </w:r>
      <w:r w:rsidRPr="00993174">
        <w:rPr>
          <w:rFonts w:ascii="Söhne" w:hAnsi="Söhne"/>
          <w:strike/>
          <w:sz w:val="18"/>
          <w:highlight w:val="yellow"/>
        </w:rPr>
        <w:t xml:space="preserve">implement, when relevant, regular and frequent clinical inspection and testing of high-risk groups of </w:t>
      </w:r>
      <w:r w:rsidRPr="00993174">
        <w:rPr>
          <w:rFonts w:ascii="Söhne" w:hAnsi="Söhne"/>
          <w:i/>
          <w:strike/>
          <w:sz w:val="18"/>
          <w:highlight w:val="yellow"/>
        </w:rPr>
        <w:t>animals</w:t>
      </w:r>
      <w:r w:rsidRPr="00993174">
        <w:rPr>
          <w:rFonts w:ascii="Söhne" w:hAnsi="Söhne"/>
          <w:strike/>
          <w:sz w:val="18"/>
          <w:highlight w:val="yellow"/>
        </w:rPr>
        <w:t xml:space="preserve">, such as those adjacent to a CBPP infected country or </w:t>
      </w:r>
      <w:r w:rsidRPr="00993174">
        <w:rPr>
          <w:rFonts w:ascii="Söhne" w:hAnsi="Söhne"/>
          <w:i/>
          <w:strike/>
          <w:sz w:val="18"/>
          <w:highlight w:val="yellow"/>
        </w:rPr>
        <w:t>zone</w:t>
      </w:r>
      <w:r w:rsidRPr="00993174">
        <w:rPr>
          <w:rFonts w:ascii="Söhne" w:hAnsi="Söhne"/>
          <w:strike/>
          <w:sz w:val="18"/>
          <w:highlight w:val="yellow"/>
        </w:rPr>
        <w:t xml:space="preserve"> (for example, areas of transhumant production systems</w:t>
      </w:r>
      <w:proofErr w:type="gramStart"/>
      <w:r w:rsidRPr="00993174">
        <w:rPr>
          <w:rFonts w:ascii="Söhne" w:hAnsi="Söhne"/>
          <w:strike/>
          <w:sz w:val="18"/>
          <w:highlight w:val="yellow"/>
        </w:rPr>
        <w:t>);</w:t>
      </w:r>
      <w:proofErr w:type="gramEnd"/>
    </w:p>
    <w:p w14:paraId="1123A2F9" w14:textId="77777777" w:rsidR="003709C4" w:rsidRPr="00993174" w:rsidRDefault="003709C4" w:rsidP="00A35EA3">
      <w:pPr>
        <w:spacing w:after="240" w:line="240" w:lineRule="auto"/>
        <w:ind w:left="851" w:hanging="425"/>
        <w:jc w:val="both"/>
        <w:rPr>
          <w:rFonts w:ascii="Söhne" w:hAnsi="Söhne"/>
          <w:strike/>
          <w:sz w:val="18"/>
        </w:rPr>
      </w:pPr>
      <w:r w:rsidRPr="00993174">
        <w:rPr>
          <w:rFonts w:ascii="Söhne" w:hAnsi="Söhne"/>
          <w:strike/>
          <w:sz w:val="18"/>
          <w:highlight w:val="yellow"/>
        </w:rPr>
        <w:t>c)</w:t>
      </w:r>
      <w:r w:rsidRPr="00D4406C">
        <w:rPr>
          <w:rFonts w:ascii="Söhne" w:hAnsi="Söhne"/>
          <w:sz w:val="18"/>
        </w:rPr>
        <w:tab/>
      </w:r>
      <w:r w:rsidRPr="00993174">
        <w:rPr>
          <w:rFonts w:ascii="Söhne" w:hAnsi="Söhne"/>
          <w:strike/>
          <w:sz w:val="18"/>
          <w:highlight w:val="yellow"/>
        </w:rPr>
        <w:t xml:space="preserve">take into consideration additional factors such as animal movement, different production systems, geographical and socio-economic factors that may influence the risk of </w:t>
      </w:r>
      <w:r w:rsidRPr="00993174">
        <w:rPr>
          <w:rFonts w:ascii="Söhne" w:hAnsi="Söhne"/>
          <w:i/>
          <w:strike/>
          <w:sz w:val="18"/>
          <w:highlight w:val="yellow"/>
        </w:rPr>
        <w:t>disease</w:t>
      </w:r>
      <w:r w:rsidRPr="00993174">
        <w:rPr>
          <w:rFonts w:ascii="Söhne" w:hAnsi="Söhne"/>
          <w:strike/>
          <w:sz w:val="18"/>
          <w:highlight w:val="yellow"/>
        </w:rPr>
        <w:t xml:space="preserve"> occurrence.</w:t>
      </w:r>
    </w:p>
    <w:p w14:paraId="6B23F864" w14:textId="77777777" w:rsidR="00D14D01" w:rsidRPr="00993174" w:rsidRDefault="00D14D01" w:rsidP="00A35EA3">
      <w:pPr>
        <w:spacing w:after="240" w:line="240" w:lineRule="auto"/>
        <w:ind w:left="426"/>
        <w:jc w:val="both"/>
        <w:rPr>
          <w:rFonts w:ascii="Söhne" w:hAnsi="Söhne"/>
          <w:strike/>
          <w:sz w:val="18"/>
          <w:highlight w:val="yellow"/>
          <w:lang w:val="en-US"/>
        </w:rPr>
      </w:pPr>
      <w:r w:rsidRPr="00993174">
        <w:rPr>
          <w:rFonts w:ascii="Söhne" w:hAnsi="Söhne" w:cs="Arial"/>
          <w:strike/>
          <w:sz w:val="18"/>
          <w:szCs w:val="18"/>
          <w:highlight w:val="yellow"/>
        </w:rPr>
        <w:t xml:space="preserve">An effective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system will periodically identify suspicious cases that require follow-up and investigation to confirm or exclude that the cause of the condition is CBPP. The rate at which such suspicious cases are likely to occur will differ between epidemiological situations and cannot therefore be predicted reliably. Applications for freedom from CBPP </w:t>
      </w:r>
      <w:r w:rsidRPr="00993174">
        <w:rPr>
          <w:rFonts w:ascii="Söhne" w:hAnsi="Söhne" w:cs="Arial"/>
          <w:i/>
          <w:iCs/>
          <w:strike/>
          <w:sz w:val="18"/>
          <w:szCs w:val="18"/>
          <w:highlight w:val="yellow"/>
        </w:rPr>
        <w:t>infection</w:t>
      </w:r>
      <w:r w:rsidRPr="00993174">
        <w:rPr>
          <w:rFonts w:ascii="Söhne" w:hAnsi="Söhne" w:cs="Arial"/>
          <w:strike/>
          <w:sz w:val="18"/>
          <w:szCs w:val="18"/>
          <w:highlight w:val="yellow"/>
        </w:rPr>
        <w:t xml:space="preserve"> should, in consequence, provide details of the occurrence of suspicious cases and how they were investigated and dealt with. This should include </w:t>
      </w:r>
      <w:r w:rsidRPr="00993174">
        <w:rPr>
          <w:rFonts w:ascii="Söhne" w:hAnsi="Söhne"/>
          <w:strike/>
          <w:sz w:val="18"/>
          <w:highlight w:val="yellow"/>
          <w:lang w:val="en-US"/>
        </w:rPr>
        <w:t xml:space="preserve">the results </w:t>
      </w:r>
      <w:r w:rsidRPr="00993174">
        <w:rPr>
          <w:rFonts w:ascii="Söhne" w:hAnsi="Söhne" w:cs="Arial"/>
          <w:strike/>
          <w:sz w:val="18"/>
          <w:szCs w:val="18"/>
          <w:highlight w:val="yellow"/>
        </w:rPr>
        <w:t xml:space="preserve">of </w:t>
      </w:r>
      <w:r w:rsidRPr="00993174">
        <w:rPr>
          <w:rFonts w:ascii="Söhne" w:hAnsi="Söhne" w:cs="Arial"/>
          <w:i/>
          <w:iCs/>
          <w:strike/>
          <w:sz w:val="18"/>
          <w:szCs w:val="18"/>
          <w:highlight w:val="yellow"/>
        </w:rPr>
        <w:t>laboratory</w:t>
      </w:r>
      <w:r w:rsidRPr="00993174">
        <w:rPr>
          <w:rFonts w:ascii="Söhne" w:hAnsi="Söhne" w:cs="Arial"/>
          <w:strike/>
          <w:sz w:val="18"/>
          <w:szCs w:val="18"/>
          <w:highlight w:val="yellow"/>
        </w:rPr>
        <w:t xml:space="preserve"> testing and the control measures to which the </w:t>
      </w:r>
      <w:r w:rsidRPr="00993174">
        <w:rPr>
          <w:rFonts w:ascii="Söhne" w:hAnsi="Söhne" w:cs="Arial"/>
          <w:i/>
          <w:iCs/>
          <w:strike/>
          <w:sz w:val="18"/>
          <w:szCs w:val="18"/>
          <w:highlight w:val="yellow"/>
        </w:rPr>
        <w:t>animals</w:t>
      </w:r>
      <w:r w:rsidRPr="00993174">
        <w:rPr>
          <w:rFonts w:ascii="Söhne" w:hAnsi="Söhne" w:cs="Arial"/>
          <w:strike/>
          <w:sz w:val="18"/>
          <w:szCs w:val="18"/>
          <w:highlight w:val="yellow"/>
        </w:rPr>
        <w:t xml:space="preserve"> concerned were subjected during the investigation (quarantine, movement stand-still orders, etc.). </w:t>
      </w:r>
      <w:r w:rsidRPr="00993174">
        <w:rPr>
          <w:rFonts w:ascii="Söhne" w:hAnsi="Söhne" w:cs="Arial"/>
          <w:strike/>
          <w:sz w:val="18"/>
          <w:szCs w:val="18"/>
          <w:highlight w:val="yellow"/>
          <w:lang w:val="en-US"/>
        </w:rPr>
        <w:t>should be collated in the final report.</w:t>
      </w:r>
    </w:p>
    <w:p w14:paraId="5DFCF6DB" w14:textId="77777777" w:rsidR="00D14D01" w:rsidRPr="006140BA" w:rsidRDefault="00D14D01" w:rsidP="00A35EA3">
      <w:pPr>
        <w:spacing w:after="240" w:line="240" w:lineRule="auto"/>
        <w:jc w:val="center"/>
        <w:rPr>
          <w:rFonts w:ascii="Söhne Halbfett" w:hAnsi="Söhne Halbfett" w:cs="Arial"/>
          <w:strike/>
          <w:sz w:val="18"/>
          <w:szCs w:val="18"/>
          <w:highlight w:val="yellow"/>
          <w:lang w:val="en-US"/>
        </w:rPr>
      </w:pPr>
      <w:r w:rsidRPr="006140BA">
        <w:rPr>
          <w:rFonts w:ascii="Söhne Halbfett" w:hAnsi="Söhne Halbfett" w:cs="Arial"/>
          <w:strike/>
          <w:sz w:val="18"/>
          <w:szCs w:val="18"/>
          <w:highlight w:val="yellow"/>
          <w:lang w:val="en-US"/>
        </w:rPr>
        <w:t>Article 11.7.15.</w:t>
      </w:r>
    </w:p>
    <w:p w14:paraId="4C972A5E" w14:textId="77777777" w:rsidR="00D14D01" w:rsidRPr="00993174" w:rsidRDefault="00D14D01" w:rsidP="00A35EA3">
      <w:pPr>
        <w:spacing w:after="240" w:line="240" w:lineRule="auto"/>
        <w:ind w:left="426" w:hanging="426"/>
        <w:jc w:val="both"/>
        <w:rPr>
          <w:rFonts w:ascii="Söhne" w:hAnsi="Söhne"/>
          <w:sz w:val="16"/>
          <w:szCs w:val="20"/>
          <w:u w:val="single"/>
          <w:lang w:val="en-US"/>
        </w:rPr>
      </w:pPr>
      <w:r w:rsidRPr="00993174">
        <w:rPr>
          <w:rFonts w:ascii="Söhne" w:eastAsia="Arial" w:hAnsi="Söhne" w:cs="Arial"/>
          <w:sz w:val="18"/>
          <w:szCs w:val="18"/>
          <w:highlight w:val="yellow"/>
          <w:u w:val="double"/>
          <w:lang w:val="en-US"/>
        </w:rPr>
        <w:t>4.</w:t>
      </w:r>
      <w:r w:rsidRPr="00993174">
        <w:rPr>
          <w:rFonts w:ascii="Söhne" w:eastAsia="Arial" w:hAnsi="Söhne" w:cs="Arial"/>
          <w:sz w:val="18"/>
          <w:szCs w:val="18"/>
          <w:lang w:val="en-US"/>
        </w:rPr>
        <w:tab/>
      </w:r>
      <w:r w:rsidRPr="00993174">
        <w:rPr>
          <w:rFonts w:ascii="Söhne" w:hAnsi="Söhne"/>
          <w:sz w:val="18"/>
          <w:szCs w:val="20"/>
          <w:u w:val="single"/>
          <w:lang w:val="en-US"/>
        </w:rPr>
        <w:t>Surveillance strategies</w:t>
      </w:r>
      <w:r w:rsidRPr="00993174">
        <w:rPr>
          <w:rFonts w:ascii="Söhne" w:hAnsi="Söhne" w:cs="Arial"/>
          <w:sz w:val="16"/>
          <w:szCs w:val="16"/>
          <w:u w:val="single"/>
          <w:lang w:val="en-US"/>
        </w:rPr>
        <w:t xml:space="preserve"> </w:t>
      </w:r>
    </w:p>
    <w:p w14:paraId="5E4126D2" w14:textId="77777777" w:rsidR="00D14D01" w:rsidRPr="00993174" w:rsidRDefault="00D14D01" w:rsidP="00A35EA3">
      <w:pPr>
        <w:spacing w:after="240" w:line="240" w:lineRule="auto"/>
        <w:ind w:left="426" w:hanging="426"/>
        <w:jc w:val="both"/>
        <w:rPr>
          <w:rFonts w:ascii="Söhne" w:hAnsi="Söhne" w:cs="Arial"/>
          <w:strike/>
          <w:sz w:val="18"/>
          <w:szCs w:val="18"/>
          <w:highlight w:val="yellow"/>
        </w:rPr>
      </w:pPr>
      <w:r w:rsidRPr="00993174">
        <w:rPr>
          <w:rFonts w:ascii="Söhne" w:hAnsi="Söhne" w:cs="Arial"/>
          <w:strike/>
          <w:sz w:val="18"/>
          <w:szCs w:val="18"/>
          <w:highlight w:val="yellow"/>
        </w:rPr>
        <w:t>1.</w:t>
      </w:r>
      <w:r w:rsidRPr="00993174">
        <w:rPr>
          <w:rFonts w:ascii="Söhne" w:hAnsi="Söhne" w:cs="Arial"/>
          <w:sz w:val="18"/>
          <w:szCs w:val="18"/>
        </w:rPr>
        <w:tab/>
      </w:r>
      <w:r w:rsidRPr="00993174">
        <w:rPr>
          <w:rFonts w:ascii="Söhne" w:hAnsi="Söhne" w:cs="Arial"/>
          <w:strike/>
          <w:sz w:val="18"/>
          <w:szCs w:val="18"/>
          <w:highlight w:val="yellow"/>
          <w:u w:val="single"/>
        </w:rPr>
        <w:t>Introduction</w:t>
      </w:r>
    </w:p>
    <w:p w14:paraId="047B3BDB" w14:textId="77777777" w:rsidR="00D14D01" w:rsidRPr="00993174" w:rsidRDefault="00D14D01" w:rsidP="00A35EA3">
      <w:pPr>
        <w:spacing w:after="240" w:line="240" w:lineRule="auto"/>
        <w:ind w:left="426"/>
        <w:jc w:val="both"/>
        <w:rPr>
          <w:rFonts w:ascii="Söhne" w:hAnsi="Söhne" w:cs="Arial"/>
          <w:strike/>
          <w:sz w:val="18"/>
          <w:szCs w:val="18"/>
        </w:rPr>
      </w:pPr>
      <w:r w:rsidRPr="00993174">
        <w:rPr>
          <w:rFonts w:ascii="Söhne" w:hAnsi="Söhne" w:cs="Arial"/>
          <w:strike/>
          <w:sz w:val="18"/>
          <w:szCs w:val="18"/>
          <w:highlight w:val="yellow"/>
        </w:rPr>
        <w:t xml:space="preserve">The target population for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aimed at identifying </w:t>
      </w:r>
      <w:r w:rsidRPr="00993174">
        <w:rPr>
          <w:rFonts w:ascii="Söhne" w:hAnsi="Söhne" w:cs="Arial"/>
          <w:i/>
          <w:iCs/>
          <w:strike/>
          <w:sz w:val="18"/>
          <w:szCs w:val="18"/>
          <w:highlight w:val="yellow"/>
        </w:rPr>
        <w:t>disease</w:t>
      </w:r>
      <w:r w:rsidRPr="00993174">
        <w:rPr>
          <w:rFonts w:ascii="Söhne" w:hAnsi="Söhne" w:cs="Arial"/>
          <w:strike/>
          <w:sz w:val="18"/>
          <w:szCs w:val="18"/>
          <w:highlight w:val="yellow"/>
        </w:rPr>
        <w:t xml:space="preserve"> and </w:t>
      </w:r>
      <w:r w:rsidRPr="00993174">
        <w:rPr>
          <w:rFonts w:ascii="Söhne" w:hAnsi="Söhne" w:cs="Arial"/>
          <w:i/>
          <w:iCs/>
          <w:strike/>
          <w:sz w:val="18"/>
          <w:szCs w:val="18"/>
          <w:highlight w:val="yellow"/>
        </w:rPr>
        <w:t>infection</w:t>
      </w:r>
      <w:r w:rsidRPr="00993174">
        <w:rPr>
          <w:rFonts w:ascii="Söhne" w:hAnsi="Söhne" w:cs="Arial"/>
          <w:strike/>
          <w:sz w:val="18"/>
          <w:szCs w:val="18"/>
          <w:highlight w:val="yellow"/>
        </w:rPr>
        <w:t xml:space="preserve"> should cover all the susceptible species (</w:t>
      </w:r>
      <w:r w:rsidRPr="00993174">
        <w:rPr>
          <w:rFonts w:ascii="Söhne" w:hAnsi="Söhne" w:cs="Arial"/>
          <w:i/>
          <w:iCs/>
          <w:strike/>
          <w:sz w:val="18"/>
          <w:szCs w:val="18"/>
          <w:highlight w:val="yellow"/>
        </w:rPr>
        <w:t>Bos taurus</w:t>
      </w:r>
      <w:r w:rsidRPr="00993174">
        <w:rPr>
          <w:rFonts w:ascii="Söhne" w:hAnsi="Söhne" w:cs="Arial"/>
          <w:strike/>
          <w:sz w:val="18"/>
          <w:szCs w:val="18"/>
          <w:highlight w:val="yellow"/>
        </w:rPr>
        <w:t xml:space="preserve">, </w:t>
      </w:r>
      <w:r w:rsidRPr="00993174">
        <w:rPr>
          <w:rFonts w:ascii="Söhne" w:hAnsi="Söhne" w:cs="Arial"/>
          <w:i/>
          <w:iCs/>
          <w:strike/>
          <w:sz w:val="18"/>
          <w:szCs w:val="18"/>
          <w:highlight w:val="yellow"/>
        </w:rPr>
        <w:t>B. indicus</w:t>
      </w:r>
      <w:r w:rsidRPr="00993174">
        <w:rPr>
          <w:rFonts w:ascii="Söhne" w:hAnsi="Söhne" w:cs="Arial"/>
          <w:strike/>
          <w:sz w:val="18"/>
          <w:szCs w:val="18"/>
          <w:highlight w:val="yellow"/>
        </w:rPr>
        <w:t xml:space="preserve">, </w:t>
      </w:r>
      <w:r w:rsidRPr="00993174">
        <w:rPr>
          <w:rFonts w:ascii="Söhne" w:hAnsi="Söhne" w:cs="Arial"/>
          <w:i/>
          <w:iCs/>
          <w:strike/>
          <w:sz w:val="18"/>
          <w:szCs w:val="18"/>
          <w:highlight w:val="yellow"/>
        </w:rPr>
        <w:t xml:space="preserve">B. </w:t>
      </w:r>
      <w:proofErr w:type="spellStart"/>
      <w:r w:rsidRPr="00993174">
        <w:rPr>
          <w:rFonts w:ascii="Söhne" w:hAnsi="Söhne" w:cs="Arial"/>
          <w:i/>
          <w:iCs/>
          <w:strike/>
          <w:sz w:val="18"/>
          <w:szCs w:val="18"/>
          <w:highlight w:val="yellow"/>
        </w:rPr>
        <w:t>grunniens</w:t>
      </w:r>
      <w:proofErr w:type="spellEnd"/>
      <w:r w:rsidRPr="00993174">
        <w:rPr>
          <w:rFonts w:ascii="Söhne" w:hAnsi="Söhne" w:cs="Arial"/>
          <w:strike/>
          <w:sz w:val="18"/>
          <w:szCs w:val="18"/>
          <w:highlight w:val="yellow"/>
        </w:rPr>
        <w:t xml:space="preserve"> and </w:t>
      </w:r>
      <w:proofErr w:type="spellStart"/>
      <w:r w:rsidRPr="00993174">
        <w:rPr>
          <w:rFonts w:ascii="Söhne" w:hAnsi="Söhne" w:cs="Arial"/>
          <w:i/>
          <w:iCs/>
          <w:strike/>
          <w:sz w:val="18"/>
          <w:szCs w:val="18"/>
          <w:highlight w:val="yellow"/>
        </w:rPr>
        <w:t>Bubalusbubalis</w:t>
      </w:r>
      <w:proofErr w:type="spellEnd"/>
      <w:r w:rsidRPr="00993174">
        <w:rPr>
          <w:rFonts w:ascii="Söhne" w:hAnsi="Söhne" w:cs="Arial"/>
          <w:strike/>
          <w:sz w:val="18"/>
          <w:szCs w:val="18"/>
          <w:highlight w:val="yellow"/>
        </w:rPr>
        <w:t xml:space="preserve">) within the country or </w:t>
      </w:r>
      <w:r w:rsidRPr="00993174">
        <w:rPr>
          <w:rFonts w:ascii="Söhne" w:hAnsi="Söhne" w:cs="Arial"/>
          <w:i/>
          <w:iCs/>
          <w:strike/>
          <w:sz w:val="18"/>
          <w:szCs w:val="18"/>
          <w:highlight w:val="yellow"/>
        </w:rPr>
        <w:t>zone</w:t>
      </w:r>
      <w:r w:rsidRPr="00993174">
        <w:rPr>
          <w:rFonts w:ascii="Söhne" w:hAnsi="Söhne" w:cs="Arial"/>
          <w:strike/>
          <w:sz w:val="18"/>
          <w:szCs w:val="18"/>
          <w:highlight w:val="yellow"/>
        </w:rPr>
        <w:t>.</w:t>
      </w:r>
    </w:p>
    <w:p w14:paraId="06B3F3D0"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strike/>
          <w:sz w:val="18"/>
          <w:highlight w:val="yellow"/>
        </w:rPr>
        <w:t>Given the limitations of the diagnostic tools available,</w:t>
      </w:r>
      <w:r w:rsidRPr="00993174">
        <w:rPr>
          <w:rFonts w:ascii="Söhne" w:hAnsi="Söhne" w:cs="Arial"/>
          <w:sz w:val="18"/>
          <w:szCs w:val="18"/>
        </w:rPr>
        <w:t xml:space="preserve"> </w:t>
      </w:r>
      <w:proofErr w:type="spellStart"/>
      <w:r w:rsidRPr="00993174">
        <w:rPr>
          <w:rFonts w:ascii="Söhne" w:hAnsi="Söhne" w:cs="Arial"/>
          <w:strike/>
          <w:sz w:val="18"/>
          <w:szCs w:val="18"/>
          <w:highlight w:val="yellow"/>
        </w:rPr>
        <w:t>t</w:t>
      </w:r>
      <w:r w:rsidRPr="00993174">
        <w:rPr>
          <w:rFonts w:ascii="Söhne" w:hAnsi="Söhne" w:cs="Arial"/>
          <w:sz w:val="18"/>
          <w:szCs w:val="18"/>
          <w:highlight w:val="yellow"/>
          <w:u w:val="single"/>
        </w:rPr>
        <w:t>T</w:t>
      </w:r>
      <w:r w:rsidRPr="00993174">
        <w:rPr>
          <w:rFonts w:ascii="Söhne" w:hAnsi="Söhne" w:cs="Arial"/>
          <w:sz w:val="18"/>
          <w:szCs w:val="18"/>
        </w:rPr>
        <w:t>he</w:t>
      </w:r>
      <w:proofErr w:type="spellEnd"/>
      <w:r w:rsidRPr="00993174">
        <w:rPr>
          <w:rFonts w:ascii="Söhne" w:hAnsi="Söhne" w:cs="Arial"/>
          <w:sz w:val="18"/>
          <w:szCs w:val="18"/>
        </w:rPr>
        <w:t xml:space="preserve"> interpretation of </w:t>
      </w:r>
      <w:r w:rsidRPr="00993174">
        <w:rPr>
          <w:rFonts w:ascii="Söhne" w:hAnsi="Söhne" w:cs="Arial"/>
          <w:sz w:val="18"/>
          <w:szCs w:val="18"/>
          <w:highlight w:val="yellow"/>
          <w:u w:val="double"/>
        </w:rPr>
        <w:t>serological</w:t>
      </w:r>
      <w:r w:rsidRPr="00993174">
        <w:rPr>
          <w:rFonts w:ascii="Söhne" w:hAnsi="Söhne" w:cs="Arial"/>
          <w:sz w:val="18"/>
          <w:szCs w:val="18"/>
        </w:rPr>
        <w:t xml:space="preserve"> </w:t>
      </w:r>
      <w:r w:rsidRPr="00993174">
        <w:rPr>
          <w:rFonts w:ascii="Söhne" w:hAnsi="Söhne" w:cs="Arial"/>
          <w:i/>
          <w:iCs/>
          <w:sz w:val="18"/>
          <w:szCs w:val="18"/>
        </w:rPr>
        <w:t>surveillance</w:t>
      </w:r>
      <w:r w:rsidRPr="00993174">
        <w:rPr>
          <w:rFonts w:ascii="Söhne" w:hAnsi="Söhne" w:cs="Arial"/>
          <w:sz w:val="18"/>
          <w:szCs w:val="18"/>
        </w:rPr>
        <w:t xml:space="preserve"> results should be at the </w:t>
      </w:r>
      <w:r w:rsidRPr="00993174">
        <w:rPr>
          <w:rFonts w:ascii="Söhne" w:hAnsi="Söhne" w:cs="Arial"/>
          <w:i/>
          <w:iCs/>
          <w:sz w:val="18"/>
          <w:szCs w:val="18"/>
        </w:rPr>
        <w:t>herd</w:t>
      </w:r>
      <w:r w:rsidRPr="00993174">
        <w:rPr>
          <w:rFonts w:ascii="Söhne" w:hAnsi="Söhne" w:cs="Arial"/>
          <w:sz w:val="18"/>
          <w:szCs w:val="18"/>
        </w:rPr>
        <w:t xml:space="preserve"> level rather than at the individual animal level.</w:t>
      </w:r>
    </w:p>
    <w:p w14:paraId="409D2F54" w14:textId="4A24D08C"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Randomised </w:t>
      </w:r>
      <w:r w:rsidRPr="00993174">
        <w:rPr>
          <w:rFonts w:ascii="Söhne" w:hAnsi="Söhne" w:cs="Arial"/>
          <w:i/>
          <w:iCs/>
          <w:sz w:val="18"/>
          <w:szCs w:val="18"/>
        </w:rPr>
        <w:t>surveillance</w:t>
      </w:r>
      <w:r w:rsidRPr="00993174">
        <w:rPr>
          <w:rFonts w:ascii="Söhne" w:hAnsi="Söhne" w:cs="Arial"/>
          <w:sz w:val="18"/>
          <w:szCs w:val="18"/>
        </w:rPr>
        <w:t xml:space="preserve"> may not be the preferred approach given the epidemiology of the </w:t>
      </w:r>
      <w:r w:rsidRPr="00993174">
        <w:rPr>
          <w:rFonts w:ascii="Söhne" w:hAnsi="Söhne" w:cs="Arial"/>
          <w:i/>
          <w:iCs/>
          <w:sz w:val="18"/>
          <w:szCs w:val="18"/>
        </w:rPr>
        <w:t>disease</w:t>
      </w:r>
      <w:r w:rsidRPr="00993174">
        <w:rPr>
          <w:rFonts w:ascii="Söhne" w:hAnsi="Söhne" w:cs="Arial"/>
          <w:sz w:val="18"/>
          <w:szCs w:val="18"/>
        </w:rPr>
        <w:t xml:space="preserve"> (usually uneven distribution and potential for occult foci of </w:t>
      </w:r>
      <w:r w:rsidRPr="00993174">
        <w:rPr>
          <w:rFonts w:ascii="Söhne" w:hAnsi="Söhne" w:cs="Arial"/>
          <w:i/>
          <w:iCs/>
          <w:sz w:val="18"/>
          <w:szCs w:val="18"/>
        </w:rPr>
        <w:t>infection</w:t>
      </w:r>
      <w:r w:rsidRPr="00993174">
        <w:rPr>
          <w:rFonts w:ascii="Söhne" w:hAnsi="Söhne" w:cs="Arial"/>
          <w:sz w:val="18"/>
          <w:szCs w:val="18"/>
        </w:rPr>
        <w:t xml:space="preserve"> in small populations) and the limited sensitivity and specificity of currently available tests. </w:t>
      </w:r>
      <w:r w:rsidRPr="00993174">
        <w:rPr>
          <w:rFonts w:ascii="Söhne" w:hAnsi="Söhne" w:cs="Arial"/>
          <w:strike/>
          <w:sz w:val="18"/>
          <w:szCs w:val="18"/>
          <w:highlight w:val="yellow"/>
        </w:rPr>
        <w:t>Targeted</w:t>
      </w:r>
      <w:r w:rsidRPr="00993174">
        <w:rPr>
          <w:rFonts w:ascii="Söhne" w:hAnsi="Söhne" w:cs="Arial"/>
          <w:strike/>
          <w:sz w:val="18"/>
          <w:szCs w:val="18"/>
        </w:rPr>
        <w:t xml:space="preserve"> </w:t>
      </w:r>
      <w:r w:rsidR="00606CB5" w:rsidRPr="00993174">
        <w:rPr>
          <w:rFonts w:ascii="Söhne" w:hAnsi="Söhne" w:cs="Arial"/>
          <w:sz w:val="18"/>
          <w:szCs w:val="18"/>
          <w:highlight w:val="yellow"/>
          <w:u w:val="double"/>
        </w:rPr>
        <w:t>Risk-based</w:t>
      </w:r>
      <w:r w:rsidR="00606CB5" w:rsidRPr="00993174">
        <w:rPr>
          <w:rFonts w:ascii="Söhne" w:hAnsi="Söhne" w:cs="Arial"/>
          <w:sz w:val="18"/>
          <w:szCs w:val="18"/>
        </w:rPr>
        <w:t xml:space="preserve"> </w:t>
      </w:r>
      <w:r w:rsidRPr="00993174">
        <w:rPr>
          <w:rFonts w:ascii="Söhne" w:hAnsi="Söhne" w:cs="Arial"/>
          <w:i/>
          <w:iCs/>
          <w:sz w:val="18"/>
          <w:szCs w:val="18"/>
        </w:rPr>
        <w:t>surveillance</w:t>
      </w:r>
      <w:r w:rsidRPr="00993174">
        <w:rPr>
          <w:rFonts w:ascii="Söhne" w:hAnsi="Söhne" w:cs="Arial"/>
          <w:sz w:val="18"/>
          <w:szCs w:val="18"/>
        </w:rPr>
        <w:t xml:space="preserve"> (</w:t>
      </w:r>
      <w:proofErr w:type="gramStart"/>
      <w:r w:rsidRPr="00993174">
        <w:rPr>
          <w:rFonts w:ascii="Söhne" w:hAnsi="Söhne" w:cs="Arial"/>
          <w:sz w:val="18"/>
          <w:szCs w:val="18"/>
        </w:rPr>
        <w:t>e.g.</w:t>
      </w:r>
      <w:proofErr w:type="gramEnd"/>
      <w:r w:rsidRPr="00993174">
        <w:rPr>
          <w:rFonts w:ascii="Söhne" w:hAnsi="Söhne" w:cs="Arial"/>
          <w:sz w:val="18"/>
          <w:szCs w:val="18"/>
        </w:rPr>
        <w:t xml:space="preserve"> based on the increased likelihood of </w:t>
      </w:r>
      <w:r w:rsidRPr="00993174">
        <w:rPr>
          <w:rFonts w:ascii="Söhne" w:hAnsi="Söhne" w:cs="Arial"/>
          <w:i/>
          <w:iCs/>
          <w:sz w:val="18"/>
          <w:szCs w:val="18"/>
        </w:rPr>
        <w:t>infection</w:t>
      </w:r>
      <w:r w:rsidRPr="00993174">
        <w:rPr>
          <w:rFonts w:ascii="Söhne" w:hAnsi="Söhne" w:cs="Arial"/>
          <w:sz w:val="18"/>
          <w:szCs w:val="18"/>
        </w:rPr>
        <w:t xml:space="preserve"> in particular localities or species, focusing on </w:t>
      </w:r>
      <w:r w:rsidRPr="00993174">
        <w:rPr>
          <w:rFonts w:ascii="Söhne" w:hAnsi="Söhne" w:cs="Arial"/>
          <w:i/>
          <w:iCs/>
          <w:sz w:val="18"/>
          <w:szCs w:val="18"/>
        </w:rPr>
        <w:t>slaughter</w:t>
      </w:r>
      <w:r w:rsidRPr="00993174">
        <w:rPr>
          <w:rFonts w:ascii="Söhne" w:hAnsi="Söhne" w:cs="Arial"/>
          <w:sz w:val="18"/>
          <w:szCs w:val="18"/>
        </w:rPr>
        <w:t xml:space="preserve"> findings, and active clinical </w:t>
      </w:r>
      <w:r w:rsidRPr="00993174">
        <w:rPr>
          <w:rFonts w:ascii="Söhne" w:hAnsi="Söhne" w:cs="Arial"/>
          <w:i/>
          <w:iCs/>
          <w:sz w:val="18"/>
          <w:szCs w:val="18"/>
        </w:rPr>
        <w:t>surveillance</w:t>
      </w:r>
      <w:r w:rsidRPr="00993174">
        <w:rPr>
          <w:rFonts w:ascii="Söhne" w:hAnsi="Söhne" w:cs="Arial"/>
          <w:sz w:val="18"/>
          <w:szCs w:val="18"/>
        </w:rPr>
        <w:t xml:space="preserve">) may be the most appropriate strategy. The applicant Member Country should justify the </w:t>
      </w:r>
      <w:r w:rsidRPr="00993174">
        <w:rPr>
          <w:rFonts w:ascii="Söhne" w:hAnsi="Söhne" w:cs="Arial"/>
          <w:i/>
          <w:iCs/>
          <w:sz w:val="18"/>
          <w:szCs w:val="18"/>
        </w:rPr>
        <w:t>surveillance</w:t>
      </w:r>
      <w:r w:rsidRPr="00993174">
        <w:rPr>
          <w:rFonts w:ascii="Söhne" w:hAnsi="Söhne" w:cs="Arial"/>
          <w:sz w:val="18"/>
          <w:szCs w:val="18"/>
        </w:rPr>
        <w:t xml:space="preserve"> strategy chosen as adequate to detect the presence of CBPP </w:t>
      </w:r>
      <w:r w:rsidRPr="00993174">
        <w:rPr>
          <w:rFonts w:ascii="Söhne" w:hAnsi="Söhne" w:cs="Arial"/>
          <w:i/>
          <w:iCs/>
          <w:sz w:val="18"/>
          <w:szCs w:val="18"/>
        </w:rPr>
        <w:t>infection</w:t>
      </w:r>
      <w:r w:rsidRPr="00993174">
        <w:rPr>
          <w:rFonts w:ascii="Söhne" w:hAnsi="Söhne" w:cs="Arial"/>
          <w:sz w:val="18"/>
          <w:szCs w:val="18"/>
        </w:rPr>
        <w:t xml:space="preserve"> in accordance with Chapter 1.4. and the epidemiological situation.</w:t>
      </w:r>
    </w:p>
    <w:p w14:paraId="692D8F44" w14:textId="6F1737A1"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trike/>
          <w:sz w:val="18"/>
          <w:szCs w:val="18"/>
          <w:highlight w:val="yellow"/>
        </w:rPr>
        <w:lastRenderedPageBreak/>
        <w:t>Targeted</w:t>
      </w:r>
      <w:r w:rsidRPr="00993174">
        <w:rPr>
          <w:rFonts w:ascii="Söhne" w:hAnsi="Söhne" w:cs="Arial"/>
          <w:sz w:val="18"/>
          <w:szCs w:val="18"/>
        </w:rPr>
        <w:t xml:space="preserve"> </w:t>
      </w:r>
      <w:r w:rsidR="00606CB5" w:rsidRPr="00993174">
        <w:rPr>
          <w:rFonts w:ascii="Söhne" w:hAnsi="Söhne" w:cs="Arial"/>
          <w:sz w:val="18"/>
          <w:szCs w:val="18"/>
          <w:highlight w:val="yellow"/>
          <w:u w:val="double"/>
        </w:rPr>
        <w:t>Risk-based</w:t>
      </w:r>
      <w:r w:rsidR="00606CB5" w:rsidRPr="00993174">
        <w:rPr>
          <w:rFonts w:ascii="Söhne" w:hAnsi="Söhne" w:cs="Arial"/>
          <w:sz w:val="18"/>
          <w:szCs w:val="18"/>
        </w:rPr>
        <w:t xml:space="preserve"> </w:t>
      </w:r>
      <w:r w:rsidRPr="00993174">
        <w:rPr>
          <w:rFonts w:ascii="Söhne" w:hAnsi="Söhne" w:cs="Arial"/>
          <w:i/>
          <w:iCs/>
          <w:sz w:val="18"/>
          <w:szCs w:val="18"/>
        </w:rPr>
        <w:t>surveillance</w:t>
      </w:r>
      <w:r w:rsidRPr="00993174">
        <w:rPr>
          <w:rFonts w:ascii="Söhne" w:hAnsi="Söhne" w:cs="Arial"/>
          <w:sz w:val="18"/>
          <w:szCs w:val="18"/>
        </w:rPr>
        <w:t xml:space="preserve"> may involve testing of the entire target subpopulation or a sample from it. In the latter case the sampling strategy should incorporate an epidemiologically appropriate design prevalence. The sample size selected for testing should be large enough to detect </w:t>
      </w:r>
      <w:r w:rsidRPr="00993174">
        <w:rPr>
          <w:rFonts w:ascii="Söhne" w:hAnsi="Söhne" w:cs="Arial"/>
          <w:i/>
          <w:iCs/>
          <w:sz w:val="18"/>
          <w:szCs w:val="18"/>
        </w:rPr>
        <w:t>infection</w:t>
      </w:r>
      <w:r w:rsidRPr="00993174">
        <w:rPr>
          <w:rFonts w:ascii="Söhne" w:hAnsi="Söhne" w:cs="Arial"/>
          <w:sz w:val="18"/>
          <w:szCs w:val="18"/>
        </w:rPr>
        <w:t xml:space="preserve"> if it were to occur at a predetermined minimum rate. The sample size and expected </w:t>
      </w:r>
      <w:r w:rsidRPr="00993174">
        <w:rPr>
          <w:rFonts w:ascii="Söhne" w:hAnsi="Söhne" w:cs="Arial"/>
          <w:i/>
          <w:iCs/>
          <w:sz w:val="18"/>
          <w:szCs w:val="18"/>
        </w:rPr>
        <w:t>disease</w:t>
      </w:r>
      <w:r w:rsidRPr="00993174">
        <w:rPr>
          <w:rFonts w:ascii="Söhne" w:hAnsi="Söhne" w:cs="Arial"/>
          <w:sz w:val="18"/>
          <w:szCs w:val="18"/>
        </w:rPr>
        <w:t xml:space="preserve"> prevalence determine the level of confidence in the results of the survey. The applicant Member Country should justify the choice of design prevalence and confidence level based on the objectives of </w:t>
      </w:r>
      <w:r w:rsidRPr="00993174">
        <w:rPr>
          <w:rFonts w:ascii="Söhne" w:hAnsi="Söhne" w:cs="Arial"/>
          <w:i/>
          <w:iCs/>
          <w:sz w:val="18"/>
          <w:szCs w:val="18"/>
        </w:rPr>
        <w:t>surveillance</w:t>
      </w:r>
      <w:r w:rsidRPr="00993174">
        <w:rPr>
          <w:rFonts w:ascii="Söhne" w:hAnsi="Söhne" w:cs="Arial"/>
          <w:sz w:val="18"/>
          <w:szCs w:val="18"/>
        </w:rPr>
        <w:t xml:space="preserve"> and the epidemiological situation, in accordance with Chapter 1.4. Selection of the design prevalence </w:t>
      </w:r>
      <w:proofErr w:type="gramStart"/>
      <w:r w:rsidRPr="00993174">
        <w:rPr>
          <w:rFonts w:ascii="Söhne" w:hAnsi="Söhne" w:cs="Arial"/>
          <w:sz w:val="18"/>
          <w:szCs w:val="18"/>
        </w:rPr>
        <w:t>in particular should</w:t>
      </w:r>
      <w:proofErr w:type="gramEnd"/>
      <w:r w:rsidRPr="00993174">
        <w:rPr>
          <w:rFonts w:ascii="Söhne" w:hAnsi="Söhne" w:cs="Arial"/>
          <w:sz w:val="18"/>
          <w:szCs w:val="18"/>
        </w:rPr>
        <w:t xml:space="preserve"> be clearly based on the prevailing or historical epidemiological situation.</w:t>
      </w:r>
    </w:p>
    <w:p w14:paraId="13DE172C" w14:textId="5E4203CD" w:rsidR="00D14D01" w:rsidRPr="00993174" w:rsidRDefault="00D14D01" w:rsidP="00A35EA3">
      <w:pPr>
        <w:spacing w:after="240" w:line="240" w:lineRule="auto"/>
        <w:ind w:left="426"/>
        <w:jc w:val="both"/>
        <w:rPr>
          <w:rFonts w:ascii="Söhne" w:hAnsi="Söhne" w:cs="Arial"/>
          <w:sz w:val="18"/>
          <w:szCs w:val="18"/>
          <w:highlight w:val="yellow"/>
          <w:u w:val="double"/>
        </w:rPr>
      </w:pPr>
      <w:r w:rsidRPr="00993174">
        <w:rPr>
          <w:rFonts w:ascii="Söhne" w:hAnsi="Söhne" w:cs="Arial"/>
          <w:sz w:val="18"/>
          <w:szCs w:val="18"/>
          <w:highlight w:val="yellow"/>
          <w:u w:val="double"/>
        </w:rPr>
        <w:t xml:space="preserve">Regular and frequent clinical inspection and testing of high-risk groups of </w:t>
      </w:r>
      <w:r w:rsidRPr="00993174">
        <w:rPr>
          <w:rFonts w:ascii="Söhne" w:hAnsi="Söhne" w:cs="Arial"/>
          <w:i/>
          <w:iCs/>
          <w:sz w:val="18"/>
          <w:szCs w:val="18"/>
          <w:highlight w:val="yellow"/>
          <w:u w:val="double"/>
        </w:rPr>
        <w:t>animals</w:t>
      </w:r>
      <w:r w:rsidRPr="00993174">
        <w:rPr>
          <w:rFonts w:ascii="Söhne" w:hAnsi="Söhne" w:cs="Arial"/>
          <w:sz w:val="18"/>
          <w:szCs w:val="18"/>
          <w:highlight w:val="yellow"/>
          <w:u w:val="double"/>
        </w:rPr>
        <w:t xml:space="preserve">, such as those adjacent to a country or </w:t>
      </w:r>
      <w:r w:rsidRPr="00993174">
        <w:rPr>
          <w:rFonts w:ascii="Söhne" w:hAnsi="Söhne" w:cs="Arial"/>
          <w:i/>
          <w:iCs/>
          <w:sz w:val="18"/>
          <w:szCs w:val="18"/>
          <w:highlight w:val="yellow"/>
          <w:u w:val="double"/>
        </w:rPr>
        <w:t>zone</w:t>
      </w:r>
      <w:r w:rsidRPr="00993174">
        <w:rPr>
          <w:rFonts w:ascii="Söhne" w:hAnsi="Söhne" w:cs="Arial"/>
          <w:sz w:val="18"/>
          <w:szCs w:val="18"/>
          <w:highlight w:val="yellow"/>
          <w:u w:val="double"/>
        </w:rPr>
        <w:t xml:space="preserve"> </w:t>
      </w:r>
      <w:r w:rsidR="00CB245C" w:rsidRPr="00993174">
        <w:rPr>
          <w:rFonts w:ascii="Söhne" w:hAnsi="Söhne" w:cs="Arial"/>
          <w:sz w:val="18"/>
          <w:szCs w:val="18"/>
          <w:highlight w:val="yellow"/>
          <w:u w:val="double"/>
        </w:rPr>
        <w:t xml:space="preserve">infected with </w:t>
      </w:r>
      <w:proofErr w:type="spellStart"/>
      <w:r w:rsidR="00CB245C" w:rsidRPr="00FE70D0">
        <w:rPr>
          <w:rFonts w:ascii="Söhne" w:hAnsi="Söhne" w:cs="Arial"/>
          <w:i/>
          <w:iCs/>
          <w:sz w:val="18"/>
          <w:szCs w:val="18"/>
          <w:highlight w:val="yellow"/>
          <w:u w:val="double"/>
        </w:rPr>
        <w:t>Mmm</w:t>
      </w:r>
      <w:proofErr w:type="spellEnd"/>
      <w:r w:rsidR="00CB245C" w:rsidRPr="00993174">
        <w:rPr>
          <w:rFonts w:ascii="Söhne" w:hAnsi="Söhne" w:cs="Arial"/>
          <w:sz w:val="18"/>
          <w:szCs w:val="18"/>
          <w:highlight w:val="yellow"/>
          <w:u w:val="double"/>
        </w:rPr>
        <w:t xml:space="preserve"> </w:t>
      </w:r>
      <w:r w:rsidRPr="00993174">
        <w:rPr>
          <w:rFonts w:ascii="Söhne" w:hAnsi="Söhne" w:cs="Arial"/>
          <w:sz w:val="18"/>
          <w:szCs w:val="18"/>
          <w:highlight w:val="yellow"/>
          <w:u w:val="double"/>
        </w:rPr>
        <w:t>(for example, areas of transhumant production systems) should be implemented when relevant,</w:t>
      </w:r>
    </w:p>
    <w:p w14:paraId="4A2BA2F0" w14:textId="77777777" w:rsidR="00D14D01" w:rsidRPr="00993174" w:rsidRDefault="00D14D01" w:rsidP="00A35EA3">
      <w:pPr>
        <w:spacing w:after="240" w:line="240" w:lineRule="auto"/>
        <w:ind w:left="426"/>
        <w:jc w:val="both"/>
        <w:rPr>
          <w:rFonts w:ascii="Söhne" w:hAnsi="Söhne" w:cs="Arial"/>
          <w:sz w:val="18"/>
          <w:szCs w:val="18"/>
          <w:highlight w:val="cyan"/>
          <w:u w:val="double"/>
        </w:rPr>
      </w:pPr>
      <w:r w:rsidRPr="00993174">
        <w:rPr>
          <w:rFonts w:ascii="Söhne" w:hAnsi="Söhne" w:cs="Arial"/>
          <w:sz w:val="18"/>
          <w:szCs w:val="18"/>
          <w:highlight w:val="yellow"/>
          <w:u w:val="double"/>
        </w:rPr>
        <w:t xml:space="preserve">Additional factors such as animal movement, different production systems, geographical and socio-economic factors that may influence the risk of </w:t>
      </w:r>
      <w:r w:rsidRPr="00993174">
        <w:rPr>
          <w:rFonts w:ascii="Söhne" w:hAnsi="Söhne" w:cs="Arial"/>
          <w:i/>
          <w:iCs/>
          <w:sz w:val="18"/>
          <w:szCs w:val="18"/>
          <w:highlight w:val="yellow"/>
          <w:u w:val="double"/>
        </w:rPr>
        <w:t>disease</w:t>
      </w:r>
      <w:r w:rsidRPr="00993174">
        <w:rPr>
          <w:rFonts w:ascii="Söhne" w:hAnsi="Söhne" w:cs="Arial"/>
          <w:sz w:val="18"/>
          <w:szCs w:val="18"/>
          <w:highlight w:val="yellow"/>
          <w:u w:val="double"/>
        </w:rPr>
        <w:t xml:space="preserve"> introduction and occurrence should be taken into consideration.</w:t>
      </w:r>
    </w:p>
    <w:p w14:paraId="0716B49F" w14:textId="5816B4E5"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Irrespective of the survey design selected, the sensitivity and specificity of the diagnostic tests employed are key factors in the design, sample size determination and interpretation of the results obtained. </w:t>
      </w:r>
      <w:r w:rsidRPr="00993174">
        <w:rPr>
          <w:rFonts w:ascii="Söhne" w:hAnsi="Söhne" w:cs="Arial"/>
          <w:strike/>
          <w:sz w:val="18"/>
          <w:szCs w:val="18"/>
          <w:highlight w:val="yellow"/>
        </w:rPr>
        <w:t>Ideally, the</w:t>
      </w:r>
      <w:r w:rsidRPr="00993174">
        <w:rPr>
          <w:rFonts w:ascii="Söhne" w:hAnsi="Söhne" w:cs="Arial"/>
          <w:sz w:val="18"/>
          <w:szCs w:val="18"/>
        </w:rPr>
        <w:t xml:space="preserve"> </w:t>
      </w:r>
      <w:r w:rsidRPr="00993174">
        <w:rPr>
          <w:rFonts w:ascii="Söhne" w:hAnsi="Söhne" w:cs="Arial"/>
          <w:strike/>
          <w:sz w:val="18"/>
          <w:szCs w:val="18"/>
          <w:highlight w:val="yellow"/>
        </w:rPr>
        <w:t>sensitivity and specificity of the tests used should be validated.</w:t>
      </w:r>
    </w:p>
    <w:p w14:paraId="0D1BECAA" w14:textId="77777777" w:rsidR="00D14D01" w:rsidRPr="00993174" w:rsidRDefault="00D14D01" w:rsidP="00A35EA3">
      <w:pPr>
        <w:spacing w:after="240" w:line="240" w:lineRule="auto"/>
        <w:ind w:left="426" w:hanging="426"/>
        <w:jc w:val="both"/>
        <w:rPr>
          <w:rFonts w:ascii="Söhne" w:hAnsi="Söhne" w:cs="Arial"/>
          <w:sz w:val="18"/>
          <w:szCs w:val="18"/>
          <w:u w:val="double"/>
          <w:lang w:val="en-US"/>
        </w:rPr>
      </w:pPr>
      <w:r w:rsidRPr="00993174">
        <w:rPr>
          <w:rFonts w:ascii="Söhne" w:eastAsia="Arial" w:hAnsi="Söhne" w:cs="Arial"/>
          <w:sz w:val="18"/>
          <w:szCs w:val="18"/>
          <w:highlight w:val="yellow"/>
          <w:u w:val="double"/>
          <w:lang w:val="en-US"/>
        </w:rPr>
        <w:t>5.</w:t>
      </w:r>
      <w:r w:rsidRPr="00993174">
        <w:rPr>
          <w:rFonts w:ascii="Söhne" w:eastAsia="Arial" w:hAnsi="Söhne" w:cs="Arial"/>
          <w:sz w:val="18"/>
          <w:szCs w:val="18"/>
          <w:lang w:val="en-US"/>
        </w:rPr>
        <w:tab/>
      </w:r>
      <w:r w:rsidRPr="00993174">
        <w:rPr>
          <w:rFonts w:ascii="Söhne" w:hAnsi="Söhne" w:cs="Arial"/>
          <w:sz w:val="18"/>
          <w:szCs w:val="18"/>
          <w:highlight w:val="yellow"/>
          <w:u w:val="double"/>
          <w:lang w:val="en-US"/>
        </w:rPr>
        <w:t>Follow-up of suspected cases and interpretation of results</w:t>
      </w:r>
    </w:p>
    <w:p w14:paraId="0352F261" w14:textId="53C6946A" w:rsidR="00D14D01" w:rsidRPr="00993174" w:rsidRDefault="00D14D01" w:rsidP="00A35EA3">
      <w:pPr>
        <w:spacing w:after="240" w:line="240" w:lineRule="auto"/>
        <w:ind w:left="426"/>
        <w:jc w:val="both"/>
        <w:rPr>
          <w:rFonts w:ascii="Söhne" w:hAnsi="Söhne" w:cs="Arial"/>
          <w:sz w:val="18"/>
          <w:szCs w:val="18"/>
          <w:u w:val="double"/>
          <w:lang w:val="en-US"/>
        </w:rPr>
      </w:pPr>
      <w:r w:rsidRPr="00993174">
        <w:rPr>
          <w:rFonts w:ascii="Söhne" w:hAnsi="Söhne" w:cs="Arial"/>
          <w:sz w:val="18"/>
          <w:szCs w:val="18"/>
          <w:highlight w:val="yellow"/>
          <w:u w:val="double"/>
          <w:lang w:val="en-US"/>
        </w:rPr>
        <w:t xml:space="preserve">An effective </w:t>
      </w:r>
      <w:r w:rsidRPr="00993174">
        <w:rPr>
          <w:rFonts w:ascii="Söhne" w:hAnsi="Söhne"/>
          <w:i/>
          <w:sz w:val="18"/>
          <w:highlight w:val="yellow"/>
          <w:u w:val="double"/>
          <w:lang w:val="en-US"/>
        </w:rPr>
        <w:t xml:space="preserve">surveillance </w:t>
      </w:r>
      <w:r w:rsidRPr="00993174">
        <w:rPr>
          <w:rFonts w:ascii="Söhne" w:hAnsi="Söhne"/>
          <w:sz w:val="18"/>
          <w:highlight w:val="yellow"/>
          <w:u w:val="double"/>
          <w:lang w:val="en-US"/>
        </w:rPr>
        <w:t xml:space="preserve">system </w:t>
      </w:r>
      <w:r w:rsidRPr="00993174">
        <w:rPr>
          <w:rFonts w:ascii="Söhne" w:hAnsi="Söhne" w:cs="Arial"/>
          <w:sz w:val="18"/>
          <w:szCs w:val="18"/>
          <w:highlight w:val="yellow"/>
          <w:u w:val="double"/>
          <w:lang w:val="en-US"/>
        </w:rPr>
        <w:t xml:space="preserve">will identify suspected </w:t>
      </w:r>
      <w:r w:rsidRPr="00993174">
        <w:rPr>
          <w:rFonts w:ascii="Söhne" w:hAnsi="Söhne" w:cs="Arial"/>
          <w:i/>
          <w:sz w:val="18"/>
          <w:szCs w:val="18"/>
          <w:highlight w:val="yellow"/>
          <w:u w:val="double"/>
          <w:lang w:val="en-US"/>
        </w:rPr>
        <w:t xml:space="preserve">cases </w:t>
      </w:r>
      <w:r w:rsidRPr="00993174">
        <w:rPr>
          <w:rFonts w:ascii="Söhne" w:hAnsi="Söhne" w:cs="Arial"/>
          <w:sz w:val="18"/>
          <w:szCs w:val="18"/>
          <w:highlight w:val="yellow"/>
          <w:u w:val="double"/>
          <w:lang w:val="en-US"/>
        </w:rPr>
        <w:t>that require immediate follow-up and investigation to confirm or exclude that the cause of the condition is</w:t>
      </w:r>
      <w:r w:rsidR="007208FA" w:rsidRPr="00993174">
        <w:rPr>
          <w:rFonts w:ascii="Söhne" w:hAnsi="Söhne" w:cs="Arial"/>
          <w:sz w:val="18"/>
          <w:szCs w:val="18"/>
          <w:highlight w:val="yellow"/>
          <w:u w:val="double"/>
          <w:lang w:val="en-US"/>
        </w:rPr>
        <w:t xml:space="preserve"> an </w:t>
      </w:r>
      <w:r w:rsidR="007208FA" w:rsidRPr="00993174">
        <w:rPr>
          <w:rFonts w:ascii="Söhne" w:hAnsi="Söhne" w:cs="Arial"/>
          <w:i/>
          <w:iCs/>
          <w:sz w:val="18"/>
          <w:szCs w:val="18"/>
          <w:highlight w:val="yellow"/>
          <w:u w:val="double"/>
          <w:lang w:val="en-US"/>
        </w:rPr>
        <w:t xml:space="preserve">infection </w:t>
      </w:r>
      <w:r w:rsidR="007208FA" w:rsidRPr="00993174">
        <w:rPr>
          <w:rFonts w:ascii="Söhne" w:hAnsi="Söhne" w:cs="Arial"/>
          <w:sz w:val="18"/>
          <w:szCs w:val="18"/>
          <w:highlight w:val="yellow"/>
          <w:u w:val="double"/>
          <w:lang w:val="en-US"/>
        </w:rPr>
        <w:t xml:space="preserve">with </w:t>
      </w:r>
      <w:proofErr w:type="spellStart"/>
      <w:r w:rsidR="007208FA" w:rsidRPr="00993174">
        <w:rPr>
          <w:rFonts w:ascii="Söhne" w:hAnsi="Söhne" w:cs="Arial"/>
          <w:sz w:val="18"/>
          <w:szCs w:val="18"/>
          <w:highlight w:val="yellow"/>
          <w:u w:val="double"/>
          <w:lang w:val="en-US"/>
        </w:rPr>
        <w:t>Mmm</w:t>
      </w:r>
      <w:proofErr w:type="spellEnd"/>
      <w:r w:rsidRPr="00993174">
        <w:rPr>
          <w:rFonts w:ascii="Söhne" w:hAnsi="Söhne" w:cs="Arial"/>
          <w:sz w:val="18"/>
          <w:szCs w:val="18"/>
          <w:highlight w:val="yellow"/>
          <w:u w:val="double"/>
          <w:lang w:val="en-US"/>
        </w:rPr>
        <w:t xml:space="preserve">. Samples should be taken and submitted for diagnostic testing, unless the suspected </w:t>
      </w:r>
      <w:r w:rsidRPr="00993174">
        <w:rPr>
          <w:rFonts w:ascii="Söhne" w:hAnsi="Söhne" w:cs="Arial"/>
          <w:i/>
          <w:sz w:val="18"/>
          <w:szCs w:val="18"/>
          <w:highlight w:val="yellow"/>
          <w:u w:val="double"/>
          <w:lang w:val="en-US"/>
        </w:rPr>
        <w:t xml:space="preserve">case </w:t>
      </w:r>
      <w:r w:rsidRPr="00993174">
        <w:rPr>
          <w:rFonts w:ascii="Söhne" w:hAnsi="Söhne" w:cs="Arial"/>
          <w:sz w:val="18"/>
          <w:szCs w:val="18"/>
          <w:highlight w:val="yellow"/>
          <w:u w:val="double"/>
          <w:lang w:val="en-US"/>
        </w:rPr>
        <w:t xml:space="preserve">can be confirmed or ruled out by epidemiological and clinical investigation. Details of the occurrence of suspected </w:t>
      </w:r>
      <w:r w:rsidRPr="00993174">
        <w:rPr>
          <w:rFonts w:ascii="Söhne" w:hAnsi="Söhne" w:cs="Arial"/>
          <w:i/>
          <w:sz w:val="18"/>
          <w:szCs w:val="18"/>
          <w:highlight w:val="yellow"/>
          <w:u w:val="double"/>
          <w:lang w:val="en-US"/>
        </w:rPr>
        <w:t xml:space="preserve">cases </w:t>
      </w:r>
      <w:r w:rsidRPr="00993174">
        <w:rPr>
          <w:rFonts w:ascii="Söhne" w:hAnsi="Söhne" w:cs="Arial"/>
          <w:sz w:val="18"/>
          <w:szCs w:val="18"/>
          <w:highlight w:val="yellow"/>
          <w:u w:val="double"/>
          <w:lang w:val="en-US"/>
        </w:rPr>
        <w:t xml:space="preserve">and how they were investigated and dealt with should be documented. This should include the results of diagnostic testing and the measures </w:t>
      </w:r>
      <w:r w:rsidR="00A15B2C" w:rsidRPr="00993174">
        <w:rPr>
          <w:rFonts w:ascii="Söhne" w:hAnsi="Söhne" w:cs="Arial"/>
          <w:sz w:val="18"/>
          <w:szCs w:val="18"/>
          <w:highlight w:val="yellow"/>
          <w:u w:val="double"/>
          <w:lang w:val="en-US"/>
        </w:rPr>
        <w:t xml:space="preserve">applied </w:t>
      </w:r>
      <w:r w:rsidRPr="00993174">
        <w:rPr>
          <w:rFonts w:ascii="Söhne" w:hAnsi="Söhne" w:cs="Arial"/>
          <w:sz w:val="18"/>
          <w:szCs w:val="18"/>
          <w:highlight w:val="yellow"/>
          <w:u w:val="double"/>
          <w:lang w:val="en-US"/>
        </w:rPr>
        <w:t>to the animals concerned during the investigation.</w:t>
      </w:r>
    </w:p>
    <w:p w14:paraId="4BD4F983" w14:textId="1845C0D2" w:rsidR="00D14D01" w:rsidRPr="00993174" w:rsidRDefault="00506EFE" w:rsidP="00A35EA3">
      <w:pPr>
        <w:spacing w:after="240" w:line="240" w:lineRule="auto"/>
        <w:ind w:left="426"/>
        <w:jc w:val="both"/>
        <w:rPr>
          <w:rFonts w:ascii="Söhne" w:hAnsi="Söhne"/>
          <w:sz w:val="18"/>
          <w:lang w:val="en-US"/>
        </w:rPr>
      </w:pPr>
      <w:r w:rsidRPr="00993174">
        <w:rPr>
          <w:rFonts w:ascii="Söhne" w:hAnsi="Söhne" w:cs="Arial"/>
          <w:strike/>
          <w:sz w:val="18"/>
          <w:szCs w:val="18"/>
          <w:highlight w:val="yellow"/>
          <w:lang w:val="en-US"/>
        </w:rPr>
        <w:t>Irrespective of</w:t>
      </w:r>
      <w:r w:rsidRPr="00993174">
        <w:rPr>
          <w:rFonts w:ascii="Söhne" w:hAnsi="Söhne" w:cs="Arial"/>
          <w:sz w:val="18"/>
          <w:szCs w:val="18"/>
          <w:lang w:val="en-US"/>
        </w:rPr>
        <w:t xml:space="preserve"> </w:t>
      </w:r>
      <w:proofErr w:type="spellStart"/>
      <w:r w:rsidRPr="00993174">
        <w:rPr>
          <w:rFonts w:ascii="Söhne" w:hAnsi="Söhne" w:cs="Arial"/>
          <w:strike/>
          <w:sz w:val="18"/>
          <w:szCs w:val="18"/>
          <w:highlight w:val="yellow"/>
          <w:lang w:val="en-US"/>
        </w:rPr>
        <w:t>t</w:t>
      </w:r>
      <w:r w:rsidRPr="00993174">
        <w:rPr>
          <w:rFonts w:ascii="Söhne" w:hAnsi="Söhne" w:cs="Arial"/>
          <w:sz w:val="18"/>
          <w:szCs w:val="18"/>
          <w:highlight w:val="yellow"/>
          <w:u w:val="double"/>
          <w:lang w:val="en-US"/>
        </w:rPr>
        <w:t>T</w:t>
      </w:r>
      <w:r w:rsidRPr="00993174">
        <w:rPr>
          <w:rFonts w:ascii="Söhne" w:hAnsi="Söhne" w:cs="Arial"/>
          <w:sz w:val="18"/>
          <w:szCs w:val="18"/>
          <w:lang w:val="en-US"/>
        </w:rPr>
        <w:t>he</w:t>
      </w:r>
      <w:proofErr w:type="spellEnd"/>
      <w:r w:rsidRPr="00993174">
        <w:rPr>
          <w:rFonts w:ascii="Söhne" w:hAnsi="Söhne" w:cs="Arial"/>
          <w:sz w:val="18"/>
          <w:szCs w:val="18"/>
          <w:lang w:val="en-US"/>
        </w:rPr>
        <w:t xml:space="preserve"> surveillance </w:t>
      </w:r>
      <w:r w:rsidRPr="00993174">
        <w:rPr>
          <w:rFonts w:ascii="Söhne" w:hAnsi="Söhne" w:cs="Arial"/>
          <w:strike/>
          <w:sz w:val="18"/>
          <w:szCs w:val="18"/>
          <w:highlight w:val="yellow"/>
          <w:lang w:val="en-US"/>
        </w:rPr>
        <w:t xml:space="preserve">system </w:t>
      </w:r>
      <w:proofErr w:type="spellStart"/>
      <w:proofErr w:type="gramStart"/>
      <w:r w:rsidRPr="00993174">
        <w:rPr>
          <w:rFonts w:ascii="Söhne" w:hAnsi="Söhne" w:cs="Arial"/>
          <w:strike/>
          <w:sz w:val="18"/>
          <w:szCs w:val="18"/>
          <w:highlight w:val="yellow"/>
          <w:lang w:val="en-US"/>
        </w:rPr>
        <w:t>employed,</w:t>
      </w:r>
      <w:r w:rsidR="00BE79B3" w:rsidRPr="00993174">
        <w:rPr>
          <w:rFonts w:ascii="Söhne" w:hAnsi="Söhne" w:cs="Arial"/>
          <w:strike/>
          <w:sz w:val="18"/>
          <w:szCs w:val="18"/>
          <w:highlight w:val="yellow"/>
          <w:lang w:val="en-US"/>
        </w:rPr>
        <w:t>the</w:t>
      </w:r>
      <w:proofErr w:type="spellEnd"/>
      <w:proofErr w:type="gramEnd"/>
      <w:r w:rsidR="00D14D01" w:rsidRPr="00993174">
        <w:rPr>
          <w:rFonts w:ascii="Söhne" w:hAnsi="Söhne" w:cs="Arial"/>
          <w:i/>
          <w:sz w:val="18"/>
          <w:szCs w:val="18"/>
          <w:lang w:val="en-US"/>
        </w:rPr>
        <w:t xml:space="preserve"> </w:t>
      </w:r>
      <w:r w:rsidR="00D14D01" w:rsidRPr="00993174">
        <w:rPr>
          <w:rFonts w:ascii="Söhne" w:hAnsi="Söhne" w:cs="Arial"/>
          <w:sz w:val="18"/>
          <w:szCs w:val="18"/>
          <w:lang w:val="en-US"/>
        </w:rPr>
        <w:t>design</w:t>
      </w:r>
      <w:r w:rsidR="00D14D01" w:rsidRPr="00993174">
        <w:rPr>
          <w:rFonts w:ascii="Söhne" w:hAnsi="Söhne"/>
          <w:sz w:val="18"/>
          <w:lang w:val="en-US"/>
        </w:rPr>
        <w:t xml:space="preserve"> should anticipate the occurrence of false positive </w:t>
      </w:r>
      <w:r w:rsidR="00D14D01" w:rsidRPr="00993174">
        <w:rPr>
          <w:rFonts w:ascii="Söhne" w:hAnsi="Söhne" w:cs="Arial"/>
          <w:i/>
          <w:iCs/>
          <w:sz w:val="18"/>
          <w:szCs w:val="18"/>
          <w:highlight w:val="yellow"/>
          <w:u w:val="double"/>
          <w:lang w:val="en-US"/>
        </w:rPr>
        <w:t>laboratory</w:t>
      </w:r>
      <w:r w:rsidR="00D14D01" w:rsidRPr="00993174">
        <w:rPr>
          <w:rFonts w:ascii="Söhne" w:hAnsi="Söhne" w:cs="Arial"/>
          <w:sz w:val="18"/>
          <w:szCs w:val="18"/>
          <w:highlight w:val="yellow"/>
          <w:u w:val="double"/>
          <w:lang w:val="en-US"/>
        </w:rPr>
        <w:t xml:space="preserve"> results</w:t>
      </w:r>
      <w:r w:rsidR="00030AB3" w:rsidRPr="00993174">
        <w:rPr>
          <w:rFonts w:ascii="Söhne" w:hAnsi="Söhne" w:cs="Arial"/>
          <w:strike/>
          <w:sz w:val="18"/>
          <w:szCs w:val="18"/>
          <w:lang w:val="en-US"/>
        </w:rPr>
        <w:t xml:space="preserve"> </w:t>
      </w:r>
      <w:r w:rsidR="00030AB3" w:rsidRPr="00993174">
        <w:rPr>
          <w:rFonts w:ascii="Söhne" w:hAnsi="Söhne" w:cs="Arial"/>
          <w:strike/>
          <w:sz w:val="18"/>
          <w:szCs w:val="18"/>
          <w:highlight w:val="yellow"/>
          <w:lang w:val="en-US"/>
        </w:rPr>
        <w:t>reactions</w:t>
      </w:r>
      <w:r w:rsidR="00D14D01" w:rsidRPr="00993174">
        <w:rPr>
          <w:rFonts w:ascii="Söhne" w:hAnsi="Söhne" w:cs="Arial"/>
          <w:sz w:val="18"/>
          <w:szCs w:val="18"/>
          <w:lang w:val="en-US"/>
        </w:rPr>
        <w:t>.</w:t>
      </w:r>
      <w:r w:rsidR="00D14D01" w:rsidRPr="00993174">
        <w:rPr>
          <w:rFonts w:ascii="Söhne" w:hAnsi="Söhne"/>
          <w:sz w:val="18"/>
          <w:lang w:val="en-US"/>
        </w:rPr>
        <w:t xml:space="preserve"> If the characteristics of the testing system are known, the rate at which these false positives are likely to occur can be calculated in advance. There should be an effective procedure for following-up positives to </w:t>
      </w:r>
      <w:r w:rsidR="00D14D01" w:rsidRPr="00993174">
        <w:rPr>
          <w:rFonts w:ascii="Söhne" w:hAnsi="Söhne" w:cs="Arial"/>
          <w:strike/>
          <w:sz w:val="18"/>
          <w:szCs w:val="18"/>
          <w:highlight w:val="yellow"/>
        </w:rPr>
        <w:t>ultimately</w:t>
      </w:r>
      <w:r w:rsidR="00D14D01" w:rsidRPr="00993174">
        <w:rPr>
          <w:rFonts w:ascii="Söhne" w:hAnsi="Söhne" w:cs="Arial"/>
          <w:sz w:val="18"/>
          <w:szCs w:val="18"/>
        </w:rPr>
        <w:t xml:space="preserve"> </w:t>
      </w:r>
      <w:r w:rsidR="00D14D01" w:rsidRPr="00993174">
        <w:rPr>
          <w:rFonts w:ascii="Söhne" w:hAnsi="Söhne"/>
          <w:sz w:val="18"/>
          <w:lang w:val="en-US"/>
        </w:rPr>
        <w:t xml:space="preserve">determine with a high level of confidence, </w:t>
      </w:r>
      <w:proofErr w:type="gramStart"/>
      <w:r w:rsidR="00D14D01" w:rsidRPr="00993174">
        <w:rPr>
          <w:rFonts w:ascii="Söhne" w:hAnsi="Söhne"/>
          <w:sz w:val="18"/>
          <w:lang w:val="en-US"/>
        </w:rPr>
        <w:t xml:space="preserve">whether </w:t>
      </w:r>
      <w:r w:rsidR="00D14D01" w:rsidRPr="00993174">
        <w:rPr>
          <w:rFonts w:ascii="Söhne" w:hAnsi="Söhne" w:cs="Arial"/>
          <w:sz w:val="18"/>
          <w:szCs w:val="18"/>
          <w:highlight w:val="yellow"/>
          <w:u w:val="double"/>
          <w:lang w:val="en-US"/>
        </w:rPr>
        <w:t>or not</w:t>
      </w:r>
      <w:proofErr w:type="gramEnd"/>
      <w:r w:rsidR="00D14D01" w:rsidRPr="00993174">
        <w:rPr>
          <w:rFonts w:ascii="Söhne" w:hAnsi="Söhne" w:cs="Arial"/>
          <w:sz w:val="18"/>
          <w:szCs w:val="18"/>
          <w:lang w:val="en-US"/>
        </w:rPr>
        <w:t xml:space="preserve"> </w:t>
      </w:r>
      <w:r w:rsidR="00D14D01" w:rsidRPr="00993174">
        <w:rPr>
          <w:rFonts w:ascii="Söhne" w:hAnsi="Söhne"/>
          <w:sz w:val="18"/>
          <w:lang w:val="en-US"/>
        </w:rPr>
        <w:t xml:space="preserve">they are indicative of </w:t>
      </w:r>
      <w:r w:rsidR="00D14D01" w:rsidRPr="00993174">
        <w:rPr>
          <w:rFonts w:ascii="Söhne" w:hAnsi="Söhne"/>
          <w:i/>
          <w:sz w:val="18"/>
          <w:lang w:val="en-US"/>
        </w:rPr>
        <w:t>infection</w:t>
      </w:r>
      <w:r w:rsidR="00D14D01" w:rsidRPr="00993174">
        <w:rPr>
          <w:rFonts w:ascii="Söhne" w:hAnsi="Söhne" w:cs="Arial"/>
          <w:sz w:val="18"/>
          <w:szCs w:val="18"/>
        </w:rPr>
        <w:t xml:space="preserve"> </w:t>
      </w:r>
      <w:r w:rsidR="00D14D01" w:rsidRPr="00993174">
        <w:rPr>
          <w:rFonts w:ascii="Söhne" w:hAnsi="Söhne" w:cs="Arial"/>
          <w:strike/>
          <w:sz w:val="18"/>
          <w:szCs w:val="18"/>
          <w:highlight w:val="yellow"/>
        </w:rPr>
        <w:t>or not</w:t>
      </w:r>
      <w:r w:rsidR="00D14D01" w:rsidRPr="00993174">
        <w:rPr>
          <w:rFonts w:ascii="Söhne" w:hAnsi="Söhne"/>
          <w:sz w:val="18"/>
          <w:lang w:val="en-US"/>
        </w:rPr>
        <w:t xml:space="preserve">. This should involve </w:t>
      </w:r>
      <w:r w:rsidR="00D14D01" w:rsidRPr="00993174">
        <w:rPr>
          <w:rFonts w:ascii="Söhne" w:hAnsi="Söhne" w:cs="Arial"/>
          <w:strike/>
          <w:sz w:val="18"/>
          <w:szCs w:val="18"/>
          <w:highlight w:val="yellow"/>
        </w:rPr>
        <w:t>follow-up with</w:t>
      </w:r>
      <w:r w:rsidR="00D14D01" w:rsidRPr="00993174">
        <w:rPr>
          <w:rFonts w:ascii="Söhne" w:hAnsi="Söhne" w:cs="Arial"/>
          <w:sz w:val="18"/>
          <w:szCs w:val="18"/>
        </w:rPr>
        <w:t xml:space="preserve"> </w:t>
      </w:r>
      <w:r w:rsidR="00D14D01" w:rsidRPr="00993174">
        <w:rPr>
          <w:rFonts w:ascii="Söhne" w:hAnsi="Söhne"/>
          <w:sz w:val="18"/>
          <w:lang w:val="en-US"/>
        </w:rPr>
        <w:t>supplementary tests</w:t>
      </w:r>
      <w:r w:rsidR="00D14D01" w:rsidRPr="00993174">
        <w:rPr>
          <w:rFonts w:ascii="Söhne" w:hAnsi="Söhne" w:cs="Arial"/>
          <w:strike/>
          <w:sz w:val="18"/>
          <w:szCs w:val="18"/>
          <w:highlight w:val="yellow"/>
        </w:rPr>
        <w:t>,</w:t>
      </w:r>
      <w:r w:rsidR="00D14D01" w:rsidRPr="00993174">
        <w:rPr>
          <w:rFonts w:ascii="Söhne" w:hAnsi="Söhne" w:cs="Arial"/>
          <w:sz w:val="18"/>
          <w:szCs w:val="18"/>
          <w:highlight w:val="yellow"/>
        </w:rPr>
        <w:t xml:space="preserve"> </w:t>
      </w:r>
      <w:r w:rsidR="00D14D01" w:rsidRPr="00993174">
        <w:rPr>
          <w:rFonts w:ascii="Söhne" w:hAnsi="Söhne" w:cs="Arial"/>
          <w:strike/>
          <w:sz w:val="18"/>
          <w:szCs w:val="18"/>
          <w:highlight w:val="yellow"/>
        </w:rPr>
        <w:t>clinical</w:t>
      </w:r>
      <w:r w:rsidR="00D14D01" w:rsidRPr="00993174">
        <w:rPr>
          <w:rFonts w:ascii="Söhne" w:hAnsi="Söhne" w:cs="Arial"/>
          <w:sz w:val="18"/>
          <w:szCs w:val="18"/>
        </w:rPr>
        <w:t xml:space="preserve"> </w:t>
      </w:r>
      <w:r w:rsidR="00D14D01" w:rsidRPr="00993174">
        <w:rPr>
          <w:rFonts w:ascii="Söhne" w:hAnsi="Söhne" w:cs="Arial"/>
          <w:sz w:val="18"/>
          <w:szCs w:val="18"/>
          <w:highlight w:val="yellow"/>
          <w:u w:val="double"/>
          <w:lang w:val="en-US"/>
        </w:rPr>
        <w:t>and follow-up</w:t>
      </w:r>
      <w:r w:rsidR="00D14D01" w:rsidRPr="00993174">
        <w:rPr>
          <w:rFonts w:ascii="Söhne" w:hAnsi="Söhne"/>
          <w:sz w:val="18"/>
          <w:lang w:val="en-US"/>
        </w:rPr>
        <w:t xml:space="preserve"> </w:t>
      </w:r>
      <w:proofErr w:type="gramStart"/>
      <w:r w:rsidR="00D14D01" w:rsidRPr="00993174">
        <w:rPr>
          <w:rFonts w:ascii="Söhne" w:hAnsi="Söhne"/>
          <w:sz w:val="18"/>
          <w:lang w:val="en-US"/>
        </w:rPr>
        <w:t>investigation</w:t>
      </w:r>
      <w:proofErr w:type="gramEnd"/>
      <w:r w:rsidR="00D14D01" w:rsidRPr="00993174">
        <w:rPr>
          <w:rFonts w:ascii="Söhne" w:hAnsi="Söhne"/>
          <w:sz w:val="18"/>
          <w:lang w:val="en-US"/>
        </w:rPr>
        <w:t xml:space="preserve"> </w:t>
      </w:r>
      <w:r w:rsidR="00D14D01" w:rsidRPr="00993174">
        <w:rPr>
          <w:rFonts w:ascii="Söhne" w:hAnsi="Söhne" w:cs="Arial"/>
          <w:strike/>
          <w:sz w:val="18"/>
          <w:szCs w:val="18"/>
          <w:highlight w:val="yellow"/>
        </w:rPr>
        <w:t>and post-mortem examination in</w:t>
      </w:r>
      <w:r w:rsidR="00D14D01" w:rsidRPr="00993174">
        <w:rPr>
          <w:rFonts w:ascii="Söhne" w:hAnsi="Söhne" w:cs="Arial"/>
          <w:sz w:val="18"/>
          <w:szCs w:val="18"/>
          <w:highlight w:val="yellow"/>
        </w:rPr>
        <w:t xml:space="preserve"> </w:t>
      </w:r>
      <w:r w:rsidR="00D14D01" w:rsidRPr="00993174">
        <w:rPr>
          <w:rFonts w:ascii="Söhne" w:hAnsi="Söhne" w:cs="Arial"/>
          <w:sz w:val="18"/>
          <w:szCs w:val="18"/>
          <w:highlight w:val="yellow"/>
          <w:u w:val="double"/>
          <w:lang w:val="en-US"/>
        </w:rPr>
        <w:t>to collect diagnostic material from</w:t>
      </w:r>
      <w:r w:rsidR="00D14D01" w:rsidRPr="00993174">
        <w:rPr>
          <w:rFonts w:ascii="Söhne" w:hAnsi="Söhne"/>
          <w:sz w:val="18"/>
          <w:lang w:val="en-US"/>
        </w:rPr>
        <w:t xml:space="preserve"> the original </w:t>
      </w:r>
      <w:r w:rsidR="00D14D01" w:rsidRPr="00993174">
        <w:rPr>
          <w:rFonts w:ascii="Söhne" w:hAnsi="Söhne" w:cs="Arial"/>
          <w:strike/>
          <w:sz w:val="18"/>
          <w:szCs w:val="18"/>
          <w:highlight w:val="yellow"/>
        </w:rPr>
        <w:t>sampling</w:t>
      </w:r>
      <w:r w:rsidR="00D14D01" w:rsidRPr="00993174">
        <w:rPr>
          <w:rFonts w:ascii="Söhne" w:hAnsi="Söhne" w:cs="Arial"/>
          <w:sz w:val="18"/>
          <w:szCs w:val="18"/>
        </w:rPr>
        <w:t xml:space="preserve"> </w:t>
      </w:r>
      <w:r w:rsidR="00D14D01" w:rsidRPr="00993174">
        <w:rPr>
          <w:rFonts w:ascii="Söhne" w:hAnsi="Söhne" w:cs="Arial"/>
          <w:i/>
          <w:sz w:val="18"/>
          <w:szCs w:val="18"/>
          <w:highlight w:val="yellow"/>
          <w:u w:val="double"/>
          <w:lang w:val="en-US"/>
        </w:rPr>
        <w:t>epidemiological</w:t>
      </w:r>
      <w:r w:rsidR="00D14D01" w:rsidRPr="00993174">
        <w:rPr>
          <w:rFonts w:ascii="Söhne" w:hAnsi="Söhne"/>
          <w:i/>
          <w:sz w:val="18"/>
          <w:highlight w:val="yellow"/>
          <w:lang w:val="en-US"/>
        </w:rPr>
        <w:t xml:space="preserve"> unit </w:t>
      </w:r>
      <w:r w:rsidR="00D14D01" w:rsidRPr="00993174">
        <w:rPr>
          <w:rFonts w:ascii="Söhne" w:hAnsi="Söhne" w:cs="Arial"/>
          <w:strike/>
          <w:sz w:val="18"/>
          <w:szCs w:val="18"/>
          <w:highlight w:val="yellow"/>
        </w:rPr>
        <w:t>as well as</w:t>
      </w:r>
      <w:r w:rsidR="00D14D01" w:rsidRPr="00993174">
        <w:rPr>
          <w:rFonts w:ascii="Söhne" w:hAnsi="Söhne" w:cs="Arial"/>
          <w:sz w:val="18"/>
          <w:szCs w:val="18"/>
          <w:highlight w:val="yellow"/>
        </w:rPr>
        <w:t xml:space="preserve"> </w:t>
      </w:r>
      <w:r w:rsidR="00D14D01" w:rsidRPr="00993174">
        <w:rPr>
          <w:rFonts w:ascii="Söhne" w:hAnsi="Söhne" w:cs="Arial"/>
          <w:sz w:val="18"/>
          <w:szCs w:val="18"/>
          <w:highlight w:val="yellow"/>
          <w:u w:val="double"/>
          <w:lang w:val="en-US"/>
        </w:rPr>
        <w:t>and</w:t>
      </w:r>
      <w:r w:rsidR="00D14D01" w:rsidRPr="00993174">
        <w:rPr>
          <w:rFonts w:ascii="Söhne" w:hAnsi="Söhne"/>
          <w:sz w:val="18"/>
          <w:lang w:val="en-US"/>
        </w:rPr>
        <w:t xml:space="preserve"> </w:t>
      </w:r>
      <w:r w:rsidR="00D14D01" w:rsidRPr="00993174">
        <w:rPr>
          <w:rFonts w:ascii="Söhne" w:hAnsi="Söhne"/>
          <w:i/>
          <w:sz w:val="18"/>
          <w:lang w:val="en-US"/>
        </w:rPr>
        <w:t xml:space="preserve">herds </w:t>
      </w:r>
      <w:r w:rsidR="00D14D01" w:rsidRPr="00993174">
        <w:rPr>
          <w:rFonts w:ascii="Söhne" w:hAnsi="Söhne"/>
          <w:sz w:val="18"/>
          <w:lang w:val="en-US"/>
        </w:rPr>
        <w:t>which may be epidemiologically linked to it.</w:t>
      </w:r>
    </w:p>
    <w:p w14:paraId="4474F7FF" w14:textId="77777777" w:rsidR="00D14D01" w:rsidRPr="00993174" w:rsidRDefault="00D14D01" w:rsidP="00A35EA3">
      <w:pPr>
        <w:spacing w:after="240" w:line="240" w:lineRule="auto"/>
        <w:ind w:left="426"/>
        <w:jc w:val="both"/>
        <w:rPr>
          <w:rFonts w:ascii="Söhne" w:hAnsi="Söhne" w:cs="Arial"/>
          <w:sz w:val="18"/>
          <w:szCs w:val="18"/>
          <w:highlight w:val="yellow"/>
          <w:u w:val="double"/>
          <w:lang w:val="en-US"/>
        </w:rPr>
      </w:pPr>
      <w:r w:rsidRPr="00993174">
        <w:rPr>
          <w:rFonts w:ascii="Söhne" w:hAnsi="Söhne" w:cs="Arial"/>
          <w:i/>
          <w:sz w:val="18"/>
          <w:szCs w:val="18"/>
          <w:highlight w:val="yellow"/>
          <w:u w:val="double"/>
          <w:lang w:val="en-US"/>
        </w:rPr>
        <w:t xml:space="preserve">Laboratory </w:t>
      </w:r>
      <w:r w:rsidRPr="00993174">
        <w:rPr>
          <w:rFonts w:ascii="Söhne" w:hAnsi="Söhne" w:cs="Arial"/>
          <w:sz w:val="18"/>
          <w:szCs w:val="18"/>
          <w:highlight w:val="yellow"/>
          <w:u w:val="double"/>
          <w:lang w:val="en-US"/>
        </w:rPr>
        <w:t xml:space="preserve">results should be examined in the context of the epidemiological situation. </w:t>
      </w:r>
    </w:p>
    <w:p w14:paraId="2811823B" w14:textId="5E642D16" w:rsidR="00D14D01" w:rsidRPr="00F225D8" w:rsidRDefault="00D14D01" w:rsidP="00A35EA3">
      <w:pPr>
        <w:spacing w:after="240" w:line="240" w:lineRule="auto"/>
        <w:jc w:val="center"/>
        <w:rPr>
          <w:rFonts w:ascii="Söhne Halbfett" w:hAnsi="Söhne Halbfett" w:cs="Arial"/>
          <w:sz w:val="18"/>
          <w:szCs w:val="18"/>
          <w:highlight w:val="yellow"/>
          <w:u w:val="double"/>
          <w:lang w:val="fr-CA"/>
        </w:rPr>
      </w:pPr>
      <w:bookmarkStart w:id="14" w:name="article_mycoplasma_mycoides.14."/>
      <w:bookmarkStart w:id="15" w:name="article_mycoplasma_mycoides.15."/>
      <w:bookmarkEnd w:id="14"/>
      <w:bookmarkEnd w:id="15"/>
      <w:r w:rsidRPr="00F225D8">
        <w:rPr>
          <w:rFonts w:ascii="Söhne Halbfett" w:hAnsi="Söhne Halbfett" w:cs="Arial"/>
          <w:sz w:val="18"/>
          <w:szCs w:val="18"/>
          <w:highlight w:val="yellow"/>
          <w:u w:val="double"/>
          <w:lang w:val="fr-CA"/>
        </w:rPr>
        <w:t>Article 11.</w:t>
      </w:r>
      <w:r w:rsidR="00150CDF" w:rsidRPr="00F225D8">
        <w:rPr>
          <w:rFonts w:ascii="Söhne Halbfett" w:hAnsi="Söhne Halbfett" w:cs="Arial"/>
          <w:sz w:val="18"/>
          <w:szCs w:val="18"/>
          <w:highlight w:val="yellow"/>
          <w:u w:val="double"/>
          <w:lang w:val="fr-CA"/>
        </w:rPr>
        <w:t>5</w:t>
      </w:r>
      <w:r w:rsidRPr="00F225D8">
        <w:rPr>
          <w:rFonts w:ascii="Söhne Halbfett" w:hAnsi="Söhne Halbfett" w:cs="Arial"/>
          <w:sz w:val="18"/>
          <w:szCs w:val="18"/>
          <w:highlight w:val="yellow"/>
          <w:u w:val="double"/>
          <w:lang w:val="fr-CA"/>
        </w:rPr>
        <w:t>.1</w:t>
      </w:r>
      <w:r w:rsidR="00A56BE8" w:rsidRPr="00F225D8">
        <w:rPr>
          <w:rFonts w:ascii="Söhne Halbfett" w:hAnsi="Söhne Halbfett" w:cs="Arial"/>
          <w:sz w:val="18"/>
          <w:szCs w:val="18"/>
          <w:highlight w:val="yellow"/>
          <w:u w:val="double"/>
          <w:lang w:val="fr-CA"/>
        </w:rPr>
        <w:t>4</w:t>
      </w:r>
      <w:r w:rsidRPr="00F225D8">
        <w:rPr>
          <w:rFonts w:ascii="Söhne Halbfett" w:hAnsi="Söhne Halbfett" w:cs="Arial"/>
          <w:sz w:val="18"/>
          <w:szCs w:val="18"/>
          <w:highlight w:val="yellow"/>
          <w:u w:val="double"/>
          <w:lang w:val="fr-CA"/>
        </w:rPr>
        <w:t>.</w:t>
      </w:r>
    </w:p>
    <w:p w14:paraId="42BDD2D9" w14:textId="77777777" w:rsidR="00D14D01" w:rsidRPr="00F225D8" w:rsidRDefault="00D14D01" w:rsidP="00A35EA3">
      <w:pPr>
        <w:spacing w:after="240" w:line="240" w:lineRule="auto"/>
        <w:ind w:left="127" w:right="-20"/>
        <w:rPr>
          <w:rFonts w:ascii="Söhne Halbfett" w:hAnsi="Söhne Halbfett" w:cs="Arial"/>
          <w:sz w:val="18"/>
          <w:szCs w:val="18"/>
          <w:highlight w:val="yellow"/>
          <w:u w:val="double"/>
          <w:lang w:val="fr-CA"/>
        </w:rPr>
      </w:pPr>
      <w:r w:rsidRPr="00F225D8">
        <w:rPr>
          <w:rFonts w:ascii="Söhne Halbfett" w:hAnsi="Söhne Halbfett" w:cs="Arial"/>
          <w:sz w:val="18"/>
          <w:szCs w:val="18"/>
          <w:highlight w:val="yellow"/>
          <w:u w:val="double"/>
          <w:lang w:val="fr-CA"/>
        </w:rPr>
        <w:t>Methods of surveillance</w:t>
      </w:r>
    </w:p>
    <w:p w14:paraId="033561DF" w14:textId="77777777" w:rsidR="00D14D01" w:rsidRPr="00B8260A" w:rsidRDefault="00D14D01" w:rsidP="00A35EA3">
      <w:pPr>
        <w:tabs>
          <w:tab w:val="left" w:pos="540"/>
        </w:tabs>
        <w:spacing w:after="240" w:line="240" w:lineRule="auto"/>
        <w:ind w:left="127" w:right="-20"/>
        <w:rPr>
          <w:rFonts w:ascii="Söhne" w:eastAsia="Arial" w:hAnsi="Söhne" w:cs="Arial"/>
          <w:sz w:val="18"/>
          <w:szCs w:val="18"/>
          <w:u w:val="single" w:color="000000"/>
          <w:lang w:val="fr-FR"/>
        </w:rPr>
      </w:pPr>
      <w:r w:rsidRPr="00B8260A">
        <w:rPr>
          <w:rFonts w:ascii="Söhne" w:eastAsia="Arial" w:hAnsi="Söhne" w:cs="Arial"/>
          <w:sz w:val="18"/>
          <w:szCs w:val="18"/>
          <w:highlight w:val="yellow"/>
          <w:u w:val="double"/>
          <w:lang w:val="fr-FR"/>
        </w:rPr>
        <w:t>1</w:t>
      </w:r>
      <w:r w:rsidRPr="00B8260A">
        <w:rPr>
          <w:rFonts w:ascii="Söhne" w:hAnsi="Söhne"/>
          <w:sz w:val="18"/>
          <w:szCs w:val="18"/>
          <w:lang w:val="fr-FR"/>
        </w:rPr>
        <w:t>.</w:t>
      </w:r>
      <w:r w:rsidRPr="00B8260A">
        <w:rPr>
          <w:rFonts w:ascii="Söhne" w:hAnsi="Söhne"/>
          <w:sz w:val="18"/>
          <w:szCs w:val="18"/>
          <w:lang w:val="fr-FR"/>
        </w:rPr>
        <w:tab/>
      </w:r>
      <w:proofErr w:type="spellStart"/>
      <w:r w:rsidRPr="00B8260A">
        <w:rPr>
          <w:rFonts w:ascii="Söhne" w:hAnsi="Söhne"/>
          <w:sz w:val="18"/>
          <w:szCs w:val="18"/>
          <w:u w:val="single" w:color="000000"/>
          <w:lang w:val="fr-FR"/>
        </w:rPr>
        <w:t>Clinical</w:t>
      </w:r>
      <w:proofErr w:type="spellEnd"/>
      <w:r w:rsidRPr="00B8260A">
        <w:rPr>
          <w:rFonts w:ascii="Söhne" w:hAnsi="Söhne"/>
          <w:spacing w:val="18"/>
          <w:sz w:val="18"/>
          <w:szCs w:val="18"/>
          <w:u w:val="single" w:color="000000"/>
          <w:lang w:val="fr-FR"/>
        </w:rPr>
        <w:t xml:space="preserve"> </w:t>
      </w:r>
      <w:r w:rsidRPr="00B8260A">
        <w:rPr>
          <w:rFonts w:ascii="Söhne" w:hAnsi="Söhne"/>
          <w:sz w:val="18"/>
          <w:szCs w:val="18"/>
          <w:u w:val="single" w:color="000000"/>
          <w:lang w:val="fr-FR"/>
        </w:rPr>
        <w:t>surveilla</w:t>
      </w:r>
      <w:r w:rsidRPr="00B8260A">
        <w:rPr>
          <w:rFonts w:ascii="Söhne" w:hAnsi="Söhne"/>
          <w:spacing w:val="1"/>
          <w:sz w:val="18"/>
          <w:szCs w:val="18"/>
          <w:u w:val="single" w:color="000000"/>
          <w:lang w:val="fr-FR"/>
        </w:rPr>
        <w:t>n</w:t>
      </w:r>
      <w:r w:rsidRPr="00B8260A">
        <w:rPr>
          <w:rFonts w:ascii="Söhne" w:hAnsi="Söhne"/>
          <w:sz w:val="18"/>
          <w:szCs w:val="18"/>
          <w:u w:val="single" w:color="000000"/>
          <w:lang w:val="fr-FR"/>
        </w:rPr>
        <w:t>ce</w:t>
      </w:r>
    </w:p>
    <w:p w14:paraId="1D56B90E" w14:textId="77777777" w:rsidR="00D14D01" w:rsidRPr="00993174" w:rsidRDefault="00D14D01" w:rsidP="00A35EA3">
      <w:pPr>
        <w:tabs>
          <w:tab w:val="left" w:pos="540"/>
        </w:tabs>
        <w:spacing w:after="240" w:line="240" w:lineRule="auto"/>
        <w:ind w:left="567"/>
        <w:jc w:val="both"/>
        <w:rPr>
          <w:rFonts w:ascii="Söhne" w:hAnsi="Söhne" w:cs="Arial"/>
          <w:sz w:val="18"/>
          <w:szCs w:val="18"/>
        </w:rPr>
      </w:pPr>
      <w:r w:rsidRPr="00993174">
        <w:rPr>
          <w:rFonts w:ascii="Söhne" w:hAnsi="Söhne" w:cs="Arial"/>
          <w:sz w:val="18"/>
          <w:szCs w:val="18"/>
        </w:rPr>
        <w:t xml:space="preserve">Clinical </w:t>
      </w:r>
      <w:r w:rsidRPr="00993174">
        <w:rPr>
          <w:rFonts w:ascii="Söhne" w:hAnsi="Söhne" w:cs="Arial"/>
          <w:i/>
          <w:iCs/>
          <w:sz w:val="18"/>
          <w:szCs w:val="18"/>
        </w:rPr>
        <w:t>surveillance</w:t>
      </w:r>
      <w:r w:rsidRPr="00993174">
        <w:rPr>
          <w:rFonts w:ascii="Söhne" w:hAnsi="Söhne" w:cs="Arial"/>
          <w:sz w:val="18"/>
          <w:szCs w:val="18"/>
        </w:rPr>
        <w:t xml:space="preserve"> aims at detecting clinical signs of CBPP in a </w:t>
      </w:r>
      <w:r w:rsidRPr="00993174">
        <w:rPr>
          <w:rFonts w:ascii="Söhne" w:hAnsi="Söhne" w:cs="Arial"/>
          <w:i/>
          <w:iCs/>
          <w:sz w:val="18"/>
          <w:szCs w:val="18"/>
        </w:rPr>
        <w:t>herd</w:t>
      </w:r>
      <w:r w:rsidRPr="00993174">
        <w:rPr>
          <w:rFonts w:ascii="Söhne" w:hAnsi="Söhne" w:cs="Arial"/>
          <w:sz w:val="18"/>
          <w:szCs w:val="18"/>
        </w:rPr>
        <w:t xml:space="preserve"> by close physical examination of susceptible </w:t>
      </w:r>
      <w:r w:rsidRPr="00993174">
        <w:rPr>
          <w:rFonts w:ascii="Söhne" w:hAnsi="Söhne" w:cs="Arial"/>
          <w:i/>
          <w:iCs/>
          <w:sz w:val="18"/>
          <w:szCs w:val="18"/>
        </w:rPr>
        <w:t>animals</w:t>
      </w:r>
      <w:r w:rsidRPr="00993174">
        <w:rPr>
          <w:rFonts w:ascii="Söhne" w:hAnsi="Söhne" w:cs="Arial"/>
          <w:sz w:val="18"/>
          <w:szCs w:val="18"/>
        </w:rPr>
        <w:t xml:space="preserve">. Clinical inspection is an important component of CBPP </w:t>
      </w:r>
      <w:r w:rsidRPr="00993174">
        <w:rPr>
          <w:rFonts w:ascii="Söhne" w:hAnsi="Söhne" w:cs="Arial"/>
          <w:i/>
          <w:iCs/>
          <w:sz w:val="18"/>
          <w:szCs w:val="18"/>
        </w:rPr>
        <w:t>surveillance</w:t>
      </w:r>
      <w:r w:rsidRPr="00993174">
        <w:rPr>
          <w:rFonts w:ascii="Söhne" w:hAnsi="Söhne" w:cs="Arial"/>
          <w:sz w:val="18"/>
          <w:szCs w:val="18"/>
        </w:rPr>
        <w:t xml:space="preserve"> contributing to reach the desired level of confidence of detection of disease if a sufficiently large number of clinically susceptible </w:t>
      </w:r>
      <w:r w:rsidRPr="00993174">
        <w:rPr>
          <w:rFonts w:ascii="Söhne" w:hAnsi="Söhne" w:cs="Arial"/>
          <w:i/>
          <w:iCs/>
          <w:sz w:val="18"/>
          <w:szCs w:val="18"/>
        </w:rPr>
        <w:t>animals</w:t>
      </w:r>
      <w:r w:rsidRPr="00993174">
        <w:rPr>
          <w:rFonts w:ascii="Söhne" w:hAnsi="Söhne" w:cs="Arial"/>
          <w:sz w:val="18"/>
          <w:szCs w:val="18"/>
        </w:rPr>
        <w:t xml:space="preserve"> is examined.</w:t>
      </w:r>
    </w:p>
    <w:p w14:paraId="23061A84" w14:textId="77777777" w:rsidR="00D14D01" w:rsidRPr="00993174" w:rsidRDefault="00D14D01" w:rsidP="00A35EA3">
      <w:pPr>
        <w:tabs>
          <w:tab w:val="left" w:pos="540"/>
        </w:tabs>
        <w:spacing w:after="240" w:line="240" w:lineRule="auto"/>
        <w:ind w:left="567"/>
        <w:jc w:val="both"/>
        <w:rPr>
          <w:rFonts w:ascii="Söhne" w:hAnsi="Söhne" w:cs="Arial"/>
          <w:sz w:val="18"/>
          <w:szCs w:val="18"/>
        </w:rPr>
      </w:pPr>
      <w:r w:rsidRPr="00993174">
        <w:rPr>
          <w:rFonts w:ascii="Söhne" w:hAnsi="Söhne" w:cs="Arial"/>
          <w:sz w:val="18"/>
          <w:szCs w:val="18"/>
        </w:rPr>
        <w:t xml:space="preserve">Clinical </w:t>
      </w:r>
      <w:r w:rsidRPr="00993174">
        <w:rPr>
          <w:rFonts w:ascii="Söhne" w:hAnsi="Söhne" w:cs="Arial"/>
          <w:i/>
          <w:iCs/>
          <w:sz w:val="18"/>
          <w:szCs w:val="18"/>
        </w:rPr>
        <w:t>surveillance</w:t>
      </w:r>
      <w:r w:rsidRPr="00993174">
        <w:rPr>
          <w:rFonts w:ascii="Söhne" w:hAnsi="Söhne" w:cs="Arial"/>
          <w:sz w:val="18"/>
          <w:szCs w:val="18"/>
        </w:rPr>
        <w:t xml:space="preserve"> and </w:t>
      </w:r>
      <w:r w:rsidRPr="00993174">
        <w:rPr>
          <w:rFonts w:ascii="Söhne" w:hAnsi="Söhne" w:cs="Arial"/>
          <w:i/>
          <w:iCs/>
          <w:sz w:val="18"/>
          <w:szCs w:val="18"/>
        </w:rPr>
        <w:t>laboratory</w:t>
      </w:r>
      <w:r w:rsidRPr="00993174">
        <w:rPr>
          <w:rFonts w:ascii="Söhne" w:hAnsi="Söhne" w:cs="Arial"/>
          <w:sz w:val="18"/>
          <w:szCs w:val="18"/>
        </w:rPr>
        <w:t xml:space="preserve"> testing should always be applied in series to clarify the status of CBPP suspects detected by either of these complementary diagnostic approaches. </w:t>
      </w:r>
      <w:r w:rsidRPr="00993174">
        <w:rPr>
          <w:rFonts w:ascii="Söhne" w:hAnsi="Söhne" w:cs="Arial"/>
          <w:i/>
          <w:iCs/>
          <w:sz w:val="18"/>
          <w:szCs w:val="18"/>
        </w:rPr>
        <w:t>Laboratory</w:t>
      </w:r>
      <w:r w:rsidRPr="00993174">
        <w:rPr>
          <w:rFonts w:ascii="Söhne" w:hAnsi="Söhne" w:cs="Arial"/>
          <w:sz w:val="18"/>
          <w:szCs w:val="18"/>
        </w:rPr>
        <w:t xml:space="preserve"> testing and post-mortem examination may contribute to confirm clinical suspicion, while clinical </w:t>
      </w:r>
      <w:r w:rsidRPr="00993174">
        <w:rPr>
          <w:rFonts w:ascii="Söhne" w:hAnsi="Söhne" w:cs="Arial"/>
          <w:i/>
          <w:iCs/>
          <w:sz w:val="18"/>
          <w:szCs w:val="18"/>
        </w:rPr>
        <w:t>surveillance</w:t>
      </w:r>
      <w:r w:rsidRPr="00993174">
        <w:rPr>
          <w:rFonts w:ascii="Söhne" w:hAnsi="Söhne" w:cs="Arial"/>
          <w:sz w:val="18"/>
          <w:szCs w:val="18"/>
        </w:rPr>
        <w:t xml:space="preserve"> may contribute to confirmation of positive serology. Any sampling unit within which suspicious </w:t>
      </w:r>
      <w:r w:rsidRPr="00993174">
        <w:rPr>
          <w:rFonts w:ascii="Söhne" w:hAnsi="Söhne" w:cs="Arial"/>
          <w:i/>
          <w:iCs/>
          <w:sz w:val="18"/>
          <w:szCs w:val="18"/>
        </w:rPr>
        <w:t>animals</w:t>
      </w:r>
      <w:r w:rsidRPr="00993174">
        <w:rPr>
          <w:rFonts w:ascii="Söhne" w:hAnsi="Söhne" w:cs="Arial"/>
          <w:sz w:val="18"/>
          <w:szCs w:val="18"/>
        </w:rPr>
        <w:t xml:space="preserve"> are detected should be classified as infected until contrary evidence is produced.</w:t>
      </w:r>
    </w:p>
    <w:p w14:paraId="3C33F7EB" w14:textId="77777777" w:rsidR="00D14D01" w:rsidRPr="00993174" w:rsidRDefault="00D14D01" w:rsidP="00A35EA3">
      <w:pPr>
        <w:tabs>
          <w:tab w:val="left" w:pos="540"/>
        </w:tabs>
        <w:spacing w:after="240" w:line="240" w:lineRule="auto"/>
        <w:ind w:left="127" w:right="-20"/>
        <w:rPr>
          <w:rFonts w:ascii="Söhne" w:eastAsia="Arial" w:hAnsi="Söhne" w:cs="Arial"/>
          <w:sz w:val="18"/>
          <w:szCs w:val="18"/>
          <w:u w:val="single"/>
        </w:rPr>
      </w:pPr>
      <w:r w:rsidRPr="00993174">
        <w:rPr>
          <w:rFonts w:ascii="Söhne" w:hAnsi="Söhne" w:cs="Arial"/>
          <w:strike/>
          <w:sz w:val="18"/>
          <w:szCs w:val="18"/>
          <w:highlight w:val="yellow"/>
        </w:rPr>
        <w:t>3</w:t>
      </w:r>
      <w:r w:rsidRPr="00993174">
        <w:rPr>
          <w:rFonts w:ascii="Söhne" w:eastAsia="Arial" w:hAnsi="Söhne" w:cs="Arial"/>
          <w:sz w:val="18"/>
          <w:szCs w:val="18"/>
          <w:highlight w:val="yellow"/>
          <w:u w:val="double"/>
        </w:rPr>
        <w:t>2</w:t>
      </w:r>
      <w:r w:rsidRPr="00993174">
        <w:rPr>
          <w:rFonts w:ascii="Söhne" w:hAnsi="Söhne"/>
          <w:sz w:val="18"/>
          <w:szCs w:val="18"/>
        </w:rPr>
        <w:t>.</w:t>
      </w:r>
      <w:r w:rsidRPr="00993174">
        <w:rPr>
          <w:rFonts w:ascii="Söhne" w:hAnsi="Söhne"/>
          <w:sz w:val="18"/>
          <w:szCs w:val="18"/>
        </w:rPr>
        <w:tab/>
      </w:r>
      <w:r w:rsidRPr="00993174">
        <w:rPr>
          <w:rFonts w:ascii="Söhne" w:hAnsi="Söhne"/>
          <w:sz w:val="18"/>
          <w:szCs w:val="18"/>
          <w:u w:val="single"/>
        </w:rPr>
        <w:t>Pathological surveillance</w:t>
      </w:r>
    </w:p>
    <w:p w14:paraId="0A7816F0" w14:textId="7B501F5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Systematic pathological </w:t>
      </w:r>
      <w:r w:rsidRPr="00993174">
        <w:rPr>
          <w:rFonts w:ascii="Söhne" w:hAnsi="Söhne" w:cs="Arial"/>
          <w:i/>
          <w:iCs/>
          <w:sz w:val="18"/>
          <w:szCs w:val="18"/>
        </w:rPr>
        <w:t>surveillance</w:t>
      </w:r>
      <w:r w:rsidRPr="00993174">
        <w:rPr>
          <w:rFonts w:ascii="Söhne" w:hAnsi="Söhne" w:cs="Arial"/>
          <w:sz w:val="18"/>
          <w:szCs w:val="18"/>
        </w:rPr>
        <w:t xml:space="preserve"> for CBPP is the most effective approach and should be conducted at </w:t>
      </w:r>
      <w:r w:rsidRPr="00993174">
        <w:rPr>
          <w:rFonts w:ascii="Söhne" w:hAnsi="Söhne" w:cs="Arial"/>
          <w:i/>
          <w:iCs/>
          <w:strike/>
          <w:sz w:val="18"/>
          <w:szCs w:val="18"/>
          <w:highlight w:val="yellow"/>
        </w:rPr>
        <w:t>slaughterhouses</w:t>
      </w:r>
      <w:r w:rsidR="003856FE" w:rsidRPr="00993174">
        <w:rPr>
          <w:rFonts w:ascii="Söhne" w:hAnsi="Söhne" w:cs="Arial"/>
          <w:i/>
          <w:iCs/>
          <w:strike/>
          <w:sz w:val="18"/>
          <w:szCs w:val="18"/>
          <w:highlight w:val="yellow"/>
        </w:rPr>
        <w:t>/</w:t>
      </w:r>
      <w:r w:rsidR="001076AB" w:rsidRPr="00993174">
        <w:rPr>
          <w:rFonts w:ascii="Söhne" w:hAnsi="Söhne" w:cs="Arial"/>
          <w:i/>
          <w:iCs/>
          <w:strike/>
          <w:sz w:val="18"/>
          <w:szCs w:val="18"/>
          <w:highlight w:val="yellow"/>
        </w:rPr>
        <w:t>aba</w:t>
      </w:r>
      <w:r w:rsidR="00FE70D0">
        <w:rPr>
          <w:rFonts w:ascii="Söhne" w:hAnsi="Söhne" w:cs="Arial"/>
          <w:i/>
          <w:iCs/>
          <w:strike/>
          <w:sz w:val="18"/>
          <w:szCs w:val="18"/>
          <w:highlight w:val="yellow"/>
        </w:rPr>
        <w:t>t</w:t>
      </w:r>
      <w:r w:rsidR="001076AB" w:rsidRPr="00993174">
        <w:rPr>
          <w:rFonts w:ascii="Söhne" w:hAnsi="Söhne" w:cs="Arial"/>
          <w:i/>
          <w:iCs/>
          <w:strike/>
          <w:sz w:val="18"/>
          <w:szCs w:val="18"/>
          <w:highlight w:val="yellow"/>
        </w:rPr>
        <w:t>toirs</w:t>
      </w:r>
      <w:r w:rsidR="00FE70D0">
        <w:rPr>
          <w:rFonts w:ascii="Söhne" w:hAnsi="Söhne" w:cs="Arial"/>
          <w:i/>
          <w:iCs/>
          <w:strike/>
          <w:sz w:val="18"/>
          <w:szCs w:val="18"/>
          <w:highlight w:val="yellow"/>
        </w:rPr>
        <w:t xml:space="preserve"> </w:t>
      </w:r>
      <w:r w:rsidRPr="00993174">
        <w:rPr>
          <w:rFonts w:ascii="Söhne" w:hAnsi="Söhne" w:cs="Arial"/>
          <w:strike/>
          <w:sz w:val="18"/>
          <w:szCs w:val="18"/>
          <w:highlight w:val="yellow"/>
        </w:rPr>
        <w:t>and other</w:t>
      </w:r>
      <w:r w:rsidRPr="00993174">
        <w:rPr>
          <w:rFonts w:ascii="Söhne" w:hAnsi="Söhne" w:cs="Arial"/>
          <w:sz w:val="18"/>
          <w:szCs w:val="18"/>
        </w:rPr>
        <w:t xml:space="preserve"> </w:t>
      </w:r>
      <w:r w:rsidRPr="00993174">
        <w:rPr>
          <w:rFonts w:ascii="Söhne" w:hAnsi="Söhne" w:cs="Arial"/>
          <w:i/>
          <w:iCs/>
          <w:sz w:val="18"/>
          <w:szCs w:val="18"/>
        </w:rPr>
        <w:t>slaughter</w:t>
      </w:r>
      <w:r w:rsidRPr="00993174">
        <w:rPr>
          <w:rFonts w:ascii="Söhne" w:hAnsi="Söhne" w:cs="Arial"/>
          <w:sz w:val="18"/>
          <w:szCs w:val="18"/>
        </w:rPr>
        <w:t xml:space="preserve"> </w:t>
      </w:r>
      <w:r w:rsidRPr="00993174">
        <w:rPr>
          <w:rFonts w:ascii="Söhne" w:hAnsi="Söhne" w:cs="Arial"/>
          <w:strike/>
          <w:sz w:val="18"/>
          <w:szCs w:val="18"/>
          <w:highlight w:val="yellow"/>
        </w:rPr>
        <w:t>facilities</w:t>
      </w:r>
      <w:r w:rsidRPr="00993174">
        <w:rPr>
          <w:rFonts w:ascii="Söhne" w:hAnsi="Söhne" w:cs="Arial"/>
          <w:sz w:val="18"/>
          <w:szCs w:val="18"/>
        </w:rPr>
        <w:t xml:space="preserve">. Suspect pathological findings should be confirmed by agent identification. Training courses for </w:t>
      </w:r>
      <w:r w:rsidRPr="00993174">
        <w:rPr>
          <w:rFonts w:ascii="Söhne" w:hAnsi="Söhne" w:cs="Arial"/>
          <w:i/>
          <w:iCs/>
          <w:sz w:val="18"/>
          <w:szCs w:val="18"/>
        </w:rPr>
        <w:t>slaughter</w:t>
      </w:r>
      <w:r w:rsidRPr="00993174">
        <w:rPr>
          <w:rFonts w:ascii="Söhne" w:hAnsi="Söhne" w:cs="Arial"/>
          <w:sz w:val="18"/>
          <w:szCs w:val="18"/>
        </w:rPr>
        <w:t xml:space="preserve"> personnel and </w:t>
      </w:r>
      <w:r w:rsidRPr="00993174">
        <w:rPr>
          <w:rFonts w:ascii="Söhne" w:hAnsi="Söhne" w:cs="Arial"/>
          <w:i/>
          <w:iCs/>
          <w:sz w:val="18"/>
          <w:szCs w:val="18"/>
        </w:rPr>
        <w:t>meat</w:t>
      </w:r>
      <w:r w:rsidRPr="00993174">
        <w:rPr>
          <w:rFonts w:ascii="Söhne" w:hAnsi="Söhne" w:cs="Arial"/>
          <w:sz w:val="18"/>
          <w:szCs w:val="18"/>
        </w:rPr>
        <w:t xml:space="preserve"> inspectors are </w:t>
      </w:r>
      <w:r w:rsidRPr="00993174">
        <w:rPr>
          <w:rFonts w:ascii="Söhne" w:hAnsi="Söhne" w:cs="Arial"/>
          <w:sz w:val="18"/>
          <w:szCs w:val="18"/>
          <w:highlight w:val="yellow"/>
          <w:u w:val="double"/>
        </w:rPr>
        <w:t>highly</w:t>
      </w:r>
      <w:r w:rsidRPr="00993174">
        <w:rPr>
          <w:rFonts w:ascii="Söhne" w:hAnsi="Söhne" w:cs="Arial"/>
          <w:sz w:val="18"/>
          <w:szCs w:val="18"/>
        </w:rPr>
        <w:t xml:space="preserve"> recommended.</w:t>
      </w:r>
    </w:p>
    <w:p w14:paraId="3C14AB23" w14:textId="77777777" w:rsidR="00D14D01" w:rsidRPr="00993174" w:rsidRDefault="00D14D01" w:rsidP="00A35EA3">
      <w:pPr>
        <w:tabs>
          <w:tab w:val="num" w:pos="720"/>
        </w:tabs>
        <w:spacing w:after="240" w:line="240" w:lineRule="auto"/>
        <w:ind w:left="426" w:hanging="426"/>
        <w:jc w:val="both"/>
        <w:rPr>
          <w:rFonts w:ascii="Söhne" w:hAnsi="Söhne"/>
          <w:sz w:val="18"/>
          <w:szCs w:val="18"/>
          <w:u w:val="single"/>
        </w:rPr>
      </w:pPr>
      <w:r w:rsidRPr="00993174">
        <w:rPr>
          <w:rFonts w:ascii="Söhne" w:hAnsi="Söhne" w:cs="Arial"/>
          <w:strike/>
          <w:sz w:val="18"/>
          <w:szCs w:val="18"/>
          <w:highlight w:val="yellow"/>
        </w:rPr>
        <w:t>4.</w:t>
      </w:r>
      <w:r w:rsidRPr="00993174">
        <w:rPr>
          <w:rFonts w:ascii="Söhne" w:hAnsi="Söhne" w:cs="Arial"/>
          <w:sz w:val="18"/>
          <w:szCs w:val="18"/>
        </w:rPr>
        <w:tab/>
      </w:r>
      <w:r w:rsidRPr="00993174">
        <w:rPr>
          <w:rFonts w:ascii="Söhne" w:hAnsi="Söhne" w:cs="Arial"/>
          <w:strike/>
          <w:sz w:val="18"/>
          <w:szCs w:val="18"/>
          <w:highlight w:val="yellow"/>
        </w:rPr>
        <w:t>Serological</w:t>
      </w:r>
      <w:r w:rsidRPr="00993174">
        <w:rPr>
          <w:rFonts w:ascii="Söhne" w:hAnsi="Söhne" w:cs="Arial"/>
          <w:sz w:val="18"/>
          <w:szCs w:val="18"/>
        </w:rPr>
        <w:t xml:space="preserve"> </w:t>
      </w:r>
      <w:r w:rsidRPr="00993174">
        <w:rPr>
          <w:rFonts w:ascii="Söhne" w:hAnsi="Söhne" w:cs="Arial"/>
          <w:sz w:val="18"/>
          <w:szCs w:val="18"/>
          <w:highlight w:val="yellow"/>
          <w:u w:val="double"/>
        </w:rPr>
        <w:t>3.</w:t>
      </w:r>
      <w:r w:rsidRPr="00993174">
        <w:rPr>
          <w:rFonts w:ascii="Söhne" w:hAnsi="Söhne" w:cs="Arial"/>
          <w:sz w:val="18"/>
          <w:szCs w:val="18"/>
        </w:rPr>
        <w:tab/>
      </w:r>
      <w:r w:rsidRPr="00993174">
        <w:rPr>
          <w:rFonts w:ascii="Söhne" w:hAnsi="Söhne" w:cs="Arial"/>
          <w:sz w:val="18"/>
          <w:szCs w:val="18"/>
          <w:highlight w:val="yellow"/>
          <w:u w:val="double"/>
        </w:rPr>
        <w:t>Laboratory</w:t>
      </w:r>
      <w:r w:rsidRPr="00993174">
        <w:rPr>
          <w:rFonts w:ascii="Söhne" w:hAnsi="Söhne"/>
          <w:sz w:val="18"/>
          <w:szCs w:val="18"/>
          <w:u w:val="single"/>
        </w:rPr>
        <w:t xml:space="preserve"> testing</w:t>
      </w:r>
    </w:p>
    <w:p w14:paraId="7FF62F29"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lastRenderedPageBreak/>
        <w:t xml:space="preserve">Serological </w:t>
      </w:r>
      <w:r w:rsidRPr="00993174">
        <w:rPr>
          <w:rFonts w:ascii="Söhne" w:hAnsi="Söhne" w:cs="Arial"/>
          <w:i/>
          <w:iCs/>
          <w:sz w:val="18"/>
          <w:szCs w:val="18"/>
        </w:rPr>
        <w:t>surveillance</w:t>
      </w:r>
      <w:r w:rsidRPr="00993174">
        <w:rPr>
          <w:rFonts w:ascii="Söhne" w:hAnsi="Söhne" w:cs="Arial"/>
          <w:sz w:val="18"/>
          <w:szCs w:val="18"/>
        </w:rPr>
        <w:t xml:space="preserve"> is not the preferred strategy for CBPP. However, in the framework of epidemiological investigations, serological testing may be used.</w:t>
      </w:r>
    </w:p>
    <w:p w14:paraId="227C22BF"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The limitations of available serological tests for CBPP make the interpretation of results difficult and useful only at the </w:t>
      </w:r>
      <w:r w:rsidRPr="00993174">
        <w:rPr>
          <w:rFonts w:ascii="Söhne" w:hAnsi="Söhne" w:cs="Arial"/>
          <w:i/>
          <w:iCs/>
          <w:sz w:val="18"/>
          <w:szCs w:val="18"/>
        </w:rPr>
        <w:t>herd</w:t>
      </w:r>
      <w:r w:rsidRPr="00993174">
        <w:rPr>
          <w:rFonts w:ascii="Söhne" w:hAnsi="Söhne" w:cs="Arial"/>
          <w:sz w:val="18"/>
          <w:szCs w:val="18"/>
        </w:rPr>
        <w:t xml:space="preserve"> level. Positive findings should be followed up by clinical and pathological investigations and agent identification.</w:t>
      </w:r>
    </w:p>
    <w:p w14:paraId="0F4DADC4"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Clustering of seropositive reactions should be expected in CBPP </w:t>
      </w:r>
      <w:r w:rsidRPr="00993174">
        <w:rPr>
          <w:rFonts w:ascii="Söhne" w:hAnsi="Söhne" w:cs="Arial"/>
          <w:i/>
          <w:iCs/>
          <w:sz w:val="18"/>
          <w:szCs w:val="18"/>
        </w:rPr>
        <w:t>infections</w:t>
      </w:r>
      <w:r w:rsidRPr="00993174">
        <w:rPr>
          <w:rFonts w:ascii="Söhne" w:hAnsi="Söhne" w:cs="Arial"/>
          <w:sz w:val="18"/>
          <w:szCs w:val="18"/>
        </w:rPr>
        <w:t xml:space="preserve"> and is usually accompanied by clinical signs. As clustering may signal field strain </w:t>
      </w:r>
      <w:r w:rsidRPr="00993174">
        <w:rPr>
          <w:rFonts w:ascii="Söhne" w:hAnsi="Söhne" w:cs="Arial"/>
          <w:i/>
          <w:iCs/>
          <w:sz w:val="18"/>
          <w:szCs w:val="18"/>
        </w:rPr>
        <w:t>infection</w:t>
      </w:r>
      <w:r w:rsidRPr="00993174">
        <w:rPr>
          <w:rFonts w:ascii="Söhne" w:hAnsi="Söhne" w:cs="Arial"/>
          <w:sz w:val="18"/>
          <w:szCs w:val="18"/>
        </w:rPr>
        <w:t xml:space="preserve">, the investigation of all instances should be incorporated in the </w:t>
      </w:r>
      <w:r w:rsidRPr="00993174">
        <w:rPr>
          <w:rFonts w:ascii="Söhne" w:hAnsi="Söhne" w:cs="Arial"/>
          <w:i/>
          <w:iCs/>
          <w:sz w:val="18"/>
          <w:szCs w:val="18"/>
        </w:rPr>
        <w:t>surveillance</w:t>
      </w:r>
      <w:r w:rsidRPr="00993174">
        <w:rPr>
          <w:rFonts w:ascii="Söhne" w:hAnsi="Söhne" w:cs="Arial"/>
          <w:sz w:val="18"/>
          <w:szCs w:val="18"/>
        </w:rPr>
        <w:t xml:space="preserve"> strategy.</w:t>
      </w:r>
    </w:p>
    <w:p w14:paraId="320FEA68"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Following the identification of a CBPP infected </w:t>
      </w:r>
      <w:r w:rsidRPr="00993174">
        <w:rPr>
          <w:rFonts w:ascii="Söhne" w:hAnsi="Söhne" w:cs="Arial"/>
          <w:i/>
          <w:iCs/>
          <w:sz w:val="18"/>
          <w:szCs w:val="18"/>
        </w:rPr>
        <w:t>herd</w:t>
      </w:r>
      <w:r w:rsidRPr="00993174">
        <w:rPr>
          <w:rFonts w:ascii="Söhne" w:hAnsi="Söhne" w:cs="Arial"/>
          <w:sz w:val="18"/>
          <w:szCs w:val="18"/>
        </w:rPr>
        <w:t xml:space="preserve">, contact </w:t>
      </w:r>
      <w:r w:rsidRPr="00993174">
        <w:rPr>
          <w:rFonts w:ascii="Söhne" w:hAnsi="Söhne" w:cs="Arial"/>
          <w:i/>
          <w:iCs/>
          <w:sz w:val="18"/>
          <w:szCs w:val="18"/>
        </w:rPr>
        <w:t>herds</w:t>
      </w:r>
      <w:r w:rsidRPr="00993174">
        <w:rPr>
          <w:rFonts w:ascii="Söhne" w:hAnsi="Söhne" w:cs="Arial"/>
          <w:sz w:val="18"/>
          <w:szCs w:val="18"/>
        </w:rPr>
        <w:t xml:space="preserve"> should be tested serologically. Repeated testing may be necessary to reach an acceptable level of confidence in </w:t>
      </w:r>
      <w:r w:rsidRPr="00993174">
        <w:rPr>
          <w:rFonts w:ascii="Söhne" w:hAnsi="Söhne" w:cs="Arial"/>
          <w:i/>
          <w:iCs/>
          <w:sz w:val="18"/>
          <w:szCs w:val="18"/>
        </w:rPr>
        <w:t>herd</w:t>
      </w:r>
      <w:r w:rsidRPr="00993174">
        <w:rPr>
          <w:rFonts w:ascii="Söhne" w:hAnsi="Söhne" w:cs="Arial"/>
          <w:sz w:val="18"/>
          <w:szCs w:val="18"/>
        </w:rPr>
        <w:t xml:space="preserve"> classification.</w:t>
      </w:r>
    </w:p>
    <w:p w14:paraId="27A06615" w14:textId="77777777" w:rsidR="00D14D01" w:rsidRPr="00993174" w:rsidRDefault="00D14D01" w:rsidP="00A35EA3">
      <w:pPr>
        <w:tabs>
          <w:tab w:val="num" w:pos="720"/>
        </w:tabs>
        <w:spacing w:after="240" w:line="240" w:lineRule="auto"/>
        <w:ind w:left="426" w:hanging="426"/>
        <w:jc w:val="both"/>
        <w:rPr>
          <w:rFonts w:ascii="Söhne" w:hAnsi="Söhne" w:cs="Arial"/>
          <w:strike/>
          <w:sz w:val="18"/>
          <w:szCs w:val="18"/>
          <w:u w:val="single"/>
        </w:rPr>
      </w:pPr>
      <w:r w:rsidRPr="00993174">
        <w:rPr>
          <w:rFonts w:ascii="Söhne" w:hAnsi="Söhne" w:cs="Arial"/>
          <w:strike/>
          <w:sz w:val="18"/>
          <w:szCs w:val="18"/>
          <w:highlight w:val="yellow"/>
        </w:rPr>
        <w:t>5.</w:t>
      </w:r>
      <w:r w:rsidRPr="00993174">
        <w:rPr>
          <w:rFonts w:ascii="Söhne" w:hAnsi="Söhne" w:cs="Arial"/>
          <w:sz w:val="18"/>
          <w:szCs w:val="18"/>
        </w:rPr>
        <w:tab/>
      </w:r>
      <w:r w:rsidRPr="00993174">
        <w:rPr>
          <w:rFonts w:ascii="Söhne" w:hAnsi="Söhne" w:cs="Arial"/>
          <w:strike/>
          <w:sz w:val="18"/>
          <w:szCs w:val="18"/>
          <w:highlight w:val="yellow"/>
          <w:u w:val="single"/>
        </w:rPr>
        <w:t>Agent surveillance</w:t>
      </w:r>
    </w:p>
    <w:p w14:paraId="4F790659" w14:textId="35249901" w:rsidR="00D14D01" w:rsidRPr="00993174" w:rsidRDefault="00D14D01" w:rsidP="00A35EA3">
      <w:pPr>
        <w:spacing w:after="240" w:line="240" w:lineRule="auto"/>
        <w:ind w:left="426"/>
        <w:jc w:val="both"/>
        <w:rPr>
          <w:rFonts w:ascii="Söhne" w:hAnsi="Söhne" w:cs="Arial"/>
          <w:strike/>
          <w:sz w:val="18"/>
          <w:szCs w:val="18"/>
        </w:rPr>
      </w:pPr>
      <w:r w:rsidRPr="00993174">
        <w:rPr>
          <w:rFonts w:ascii="Söhne" w:hAnsi="Söhne" w:cs="Arial"/>
          <w:sz w:val="18"/>
          <w:szCs w:val="18"/>
        </w:rPr>
        <w:t xml:space="preserve">Agent </w:t>
      </w:r>
      <w:r w:rsidRPr="00993174">
        <w:rPr>
          <w:rFonts w:ascii="Söhne" w:hAnsi="Söhne" w:cs="Arial"/>
          <w:i/>
          <w:iCs/>
          <w:sz w:val="18"/>
          <w:szCs w:val="18"/>
        </w:rPr>
        <w:t>surveillance</w:t>
      </w:r>
      <w:r w:rsidRPr="00993174">
        <w:rPr>
          <w:rFonts w:ascii="Söhne" w:hAnsi="Söhne" w:cs="Arial"/>
          <w:sz w:val="18"/>
          <w:szCs w:val="18"/>
        </w:rPr>
        <w:t xml:space="preserve"> should be conducted to </w:t>
      </w:r>
      <w:r w:rsidRPr="00993174">
        <w:rPr>
          <w:rFonts w:ascii="Söhne" w:hAnsi="Söhne" w:cs="Arial"/>
          <w:strike/>
          <w:sz w:val="18"/>
          <w:szCs w:val="18"/>
          <w:highlight w:val="yellow"/>
        </w:rPr>
        <w:t>follow up and</w:t>
      </w:r>
      <w:r w:rsidRPr="00993174">
        <w:rPr>
          <w:rFonts w:ascii="Söhne" w:hAnsi="Söhne" w:cs="Arial"/>
          <w:sz w:val="18"/>
          <w:szCs w:val="18"/>
        </w:rPr>
        <w:t xml:space="preserve"> confirm or exclude </w:t>
      </w:r>
      <w:r w:rsidR="000515BD" w:rsidRPr="00993174">
        <w:rPr>
          <w:rFonts w:ascii="Söhne" w:hAnsi="Söhne" w:cs="Arial"/>
          <w:sz w:val="18"/>
          <w:szCs w:val="18"/>
          <w:highlight w:val="yellow"/>
          <w:u w:val="double"/>
        </w:rPr>
        <w:t xml:space="preserve">infection with </w:t>
      </w:r>
      <w:proofErr w:type="spellStart"/>
      <w:r w:rsidR="000515BD" w:rsidRPr="00FE70D0">
        <w:rPr>
          <w:rFonts w:ascii="Söhne" w:hAnsi="Söhne" w:cs="Arial"/>
          <w:i/>
          <w:iCs/>
          <w:sz w:val="18"/>
          <w:szCs w:val="18"/>
          <w:highlight w:val="yellow"/>
          <w:u w:val="double"/>
        </w:rPr>
        <w:t>Mmm</w:t>
      </w:r>
      <w:proofErr w:type="spellEnd"/>
      <w:r w:rsidR="0025441E" w:rsidRPr="00993174">
        <w:rPr>
          <w:rFonts w:ascii="Söhne" w:hAnsi="Söhne" w:cs="Arial"/>
          <w:sz w:val="18"/>
          <w:szCs w:val="18"/>
          <w:highlight w:val="yellow"/>
          <w:u w:val="double"/>
        </w:rPr>
        <w:t>.</w:t>
      </w:r>
      <w:r w:rsidR="00FD7884" w:rsidRPr="00993174">
        <w:rPr>
          <w:rFonts w:ascii="Söhne" w:hAnsi="Söhne" w:cs="Arial"/>
          <w:sz w:val="18"/>
          <w:szCs w:val="18"/>
        </w:rPr>
        <w:t xml:space="preserve"> </w:t>
      </w:r>
      <w:r w:rsidRPr="00993174">
        <w:rPr>
          <w:rFonts w:ascii="Söhne" w:hAnsi="Söhne" w:cs="Arial"/>
          <w:strike/>
          <w:sz w:val="18"/>
          <w:szCs w:val="18"/>
          <w:highlight w:val="yellow"/>
        </w:rPr>
        <w:t xml:space="preserve">suspect </w:t>
      </w:r>
      <w:r w:rsidRPr="00993174">
        <w:rPr>
          <w:rFonts w:ascii="Söhne" w:hAnsi="Söhne" w:cs="Arial"/>
          <w:i/>
          <w:iCs/>
          <w:strike/>
          <w:sz w:val="18"/>
          <w:szCs w:val="18"/>
          <w:highlight w:val="yellow"/>
        </w:rPr>
        <w:t>cases</w:t>
      </w:r>
      <w:r w:rsidRPr="00993174">
        <w:rPr>
          <w:rFonts w:ascii="Söhne" w:hAnsi="Söhne" w:cs="Arial"/>
          <w:strike/>
          <w:sz w:val="18"/>
          <w:szCs w:val="18"/>
          <w:highlight w:val="yellow"/>
        </w:rPr>
        <w:t xml:space="preserve">. Isolates should be typed to confirm </w:t>
      </w:r>
      <w:proofErr w:type="spellStart"/>
      <w:r w:rsidRPr="00993174">
        <w:rPr>
          <w:rFonts w:ascii="Söhne" w:hAnsi="Söhne" w:cs="Arial"/>
          <w:i/>
          <w:iCs/>
          <w:strike/>
          <w:sz w:val="18"/>
          <w:szCs w:val="18"/>
          <w:highlight w:val="yellow"/>
        </w:rPr>
        <w:t>Mmm</w:t>
      </w:r>
      <w:r w:rsidRPr="00993174">
        <w:rPr>
          <w:rFonts w:ascii="Söhne" w:hAnsi="Söhne" w:cs="Arial"/>
          <w:strike/>
          <w:sz w:val="18"/>
          <w:szCs w:val="18"/>
          <w:highlight w:val="yellow"/>
        </w:rPr>
        <w:t>SC</w:t>
      </w:r>
      <w:proofErr w:type="spellEnd"/>
      <w:r w:rsidR="0025441E" w:rsidRPr="00993174">
        <w:rPr>
          <w:rFonts w:ascii="Söhne" w:hAnsi="Söhne" w:cs="Arial"/>
          <w:strike/>
          <w:sz w:val="18"/>
          <w:szCs w:val="18"/>
        </w:rPr>
        <w:t>.</w:t>
      </w:r>
    </w:p>
    <w:p w14:paraId="1D0956EF" w14:textId="77777777" w:rsidR="00564354" w:rsidRPr="00F225D8" w:rsidRDefault="00564354" w:rsidP="00A35EA3">
      <w:pPr>
        <w:spacing w:after="240" w:line="240" w:lineRule="auto"/>
        <w:jc w:val="center"/>
        <w:rPr>
          <w:rFonts w:ascii="Söhne Halbfett" w:hAnsi="Söhne Halbfett" w:cs="Arial"/>
          <w:strike/>
          <w:sz w:val="18"/>
          <w:szCs w:val="18"/>
          <w:highlight w:val="yellow"/>
          <w:lang w:val="en-US"/>
        </w:rPr>
      </w:pPr>
      <w:bookmarkStart w:id="16" w:name="article_mycoplasma_mycoides.16."/>
      <w:bookmarkEnd w:id="16"/>
      <w:r w:rsidRPr="00F225D8">
        <w:rPr>
          <w:rFonts w:ascii="Söhne Halbfett" w:hAnsi="Söhne Halbfett" w:cs="Arial"/>
          <w:strike/>
          <w:sz w:val="18"/>
          <w:szCs w:val="18"/>
          <w:highlight w:val="yellow"/>
          <w:lang w:val="en-US"/>
        </w:rPr>
        <w:t>Article 11.5.16.</w:t>
      </w:r>
    </w:p>
    <w:p w14:paraId="0EFC9DC7" w14:textId="77777777" w:rsidR="00564354" w:rsidRPr="00F225D8" w:rsidRDefault="00564354" w:rsidP="00A35EA3">
      <w:pPr>
        <w:spacing w:after="240" w:line="240" w:lineRule="auto"/>
        <w:jc w:val="both"/>
        <w:rPr>
          <w:rFonts w:ascii="Söhne Halbfett" w:hAnsi="Söhne Halbfett" w:cs="Arial"/>
          <w:strike/>
          <w:sz w:val="18"/>
          <w:szCs w:val="18"/>
          <w:highlight w:val="yellow"/>
          <w:lang w:val="en-US"/>
        </w:rPr>
      </w:pPr>
      <w:r w:rsidRPr="00F225D8">
        <w:rPr>
          <w:rFonts w:ascii="Söhne Halbfett" w:hAnsi="Söhne Halbfett" w:cs="Arial"/>
          <w:strike/>
          <w:sz w:val="18"/>
          <w:szCs w:val="18"/>
          <w:highlight w:val="yellow"/>
          <w:lang w:val="en-US"/>
        </w:rPr>
        <w:t>Countries or zones applying for recognition of freedom from CBPP</w:t>
      </w:r>
    </w:p>
    <w:p w14:paraId="0C3DA51A" w14:textId="6A1448D5" w:rsidR="00564354" w:rsidRPr="00F225D8" w:rsidRDefault="00564354" w:rsidP="00A35EA3">
      <w:pPr>
        <w:spacing w:after="240" w:line="240" w:lineRule="auto"/>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In addition to the general conditions described in this chapter, a Member Country applying for recognition of CBPP freedom for the country or a </w:t>
      </w:r>
      <w:r w:rsidRPr="00F225D8">
        <w:rPr>
          <w:rFonts w:ascii="Söhne" w:hAnsi="Söhne" w:cs="Arial"/>
          <w:i/>
          <w:iCs/>
          <w:strike/>
          <w:sz w:val="18"/>
          <w:szCs w:val="18"/>
          <w:highlight w:val="yellow"/>
          <w:lang w:val="en-US"/>
        </w:rPr>
        <w:t>zone</w:t>
      </w:r>
      <w:r w:rsidRPr="00F225D8">
        <w:rPr>
          <w:rFonts w:ascii="Söhne" w:hAnsi="Söhne" w:cs="Arial"/>
          <w:strike/>
          <w:sz w:val="18"/>
          <w:szCs w:val="18"/>
          <w:highlight w:val="yellow"/>
          <w:lang w:val="en-US"/>
        </w:rPr>
        <w:t> should provide evidence for the existence of an effective </w:t>
      </w:r>
      <w:r w:rsidRPr="00F225D8">
        <w:rPr>
          <w:rFonts w:ascii="Söhne" w:hAnsi="Söhne" w:cs="Arial"/>
          <w:i/>
          <w:iCs/>
          <w:strike/>
          <w:sz w:val="18"/>
          <w:szCs w:val="18"/>
          <w:highlight w:val="yellow"/>
          <w:lang w:val="en-US"/>
        </w:rPr>
        <w:t>surveillance</w:t>
      </w:r>
      <w:r w:rsidRPr="00F225D8">
        <w:rPr>
          <w:rFonts w:ascii="Söhne" w:hAnsi="Söhne" w:cs="Arial"/>
          <w:strike/>
          <w:sz w:val="18"/>
          <w:szCs w:val="18"/>
          <w:highlight w:val="yellow"/>
          <w:lang w:val="en-US"/>
        </w:rPr>
        <w:t>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The strategy and design of the </w:t>
      </w:r>
      <w:r w:rsidRPr="00F225D8">
        <w:rPr>
          <w:rFonts w:ascii="Söhne" w:hAnsi="Söhne" w:cs="Arial"/>
          <w:i/>
          <w:iCs/>
          <w:strike/>
          <w:sz w:val="18"/>
          <w:szCs w:val="18"/>
          <w:highlight w:val="yellow"/>
          <w:lang w:val="en-US"/>
        </w:rPr>
        <w:t>surveillance</w:t>
      </w:r>
      <w:r w:rsidRPr="00F225D8">
        <w:rPr>
          <w:rFonts w:ascii="Söhne" w:hAnsi="Söhne" w:cs="Arial"/>
          <w:strike/>
          <w:sz w:val="18"/>
          <w:szCs w:val="18"/>
          <w:highlight w:val="yellow"/>
          <w:lang w:val="en-US"/>
        </w:rPr>
        <w:t>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xml:space="preserve"> depend on the prevailing epidemiological circumstances and should be planned and implemented in accordance with general conditions and methods in this chapter, to demonstrate absence of CBPP </w:t>
      </w:r>
      <w:r w:rsidRPr="00F225D8">
        <w:rPr>
          <w:rFonts w:ascii="Söhne" w:hAnsi="Söhne" w:cs="Arial"/>
          <w:i/>
          <w:iCs/>
          <w:strike/>
          <w:sz w:val="18"/>
          <w:szCs w:val="18"/>
          <w:highlight w:val="yellow"/>
          <w:lang w:val="en-US"/>
        </w:rPr>
        <w:t>infection</w:t>
      </w:r>
      <w:r w:rsidRPr="00F225D8">
        <w:rPr>
          <w:rFonts w:ascii="Söhne" w:hAnsi="Söhne" w:cs="Arial"/>
          <w:strike/>
          <w:sz w:val="18"/>
          <w:szCs w:val="18"/>
          <w:highlight w:val="yellow"/>
          <w:lang w:val="en-US"/>
        </w:rPr>
        <w:t>, during the preceding 24 months in susceptible populations. This requires the support of a national or other </w:t>
      </w:r>
      <w:r w:rsidRPr="00F225D8">
        <w:rPr>
          <w:rFonts w:ascii="Söhne" w:hAnsi="Söhne" w:cs="Arial"/>
          <w:i/>
          <w:iCs/>
          <w:strike/>
          <w:sz w:val="18"/>
          <w:szCs w:val="18"/>
          <w:highlight w:val="yellow"/>
          <w:lang w:val="en-US"/>
        </w:rPr>
        <w:t>laboratory</w:t>
      </w:r>
      <w:r w:rsidRPr="00F225D8">
        <w:rPr>
          <w:rFonts w:ascii="Söhne" w:hAnsi="Söhne" w:cs="Arial"/>
          <w:strike/>
          <w:sz w:val="18"/>
          <w:szCs w:val="18"/>
          <w:highlight w:val="yellow"/>
          <w:lang w:val="en-US"/>
        </w:rPr>
        <w:t> able to undertake identification of CBPP </w:t>
      </w:r>
      <w:r w:rsidRPr="00F225D8">
        <w:rPr>
          <w:rFonts w:ascii="Söhne" w:hAnsi="Söhne" w:cs="Arial"/>
          <w:i/>
          <w:iCs/>
          <w:strike/>
          <w:sz w:val="18"/>
          <w:szCs w:val="18"/>
          <w:highlight w:val="yellow"/>
          <w:lang w:val="en-US"/>
        </w:rPr>
        <w:t>infection</w:t>
      </w:r>
      <w:r w:rsidRPr="00F225D8">
        <w:rPr>
          <w:rFonts w:ascii="Söhne" w:hAnsi="Söhne" w:cs="Arial"/>
          <w:strike/>
          <w:sz w:val="18"/>
          <w:szCs w:val="18"/>
          <w:highlight w:val="yellow"/>
          <w:lang w:val="en-US"/>
        </w:rPr>
        <w:t>.</w:t>
      </w:r>
    </w:p>
    <w:p w14:paraId="208359F8" w14:textId="4369E628" w:rsidR="00564354" w:rsidRPr="00F225D8" w:rsidRDefault="00564354" w:rsidP="00A35EA3">
      <w:pPr>
        <w:spacing w:after="240" w:line="240" w:lineRule="auto"/>
        <w:jc w:val="center"/>
        <w:rPr>
          <w:rFonts w:ascii="Söhne Halbfett" w:hAnsi="Söhne Halbfett" w:cs="Arial"/>
          <w:strike/>
          <w:sz w:val="18"/>
          <w:szCs w:val="18"/>
          <w:highlight w:val="yellow"/>
          <w:lang w:val="en-US"/>
        </w:rPr>
      </w:pPr>
      <w:bookmarkStart w:id="17" w:name="article_mycoplasma_mycoides.17."/>
      <w:bookmarkEnd w:id="17"/>
      <w:r w:rsidRPr="00F225D8">
        <w:rPr>
          <w:rFonts w:ascii="Söhne Halbfett" w:hAnsi="Söhne Halbfett" w:cs="Arial"/>
          <w:strike/>
          <w:sz w:val="18"/>
          <w:szCs w:val="18"/>
          <w:highlight w:val="yellow"/>
          <w:lang w:val="en-US"/>
        </w:rPr>
        <w:t>Article 11.5.17.</w:t>
      </w:r>
    </w:p>
    <w:p w14:paraId="4D61D47D" w14:textId="77777777" w:rsidR="00564354" w:rsidRPr="00F225D8" w:rsidRDefault="00564354" w:rsidP="00A35EA3">
      <w:pPr>
        <w:spacing w:after="240" w:line="240" w:lineRule="auto"/>
        <w:jc w:val="both"/>
        <w:rPr>
          <w:rFonts w:ascii="Söhne Halbfett" w:hAnsi="Söhne Halbfett" w:cs="Arial"/>
          <w:strike/>
          <w:sz w:val="18"/>
          <w:szCs w:val="18"/>
          <w:highlight w:val="yellow"/>
          <w:lang w:val="en-US"/>
        </w:rPr>
      </w:pPr>
      <w:r w:rsidRPr="00F225D8">
        <w:rPr>
          <w:rFonts w:ascii="Söhne Halbfett" w:hAnsi="Söhne Halbfett" w:cs="Arial"/>
          <w:strike/>
          <w:sz w:val="18"/>
          <w:szCs w:val="18"/>
          <w:highlight w:val="yellow"/>
          <w:lang w:val="en-US"/>
        </w:rPr>
        <w:t>Countries or zones re-applying for recognition of freedom from CBPP following an outbreak</w:t>
      </w:r>
    </w:p>
    <w:p w14:paraId="3D21AF81" w14:textId="55BC8827" w:rsidR="00564354" w:rsidRPr="00F225D8" w:rsidRDefault="00564354" w:rsidP="00A35EA3">
      <w:pPr>
        <w:spacing w:after="240" w:line="240" w:lineRule="auto"/>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In addition to the general conditions described in this chapter, a Member Country re-applying for recognition of country or </w:t>
      </w:r>
      <w:r w:rsidRPr="00F225D8">
        <w:rPr>
          <w:rFonts w:ascii="Söhne" w:hAnsi="Söhne" w:cs="Arial"/>
          <w:i/>
          <w:iCs/>
          <w:strike/>
          <w:sz w:val="18"/>
          <w:szCs w:val="18"/>
          <w:highlight w:val="yellow"/>
          <w:lang w:val="en-US"/>
        </w:rPr>
        <w:t>zone</w:t>
      </w:r>
      <w:r w:rsidRPr="00F225D8">
        <w:rPr>
          <w:rFonts w:ascii="Söhne" w:hAnsi="Söhne" w:cs="Arial"/>
          <w:strike/>
          <w:sz w:val="18"/>
          <w:szCs w:val="18"/>
          <w:highlight w:val="yellow"/>
          <w:lang w:val="en-US"/>
        </w:rPr>
        <w:t> freedom from CBPP should show evidence of an active </w:t>
      </w:r>
      <w:r w:rsidRPr="00F225D8">
        <w:rPr>
          <w:rFonts w:ascii="Söhne" w:hAnsi="Söhne" w:cs="Arial"/>
          <w:i/>
          <w:iCs/>
          <w:strike/>
          <w:sz w:val="18"/>
          <w:szCs w:val="18"/>
          <w:highlight w:val="yellow"/>
          <w:lang w:val="en-US"/>
        </w:rPr>
        <w:t>surveillance</w:t>
      </w:r>
      <w:r w:rsidRPr="00F225D8">
        <w:rPr>
          <w:rFonts w:ascii="Söhne" w:hAnsi="Söhne" w:cs="Arial"/>
          <w:strike/>
          <w:sz w:val="18"/>
          <w:szCs w:val="18"/>
          <w:highlight w:val="yellow"/>
          <w:lang w:val="en-US"/>
        </w:rPr>
        <w:t>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xml:space="preserve"> for CBPP, following the recommendations of this chapter.</w:t>
      </w:r>
    </w:p>
    <w:p w14:paraId="5056B783" w14:textId="18755C47" w:rsidR="00564354" w:rsidRPr="00F225D8" w:rsidRDefault="00564354" w:rsidP="00A35EA3">
      <w:pPr>
        <w:spacing w:after="240" w:line="240" w:lineRule="auto"/>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 xml:space="preserve">Two strategies are </w:t>
      </w:r>
      <w:proofErr w:type="spellStart"/>
      <w:r w:rsidRPr="00F225D8">
        <w:rPr>
          <w:rFonts w:ascii="Söhne" w:hAnsi="Söhne" w:cs="Arial"/>
          <w:strike/>
          <w:sz w:val="18"/>
          <w:szCs w:val="18"/>
          <w:highlight w:val="yellow"/>
          <w:lang w:val="en-US"/>
        </w:rPr>
        <w:t>recognised</w:t>
      </w:r>
      <w:proofErr w:type="spellEnd"/>
      <w:r w:rsidRPr="00F225D8">
        <w:rPr>
          <w:rFonts w:ascii="Söhne" w:hAnsi="Söhne" w:cs="Arial"/>
          <w:strike/>
          <w:sz w:val="18"/>
          <w:szCs w:val="18"/>
          <w:highlight w:val="yellow"/>
          <w:lang w:val="en-US"/>
        </w:rPr>
        <w:t xml:space="preserve"> by the OIE in a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xml:space="preserve"> to eradicate CBPP </w:t>
      </w:r>
      <w:r w:rsidRPr="00F225D8">
        <w:rPr>
          <w:rFonts w:ascii="Söhne" w:hAnsi="Söhne" w:cs="Arial"/>
          <w:i/>
          <w:iCs/>
          <w:strike/>
          <w:sz w:val="18"/>
          <w:szCs w:val="18"/>
          <w:highlight w:val="yellow"/>
          <w:lang w:val="en-US"/>
        </w:rPr>
        <w:t>infection</w:t>
      </w:r>
      <w:r w:rsidRPr="00F225D8">
        <w:rPr>
          <w:rFonts w:ascii="Söhne" w:hAnsi="Söhne" w:cs="Arial"/>
          <w:strike/>
          <w:sz w:val="18"/>
          <w:szCs w:val="18"/>
          <w:highlight w:val="yellow"/>
          <w:lang w:val="en-US"/>
        </w:rPr>
        <w:t> following an </w:t>
      </w:r>
      <w:r w:rsidRPr="00F225D8">
        <w:rPr>
          <w:rFonts w:ascii="Söhne" w:hAnsi="Söhne" w:cs="Arial"/>
          <w:i/>
          <w:iCs/>
          <w:strike/>
          <w:sz w:val="18"/>
          <w:szCs w:val="18"/>
          <w:highlight w:val="yellow"/>
          <w:lang w:val="en-US"/>
        </w:rPr>
        <w:t>outbreak</w:t>
      </w:r>
      <w:r w:rsidRPr="00F225D8">
        <w:rPr>
          <w:rFonts w:ascii="Söhne" w:hAnsi="Söhne" w:cs="Arial"/>
          <w:strike/>
          <w:sz w:val="18"/>
          <w:szCs w:val="18"/>
          <w:highlight w:val="yellow"/>
          <w:lang w:val="en-US"/>
        </w:rPr>
        <w:t>:</w:t>
      </w:r>
    </w:p>
    <w:p w14:paraId="29CAF9A7" w14:textId="777C034D" w:rsidR="00564354" w:rsidRPr="0002770E"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1)</w:t>
      </w:r>
      <w:r w:rsidRPr="00F225D8">
        <w:rPr>
          <w:rFonts w:ascii="Söhne" w:hAnsi="Söhne" w:cs="Arial"/>
          <w:sz w:val="18"/>
          <w:szCs w:val="18"/>
          <w:lang w:val="en-US"/>
        </w:rPr>
        <w:tab/>
      </w:r>
      <w:r w:rsidRPr="0002770E">
        <w:rPr>
          <w:rFonts w:ascii="Söhne" w:hAnsi="Söhne" w:cs="Arial"/>
          <w:i/>
          <w:iCs/>
          <w:strike/>
          <w:sz w:val="18"/>
          <w:szCs w:val="18"/>
          <w:highlight w:val="yellow"/>
          <w:lang w:val="en-US"/>
        </w:rPr>
        <w:t>slaughter</w:t>
      </w:r>
      <w:r w:rsidRPr="0002770E">
        <w:rPr>
          <w:rFonts w:ascii="Söhne" w:hAnsi="Söhne" w:cs="Arial"/>
          <w:strike/>
          <w:sz w:val="18"/>
          <w:szCs w:val="18"/>
          <w:highlight w:val="yellow"/>
          <w:lang w:val="en-US"/>
        </w:rPr>
        <w:t xml:space="preserve"> of all clinically affected and in-contact susceptible </w:t>
      </w:r>
      <w:proofErr w:type="gramStart"/>
      <w:r w:rsidRPr="0002770E">
        <w:rPr>
          <w:rFonts w:ascii="Söhne" w:hAnsi="Söhne" w:cs="Arial"/>
          <w:strike/>
          <w:sz w:val="18"/>
          <w:szCs w:val="18"/>
          <w:highlight w:val="yellow"/>
          <w:lang w:val="en-US"/>
        </w:rPr>
        <w:t>animals;</w:t>
      </w:r>
      <w:proofErr w:type="gramEnd"/>
    </w:p>
    <w:p w14:paraId="6AD84612" w14:textId="559BA955"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02770E">
        <w:rPr>
          <w:rFonts w:ascii="Söhne" w:hAnsi="Söhne" w:cs="Arial"/>
          <w:strike/>
          <w:sz w:val="18"/>
          <w:szCs w:val="18"/>
          <w:highlight w:val="yellow"/>
          <w:lang w:val="en-US"/>
        </w:rPr>
        <w:t>2)</w:t>
      </w:r>
      <w:r w:rsidRPr="00F225D8">
        <w:rPr>
          <w:rFonts w:ascii="Söhne" w:hAnsi="Söhne" w:cs="Arial"/>
          <w:sz w:val="18"/>
          <w:szCs w:val="18"/>
          <w:lang w:val="en-US"/>
        </w:rPr>
        <w:tab/>
      </w:r>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 used without subsequent </w:t>
      </w:r>
      <w:r w:rsidRPr="00F225D8">
        <w:rPr>
          <w:rFonts w:ascii="Söhne" w:hAnsi="Söhne" w:cs="Arial"/>
          <w:i/>
          <w:iCs/>
          <w:strike/>
          <w:sz w:val="18"/>
          <w:szCs w:val="18"/>
          <w:highlight w:val="yellow"/>
          <w:lang w:val="en-US"/>
        </w:rPr>
        <w:t>slaughter</w:t>
      </w:r>
      <w:r w:rsidRPr="00F225D8">
        <w:rPr>
          <w:rFonts w:ascii="Söhne" w:hAnsi="Söhne" w:cs="Arial"/>
          <w:strike/>
          <w:sz w:val="18"/>
          <w:szCs w:val="18"/>
          <w:highlight w:val="yellow"/>
          <w:lang w:val="en-US"/>
        </w:rPr>
        <w:t> of vaccinated animals.</w:t>
      </w:r>
    </w:p>
    <w:p w14:paraId="0605088B" w14:textId="3D068705" w:rsidR="00564354" w:rsidRPr="00F225D8" w:rsidRDefault="00564354" w:rsidP="00A35EA3">
      <w:pPr>
        <w:spacing w:after="240" w:line="240" w:lineRule="auto"/>
        <w:jc w:val="both"/>
        <w:rPr>
          <w:rFonts w:ascii="Söhne" w:hAnsi="Söhne" w:cs="Arial"/>
          <w:strike/>
          <w:sz w:val="18"/>
          <w:szCs w:val="18"/>
          <w:lang w:val="en-US"/>
        </w:rPr>
      </w:pPr>
      <w:r w:rsidRPr="00F225D8">
        <w:rPr>
          <w:rFonts w:ascii="Söhne" w:hAnsi="Söhne" w:cs="Arial"/>
          <w:strike/>
          <w:sz w:val="18"/>
          <w:szCs w:val="18"/>
          <w:highlight w:val="yellow"/>
          <w:lang w:val="en-US"/>
        </w:rPr>
        <w:t>The time periods before which an application can be made for re-instatement of freedom from CBPP depends on which of these alternatives is followed. The time periods are prescribed in Article 11.5.4.</w:t>
      </w:r>
    </w:p>
    <w:p w14:paraId="59F1ED5E" w14:textId="62BC47A5" w:rsidR="00564354" w:rsidRPr="00F225D8" w:rsidRDefault="00564354" w:rsidP="00A35EA3">
      <w:pPr>
        <w:spacing w:after="240" w:line="240" w:lineRule="auto"/>
        <w:jc w:val="center"/>
        <w:rPr>
          <w:rFonts w:ascii="Söhne Halbfett" w:hAnsi="Söhne Halbfett" w:cs="Arial"/>
          <w:sz w:val="18"/>
          <w:szCs w:val="18"/>
          <w:lang w:val="en-US"/>
        </w:rPr>
      </w:pPr>
      <w:bookmarkStart w:id="18" w:name="article_mycoplasma_mycoides.18."/>
      <w:bookmarkEnd w:id="18"/>
      <w:r w:rsidRPr="00F225D8">
        <w:rPr>
          <w:rFonts w:ascii="Söhne Halbfett" w:hAnsi="Söhne Halbfett" w:cs="Arial"/>
          <w:sz w:val="18"/>
          <w:szCs w:val="18"/>
          <w:lang w:val="en-US"/>
        </w:rPr>
        <w:t>Article 11.5.</w:t>
      </w:r>
      <w:r w:rsidR="00A56BE8" w:rsidRPr="00F225D8">
        <w:rPr>
          <w:rFonts w:ascii="Söhne Halbfett" w:hAnsi="Söhne Halbfett" w:cs="Arial"/>
          <w:sz w:val="18"/>
          <w:szCs w:val="18"/>
          <w:highlight w:val="yellow"/>
          <w:u w:val="double"/>
          <w:lang w:val="en-US"/>
        </w:rPr>
        <w:t>15</w:t>
      </w:r>
      <w:r w:rsidRPr="00F225D8">
        <w:rPr>
          <w:rFonts w:ascii="Söhne Halbfett" w:hAnsi="Söhne Halbfett" w:cs="Arial"/>
          <w:strike/>
          <w:sz w:val="18"/>
          <w:szCs w:val="18"/>
          <w:highlight w:val="yellow"/>
          <w:lang w:val="en-US"/>
        </w:rPr>
        <w:t>18</w:t>
      </w:r>
      <w:r w:rsidRPr="00F225D8">
        <w:rPr>
          <w:rFonts w:ascii="Söhne Halbfett" w:hAnsi="Söhne Halbfett" w:cs="Arial"/>
          <w:sz w:val="18"/>
          <w:szCs w:val="18"/>
          <w:lang w:val="en-US"/>
        </w:rPr>
        <w:t>.</w:t>
      </w:r>
    </w:p>
    <w:p w14:paraId="0480BFA2" w14:textId="77777777"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 xml:space="preserve">OIE endorsed official control </w:t>
      </w:r>
      <w:proofErr w:type="spellStart"/>
      <w:r w:rsidRPr="00F225D8">
        <w:rPr>
          <w:rFonts w:ascii="Söhne Halbfett" w:hAnsi="Söhne Halbfett" w:cs="Arial"/>
          <w:sz w:val="18"/>
          <w:szCs w:val="18"/>
          <w:lang w:val="en-US"/>
        </w:rPr>
        <w:t>programme</w:t>
      </w:r>
      <w:proofErr w:type="spellEnd"/>
      <w:r w:rsidRPr="00F225D8">
        <w:rPr>
          <w:rFonts w:ascii="Söhne Halbfett" w:hAnsi="Söhne Halbfett" w:cs="Arial"/>
          <w:sz w:val="18"/>
          <w:szCs w:val="18"/>
          <w:lang w:val="en-US"/>
        </w:rPr>
        <w:t xml:space="preserve"> for CBPP</w:t>
      </w:r>
    </w:p>
    <w:p w14:paraId="5A44621F" w14:textId="1DD669C8" w:rsidR="00564354" w:rsidRPr="00F225D8" w:rsidRDefault="00564354" w:rsidP="00A35EA3">
      <w:pPr>
        <w:spacing w:after="240" w:line="240" w:lineRule="auto"/>
        <w:jc w:val="both"/>
        <w:rPr>
          <w:rFonts w:ascii="Söhne" w:hAnsi="Söhne" w:cs="Arial"/>
          <w:strike/>
          <w:sz w:val="18"/>
          <w:szCs w:val="18"/>
          <w:lang w:val="en-US"/>
        </w:rPr>
      </w:pPr>
      <w:r w:rsidRPr="00F225D8">
        <w:rPr>
          <w:rFonts w:ascii="Söhne" w:hAnsi="Söhne" w:cs="Arial"/>
          <w:strike/>
          <w:sz w:val="18"/>
          <w:szCs w:val="18"/>
          <w:highlight w:val="yellow"/>
          <w:lang w:val="en-US"/>
        </w:rPr>
        <w:t>The overall objective of an OIE endorsed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for CBPP is for Member Countries to progressively improve their situation and eventually attain CBPP free status. The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should be applicable to the entire country even if certain measures are directed towards defined subpopulations.</w:t>
      </w:r>
    </w:p>
    <w:p w14:paraId="5DE1C803" w14:textId="1C09C2BC" w:rsidR="00291ABF" w:rsidRPr="00F225D8" w:rsidRDefault="00291ABF" w:rsidP="00A35EA3">
      <w:pPr>
        <w:spacing w:after="240" w:line="240" w:lineRule="auto"/>
        <w:jc w:val="both"/>
        <w:rPr>
          <w:rFonts w:ascii="Söhne" w:hAnsi="Söhne" w:cs="Arial"/>
          <w:sz w:val="18"/>
          <w:szCs w:val="18"/>
          <w:lang w:val="en-US"/>
        </w:rPr>
      </w:pPr>
      <w:r w:rsidRPr="00F225D8">
        <w:rPr>
          <w:rFonts w:ascii="Söhne" w:hAnsi="Söhne" w:cs="Arial"/>
          <w:sz w:val="18"/>
          <w:szCs w:val="18"/>
          <w:highlight w:val="yellow"/>
          <w:u w:val="double"/>
          <w:lang w:val="en-US"/>
        </w:rPr>
        <w:t>A</w:t>
      </w:r>
      <w:r w:rsidRPr="00F225D8">
        <w:rPr>
          <w:rFonts w:ascii="Söhne" w:hAnsi="Söhne" w:cs="Arial"/>
          <w:sz w:val="18"/>
          <w:szCs w:val="18"/>
          <w:lang w:val="en-US"/>
        </w:rPr>
        <w:t xml:space="preserve"> Member </w:t>
      </w:r>
      <w:proofErr w:type="spellStart"/>
      <w:r w:rsidRPr="00F225D8">
        <w:rPr>
          <w:rFonts w:ascii="Söhne" w:hAnsi="Söhne" w:cs="Arial"/>
          <w:sz w:val="18"/>
          <w:szCs w:val="18"/>
          <w:lang w:val="en-US"/>
        </w:rPr>
        <w:t>Countr</w:t>
      </w:r>
      <w:r w:rsidRPr="00F225D8">
        <w:rPr>
          <w:rFonts w:ascii="Söhne" w:hAnsi="Söhne" w:cs="Arial"/>
          <w:sz w:val="18"/>
          <w:szCs w:val="18"/>
          <w:highlight w:val="yellow"/>
          <w:u w:val="double"/>
          <w:lang w:val="en-US"/>
        </w:rPr>
        <w:t>y</w:t>
      </w:r>
      <w:r w:rsidRPr="00F225D8">
        <w:rPr>
          <w:rFonts w:ascii="Söhne" w:hAnsi="Söhne" w:cs="Arial"/>
          <w:strike/>
          <w:sz w:val="18"/>
          <w:szCs w:val="18"/>
          <w:highlight w:val="yellow"/>
          <w:lang w:val="en-US"/>
        </w:rPr>
        <w:t>ies</w:t>
      </w:r>
      <w:proofErr w:type="spellEnd"/>
      <w:r w:rsidRPr="00F225D8">
        <w:rPr>
          <w:rFonts w:ascii="Söhne" w:hAnsi="Söhne" w:cs="Arial"/>
          <w:sz w:val="18"/>
          <w:szCs w:val="18"/>
          <w:lang w:val="en-US"/>
        </w:rPr>
        <w:t xml:space="preserve"> may, on a voluntary basis, apply for endorsement of </w:t>
      </w:r>
      <w:r w:rsidRPr="00F225D8">
        <w:rPr>
          <w:rFonts w:ascii="Söhne" w:hAnsi="Söhne" w:cs="Arial"/>
          <w:strike/>
          <w:sz w:val="18"/>
          <w:szCs w:val="18"/>
          <w:highlight w:val="yellow"/>
          <w:lang w:val="en-US"/>
        </w:rPr>
        <w:t>their</w:t>
      </w:r>
      <w:r w:rsidRPr="00F225D8">
        <w:rPr>
          <w:rFonts w:ascii="Söhne" w:hAnsi="Söhne" w:cs="Arial"/>
          <w:sz w:val="18"/>
          <w:szCs w:val="18"/>
          <w:highlight w:val="yellow"/>
          <w:lang w:val="en-US"/>
        </w:rPr>
        <w:t> </w:t>
      </w:r>
      <w:r w:rsidRPr="00F225D8">
        <w:rPr>
          <w:rFonts w:ascii="Söhne" w:hAnsi="Söhne" w:cs="Arial"/>
          <w:sz w:val="18"/>
          <w:szCs w:val="18"/>
          <w:highlight w:val="yellow"/>
          <w:u w:val="double"/>
          <w:lang w:val="en-US"/>
        </w:rPr>
        <w:t>its</w:t>
      </w:r>
      <w:r w:rsidRPr="00F225D8">
        <w:rPr>
          <w:rFonts w:ascii="Söhne" w:hAnsi="Söhne" w:cs="Arial"/>
          <w:sz w:val="18"/>
          <w:szCs w:val="18"/>
          <w:lang w:val="en-US"/>
        </w:rPr>
        <w:t xml:space="preserve"> </w:t>
      </w:r>
      <w:r w:rsidRPr="00F225D8">
        <w:rPr>
          <w:rFonts w:ascii="Söhne" w:hAnsi="Söhne" w:cs="Arial"/>
          <w:i/>
          <w:iCs/>
          <w:sz w:val="18"/>
          <w:szCs w:val="18"/>
          <w:lang w:val="en-US"/>
        </w:rPr>
        <w:t xml:space="preserve">official control </w:t>
      </w:r>
      <w:proofErr w:type="spellStart"/>
      <w:r w:rsidRPr="00F225D8">
        <w:rPr>
          <w:rFonts w:ascii="Söhne" w:hAnsi="Söhne" w:cs="Arial"/>
          <w:i/>
          <w:iCs/>
          <w:sz w:val="18"/>
          <w:szCs w:val="18"/>
          <w:lang w:val="en-US"/>
        </w:rPr>
        <w:t>programme</w:t>
      </w:r>
      <w:proofErr w:type="spellEnd"/>
      <w:r w:rsidRPr="00F225D8">
        <w:rPr>
          <w:rFonts w:ascii="Söhne" w:hAnsi="Söhne" w:cs="Arial"/>
          <w:sz w:val="18"/>
          <w:szCs w:val="18"/>
          <w:lang w:val="en-US"/>
        </w:rPr>
        <w:t xml:space="preserve"> for CBPP </w:t>
      </w:r>
      <w:r w:rsidRPr="00F225D8">
        <w:rPr>
          <w:rFonts w:ascii="Söhne" w:hAnsi="Söhne" w:cs="Arial"/>
          <w:sz w:val="18"/>
          <w:szCs w:val="18"/>
          <w:highlight w:val="yellow"/>
          <w:u w:val="double"/>
          <w:lang w:val="en"/>
        </w:rPr>
        <w:t>in accordance with Chapter 1.6.,</w:t>
      </w:r>
      <w:r w:rsidRPr="00F225D8">
        <w:rPr>
          <w:rFonts w:ascii="Söhne" w:hAnsi="Söhne" w:cs="Arial"/>
          <w:sz w:val="18"/>
          <w:szCs w:val="18"/>
          <w:lang w:val="en"/>
        </w:rPr>
        <w:t xml:space="preserve"> </w:t>
      </w:r>
      <w:r w:rsidRPr="00F225D8">
        <w:rPr>
          <w:rFonts w:ascii="Söhne" w:hAnsi="Söhne" w:cs="Arial"/>
          <w:sz w:val="18"/>
          <w:szCs w:val="18"/>
          <w:lang w:val="en-US"/>
        </w:rPr>
        <w:t xml:space="preserve">when </w:t>
      </w:r>
      <w:r w:rsidRPr="00F225D8">
        <w:rPr>
          <w:rFonts w:ascii="Söhne" w:hAnsi="Söhne" w:cs="Arial"/>
          <w:strike/>
          <w:sz w:val="18"/>
          <w:szCs w:val="18"/>
          <w:highlight w:val="yellow"/>
          <w:lang w:val="en-US"/>
        </w:rPr>
        <w:t>they have</w:t>
      </w:r>
      <w:r w:rsidRPr="00F225D8">
        <w:rPr>
          <w:rFonts w:ascii="Söhne" w:hAnsi="Söhne" w:cs="Arial"/>
          <w:sz w:val="18"/>
          <w:szCs w:val="18"/>
          <w:highlight w:val="yellow"/>
          <w:lang w:val="en-US"/>
        </w:rPr>
        <w:t xml:space="preserve"> </w:t>
      </w:r>
      <w:r w:rsidRPr="00F225D8">
        <w:rPr>
          <w:rFonts w:ascii="Söhne" w:hAnsi="Söhne" w:cs="Arial"/>
          <w:sz w:val="18"/>
          <w:szCs w:val="18"/>
          <w:highlight w:val="yellow"/>
          <w:u w:val="double"/>
          <w:lang w:val="en-US"/>
        </w:rPr>
        <w:t>it has</w:t>
      </w:r>
      <w:r w:rsidRPr="00F225D8">
        <w:rPr>
          <w:rFonts w:ascii="Söhne" w:hAnsi="Söhne" w:cs="Arial"/>
          <w:sz w:val="18"/>
          <w:szCs w:val="18"/>
          <w:lang w:val="en-US"/>
        </w:rPr>
        <w:t xml:space="preserve"> implemented measures in accordance with this article.</w:t>
      </w:r>
    </w:p>
    <w:p w14:paraId="12CE17CC" w14:textId="103494B7" w:rsidR="009E29A2" w:rsidRPr="00F225D8" w:rsidRDefault="00564354" w:rsidP="00A35EA3">
      <w:pPr>
        <w:spacing w:after="240" w:line="240" w:lineRule="auto"/>
        <w:jc w:val="both"/>
        <w:rPr>
          <w:rFonts w:ascii="Söhne" w:hAnsi="Söhne" w:cs="Arial"/>
          <w:sz w:val="18"/>
          <w:szCs w:val="18"/>
          <w:highlight w:val="lightGray"/>
          <w:lang w:val="en"/>
        </w:rPr>
      </w:pPr>
      <w:r w:rsidRPr="00F225D8">
        <w:rPr>
          <w:rFonts w:ascii="Söhne" w:hAnsi="Söhne" w:cs="Arial"/>
          <w:sz w:val="18"/>
          <w:szCs w:val="18"/>
          <w:lang w:val="en-US"/>
        </w:rPr>
        <w:t>For an </w:t>
      </w:r>
      <w:r w:rsidRPr="00F225D8">
        <w:rPr>
          <w:rFonts w:ascii="Söhne" w:hAnsi="Söhne" w:cs="Arial"/>
          <w:i/>
          <w:iCs/>
          <w:sz w:val="18"/>
          <w:szCs w:val="18"/>
          <w:lang w:val="en-US"/>
        </w:rPr>
        <w:t xml:space="preserve">official control </w:t>
      </w:r>
      <w:proofErr w:type="spellStart"/>
      <w:r w:rsidRPr="00F225D8">
        <w:rPr>
          <w:rFonts w:ascii="Söhne" w:hAnsi="Söhne" w:cs="Arial"/>
          <w:i/>
          <w:iCs/>
          <w:sz w:val="18"/>
          <w:szCs w:val="18"/>
          <w:lang w:val="en-US"/>
        </w:rPr>
        <w:t>programme</w:t>
      </w:r>
      <w:proofErr w:type="spellEnd"/>
      <w:r w:rsidRPr="00F225D8">
        <w:rPr>
          <w:rFonts w:ascii="Söhne" w:hAnsi="Söhne" w:cs="Arial"/>
          <w:sz w:val="18"/>
          <w:szCs w:val="18"/>
          <w:lang w:val="en-US"/>
        </w:rPr>
        <w:t> for CBPP to be endorsed by the OIE, the Member Country should</w:t>
      </w:r>
      <w:r w:rsidR="009E29A2" w:rsidRPr="00F225D8">
        <w:rPr>
          <w:rFonts w:ascii="Söhne" w:hAnsi="Söhne" w:cs="Arial"/>
          <w:sz w:val="18"/>
          <w:szCs w:val="18"/>
          <w:u w:val="double"/>
          <w:lang w:val="en"/>
        </w:rPr>
        <w:t xml:space="preserve"> </w:t>
      </w:r>
      <w:r w:rsidR="009E29A2" w:rsidRPr="00F225D8">
        <w:rPr>
          <w:rFonts w:ascii="Söhne" w:hAnsi="Söhne" w:cs="Arial"/>
          <w:sz w:val="18"/>
          <w:szCs w:val="18"/>
          <w:highlight w:val="yellow"/>
          <w:u w:val="double"/>
          <w:lang w:val="en"/>
        </w:rPr>
        <w:t xml:space="preserve">provide a detailed </w:t>
      </w:r>
      <w:r w:rsidR="009E29A2" w:rsidRPr="00F225D8">
        <w:rPr>
          <w:rFonts w:ascii="Söhne" w:hAnsi="Söhne" w:cs="Arial"/>
          <w:i/>
          <w:sz w:val="18"/>
          <w:szCs w:val="18"/>
          <w:highlight w:val="yellow"/>
          <w:u w:val="double"/>
          <w:lang w:val="en"/>
        </w:rPr>
        <w:t xml:space="preserve">official control </w:t>
      </w:r>
      <w:proofErr w:type="spellStart"/>
      <w:r w:rsidR="009E29A2" w:rsidRPr="00F225D8">
        <w:rPr>
          <w:rFonts w:ascii="Söhne" w:hAnsi="Söhne" w:cs="Arial"/>
          <w:i/>
          <w:sz w:val="18"/>
          <w:szCs w:val="18"/>
          <w:highlight w:val="yellow"/>
          <w:u w:val="double"/>
          <w:lang w:val="en"/>
        </w:rPr>
        <w:t>programme</w:t>
      </w:r>
      <w:proofErr w:type="spellEnd"/>
      <w:r w:rsidR="009E29A2" w:rsidRPr="00F225D8">
        <w:rPr>
          <w:rFonts w:ascii="Söhne" w:hAnsi="Söhne" w:cs="Arial"/>
          <w:sz w:val="18"/>
          <w:szCs w:val="18"/>
          <w:highlight w:val="yellow"/>
          <w:u w:val="double"/>
          <w:lang w:val="en"/>
        </w:rPr>
        <w:t xml:space="preserve"> for the control and eventual eradication of CBPP in the country or </w:t>
      </w:r>
      <w:r w:rsidR="009E29A2" w:rsidRPr="00F225D8">
        <w:rPr>
          <w:rFonts w:ascii="Söhne" w:hAnsi="Söhne" w:cs="Arial"/>
          <w:i/>
          <w:sz w:val="18"/>
          <w:szCs w:val="18"/>
          <w:highlight w:val="yellow"/>
          <w:u w:val="double"/>
          <w:lang w:val="en"/>
        </w:rPr>
        <w:t>zone</w:t>
      </w:r>
      <w:r w:rsidR="009E29A2" w:rsidRPr="00F225D8">
        <w:rPr>
          <w:rFonts w:ascii="Söhne" w:hAnsi="Söhne" w:cs="Arial"/>
          <w:sz w:val="18"/>
          <w:szCs w:val="18"/>
          <w:highlight w:val="yellow"/>
          <w:u w:val="double"/>
          <w:lang w:val="en"/>
        </w:rPr>
        <w:t>. This document should address and provide documented evidence on the following</w:t>
      </w:r>
      <w:r w:rsidR="009E29A2" w:rsidRPr="00F225D8">
        <w:rPr>
          <w:rFonts w:ascii="Söhne" w:hAnsi="Söhne" w:cs="Arial"/>
          <w:sz w:val="18"/>
          <w:szCs w:val="18"/>
          <w:highlight w:val="yellow"/>
          <w:lang w:val="en"/>
        </w:rPr>
        <w:t>:</w:t>
      </w:r>
    </w:p>
    <w:p w14:paraId="0773B5B8" w14:textId="77777777" w:rsidR="009E29A2" w:rsidRPr="00F225D8" w:rsidRDefault="009E29A2" w:rsidP="00A35EA3">
      <w:pPr>
        <w:spacing w:after="240" w:line="240" w:lineRule="auto"/>
        <w:ind w:left="426" w:hanging="426"/>
        <w:jc w:val="both"/>
        <w:rPr>
          <w:rFonts w:ascii="Söhne" w:hAnsi="Söhne" w:cs="Arial"/>
          <w:color w:val="0D0D0D" w:themeColor="text1" w:themeTint="F2"/>
          <w:sz w:val="18"/>
          <w:szCs w:val="18"/>
          <w:highlight w:val="yellow"/>
          <w:u w:val="double"/>
        </w:rPr>
      </w:pPr>
      <w:r w:rsidRPr="00F225D8">
        <w:rPr>
          <w:rFonts w:ascii="Söhne" w:hAnsi="Söhne" w:cs="Arial"/>
          <w:color w:val="0D0D0D" w:themeColor="text1" w:themeTint="F2"/>
          <w:sz w:val="18"/>
          <w:szCs w:val="18"/>
          <w:highlight w:val="yellow"/>
          <w:u w:val="double"/>
        </w:rPr>
        <w:lastRenderedPageBreak/>
        <w:t>1)</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epidemiology:</w:t>
      </w:r>
    </w:p>
    <w:p w14:paraId="7D0F07B1" w14:textId="5B569F11" w:rsidR="009E29A2" w:rsidRPr="00F225D8" w:rsidRDefault="009E29A2"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a)</w:t>
      </w:r>
      <w:r w:rsidRPr="00F225D8">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noProof/>
          <w:color w:val="0D0D0D" w:themeColor="text1" w:themeTint="F2"/>
          <w:sz w:val="18"/>
          <w:szCs w:val="18"/>
          <w:highlight w:val="yellow"/>
          <w:u w:val="double"/>
          <w:lang w:eastAsia="fr-FR"/>
        </w:rPr>
        <w:t xml:space="preserve">the detailed epidemiological situation of </w:t>
      </w:r>
      <w:r w:rsidR="00044DC4" w:rsidRPr="00F225D8">
        <w:rPr>
          <w:rFonts w:ascii="Söhne" w:eastAsia="Times New Roman" w:hAnsi="Söhne" w:cs="Arial"/>
          <w:noProof/>
          <w:color w:val="0D0D0D" w:themeColor="text1" w:themeTint="F2"/>
          <w:sz w:val="18"/>
          <w:szCs w:val="18"/>
          <w:highlight w:val="yellow"/>
          <w:u w:val="double"/>
          <w:lang w:eastAsia="fr-FR"/>
        </w:rPr>
        <w:t>CBPP</w:t>
      </w:r>
      <w:r w:rsidRPr="00F225D8">
        <w:rPr>
          <w:rFonts w:ascii="Söhne" w:eastAsia="Times New Roman" w:hAnsi="Söhne" w:cs="Arial"/>
          <w:noProof/>
          <w:color w:val="0D0D0D" w:themeColor="text1" w:themeTint="F2"/>
          <w:sz w:val="18"/>
          <w:szCs w:val="18"/>
          <w:highlight w:val="yellow"/>
          <w:u w:val="double"/>
          <w:lang w:eastAsia="fr-FR"/>
        </w:rPr>
        <w:t xml:space="preserve"> in the country, highlighting the current knowledge and gaps;</w:t>
      </w:r>
    </w:p>
    <w:p w14:paraId="44A705D0" w14:textId="7C176BFD" w:rsidR="009E29A2" w:rsidRPr="00F225D8" w:rsidRDefault="009E29A2"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b)</w:t>
      </w:r>
      <w:r w:rsidRPr="00F225D8">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noProof/>
          <w:color w:val="0D0D0D" w:themeColor="text1" w:themeTint="F2"/>
          <w:sz w:val="18"/>
          <w:szCs w:val="18"/>
          <w:highlight w:val="yellow"/>
          <w:u w:val="double"/>
          <w:lang w:eastAsia="fr-FR"/>
        </w:rPr>
        <w:t xml:space="preserve">the main production systems and movement patterns of </w:t>
      </w:r>
      <w:r w:rsidR="00467BE1" w:rsidRPr="00F225D8">
        <w:rPr>
          <w:rFonts w:ascii="Söhne" w:eastAsia="Times New Roman" w:hAnsi="Söhne" w:cs="Arial"/>
          <w:noProof/>
          <w:color w:val="0D0D0D" w:themeColor="text1" w:themeTint="F2"/>
          <w:sz w:val="18"/>
          <w:szCs w:val="18"/>
          <w:highlight w:val="yellow"/>
          <w:u w:val="double"/>
          <w:lang w:eastAsia="fr-FR"/>
        </w:rPr>
        <w:t>susceptible animals</w:t>
      </w:r>
      <w:r w:rsidRPr="00F225D8">
        <w:rPr>
          <w:rFonts w:ascii="Söhne" w:eastAsia="Times New Roman" w:hAnsi="Söhne" w:cs="Arial"/>
          <w:noProof/>
          <w:color w:val="0D0D0D" w:themeColor="text1" w:themeTint="F2"/>
          <w:sz w:val="18"/>
          <w:szCs w:val="18"/>
          <w:highlight w:val="yellow"/>
          <w:u w:val="double"/>
          <w:lang w:eastAsia="fr-FR"/>
        </w:rPr>
        <w:t xml:space="preserve"> and their products within and into the country and, where applicable, the specific </w:t>
      </w:r>
      <w:r w:rsidRPr="00F225D8">
        <w:rPr>
          <w:rFonts w:ascii="Söhne" w:eastAsia="Times New Roman" w:hAnsi="Söhne" w:cs="Arial"/>
          <w:i/>
          <w:noProof/>
          <w:color w:val="0D0D0D" w:themeColor="text1" w:themeTint="F2"/>
          <w:sz w:val="18"/>
          <w:szCs w:val="18"/>
          <w:highlight w:val="yellow"/>
          <w:u w:val="double"/>
          <w:lang w:eastAsia="fr-FR"/>
        </w:rPr>
        <w:t>zone</w:t>
      </w:r>
      <w:bookmarkStart w:id="19" w:name="_Hlk32583150"/>
      <w:r w:rsidRPr="00F225D8">
        <w:rPr>
          <w:rFonts w:ascii="Söhne" w:eastAsia="Times New Roman" w:hAnsi="Söhne" w:cs="Arial"/>
          <w:iCs/>
          <w:noProof/>
          <w:color w:val="0D0D0D" w:themeColor="text1" w:themeTint="F2"/>
          <w:sz w:val="18"/>
          <w:szCs w:val="18"/>
          <w:highlight w:val="yellow"/>
          <w:u w:val="double"/>
          <w:lang w:eastAsia="fr-FR"/>
        </w:rPr>
        <w:t>;</w:t>
      </w:r>
      <w:bookmarkEnd w:id="19"/>
    </w:p>
    <w:p w14:paraId="37A35A77" w14:textId="77777777" w:rsidR="00E2529F" w:rsidRPr="00F225D8" w:rsidRDefault="00E2529F" w:rsidP="00A35EA3">
      <w:pPr>
        <w:spacing w:after="240" w:line="240" w:lineRule="auto"/>
        <w:ind w:left="426" w:hanging="426"/>
        <w:jc w:val="both"/>
        <w:rPr>
          <w:rFonts w:ascii="Söhne" w:hAnsi="Söhne" w:cs="Arial"/>
          <w:color w:val="0D0D0D" w:themeColor="text1" w:themeTint="F2"/>
          <w:sz w:val="18"/>
          <w:szCs w:val="18"/>
          <w:highlight w:val="yellow"/>
          <w:u w:val="double"/>
        </w:rPr>
      </w:pPr>
      <w:r w:rsidRPr="00F225D8">
        <w:rPr>
          <w:rFonts w:ascii="Söhne" w:hAnsi="Söhne" w:cs="Arial"/>
          <w:color w:val="0D0D0D" w:themeColor="text1" w:themeTint="F2"/>
          <w:sz w:val="18"/>
          <w:szCs w:val="18"/>
          <w:highlight w:val="yellow"/>
          <w:u w:val="double"/>
        </w:rPr>
        <w:t>2)</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surveillance and diagnostic capabilities:</w:t>
      </w:r>
    </w:p>
    <w:p w14:paraId="10D258D5" w14:textId="1BE1A369" w:rsidR="00E2529F" w:rsidRPr="00F225D8" w:rsidRDefault="00E2529F"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a)</w:t>
      </w:r>
      <w:r w:rsidRPr="00F225D8">
        <w:rPr>
          <w:rFonts w:ascii="Söhne" w:eastAsia="Times New Roman" w:hAnsi="Söhne" w:cs="Arial"/>
          <w:noProof/>
          <w:color w:val="0D0D0D" w:themeColor="text1" w:themeTint="F2"/>
          <w:sz w:val="18"/>
          <w:szCs w:val="18"/>
          <w:lang w:eastAsia="fr-FR"/>
        </w:rPr>
        <w:tab/>
      </w:r>
      <w:r w:rsidR="00156E10" w:rsidRPr="00F225D8">
        <w:rPr>
          <w:rFonts w:ascii="Söhne" w:eastAsia="Times New Roman" w:hAnsi="Söhne" w:cs="Arial"/>
          <w:noProof/>
          <w:color w:val="0D0D0D" w:themeColor="text1" w:themeTint="F2"/>
          <w:sz w:val="18"/>
          <w:szCs w:val="18"/>
          <w:highlight w:val="yellow"/>
          <w:u w:val="double"/>
          <w:lang w:eastAsia="fr-FR"/>
        </w:rPr>
        <w:t>CBPP</w:t>
      </w:r>
      <w:r w:rsidRPr="00F225D8">
        <w:rPr>
          <w:rFonts w:ascii="Söhne" w:eastAsia="Times New Roman" w:hAnsi="Söhne" w:cs="Arial"/>
          <w:i/>
          <w:noProof/>
          <w:color w:val="0D0D0D" w:themeColor="text1" w:themeTint="F2"/>
          <w:sz w:val="18"/>
          <w:szCs w:val="18"/>
          <w:highlight w:val="yellow"/>
          <w:u w:val="double"/>
          <w:lang w:eastAsia="fr-FR"/>
        </w:rPr>
        <w:t xml:space="preserve"> surveillance</w:t>
      </w:r>
      <w:r w:rsidRPr="00F225D8">
        <w:rPr>
          <w:rFonts w:ascii="Söhne" w:eastAsia="Times New Roman" w:hAnsi="Söhne" w:cs="Arial"/>
          <w:noProof/>
          <w:color w:val="0D0D0D" w:themeColor="text1" w:themeTint="F2"/>
          <w:sz w:val="18"/>
          <w:szCs w:val="18"/>
          <w:highlight w:val="yellow"/>
          <w:u w:val="double"/>
          <w:lang w:eastAsia="fr-FR"/>
        </w:rPr>
        <w:t xml:space="preserve"> in place, in accordance with Chapter 1.4. and Articles 1</w:t>
      </w:r>
      <w:r w:rsidR="00156E10" w:rsidRPr="00F225D8">
        <w:rPr>
          <w:rFonts w:ascii="Söhne" w:eastAsia="Times New Roman" w:hAnsi="Söhne" w:cs="Arial"/>
          <w:noProof/>
          <w:color w:val="0D0D0D" w:themeColor="text1" w:themeTint="F2"/>
          <w:sz w:val="18"/>
          <w:szCs w:val="18"/>
          <w:highlight w:val="yellow"/>
          <w:u w:val="double"/>
          <w:lang w:eastAsia="fr-FR"/>
        </w:rPr>
        <w:t>1</w:t>
      </w:r>
      <w:r w:rsidRPr="00F225D8">
        <w:rPr>
          <w:rFonts w:ascii="Söhne" w:eastAsia="Times New Roman" w:hAnsi="Söhne" w:cs="Arial"/>
          <w:noProof/>
          <w:color w:val="0D0D0D" w:themeColor="text1" w:themeTint="F2"/>
          <w:sz w:val="18"/>
          <w:szCs w:val="18"/>
          <w:highlight w:val="yellow"/>
          <w:u w:val="double"/>
          <w:lang w:eastAsia="fr-FR"/>
        </w:rPr>
        <w:t>.</w:t>
      </w:r>
      <w:r w:rsidR="00156E10" w:rsidRPr="00F225D8">
        <w:rPr>
          <w:rFonts w:ascii="Söhne" w:eastAsia="Times New Roman" w:hAnsi="Söhne" w:cs="Arial"/>
          <w:noProof/>
          <w:color w:val="0D0D0D" w:themeColor="text1" w:themeTint="F2"/>
          <w:sz w:val="18"/>
          <w:szCs w:val="18"/>
          <w:highlight w:val="yellow"/>
          <w:u w:val="double"/>
          <w:lang w:eastAsia="fr-FR"/>
        </w:rPr>
        <w:t>5</w:t>
      </w:r>
      <w:r w:rsidRPr="00F225D8">
        <w:rPr>
          <w:rFonts w:ascii="Söhne" w:eastAsia="Times New Roman" w:hAnsi="Söhne" w:cs="Arial"/>
          <w:noProof/>
          <w:color w:val="0D0D0D" w:themeColor="text1" w:themeTint="F2"/>
          <w:sz w:val="18"/>
          <w:szCs w:val="18"/>
          <w:highlight w:val="yellow"/>
          <w:u w:val="double"/>
          <w:lang w:eastAsia="fr-FR"/>
        </w:rPr>
        <w:t>.</w:t>
      </w:r>
      <w:r w:rsidR="00156E10" w:rsidRPr="00F225D8">
        <w:rPr>
          <w:rFonts w:ascii="Söhne" w:eastAsia="Times New Roman" w:hAnsi="Söhne" w:cs="Arial"/>
          <w:noProof/>
          <w:color w:val="0D0D0D" w:themeColor="text1" w:themeTint="F2"/>
          <w:sz w:val="18"/>
          <w:szCs w:val="18"/>
          <w:highlight w:val="yellow"/>
          <w:u w:val="double"/>
          <w:lang w:eastAsia="fr-FR"/>
        </w:rPr>
        <w:t>13</w:t>
      </w:r>
      <w:r w:rsidRPr="00F225D8">
        <w:rPr>
          <w:rFonts w:ascii="Söhne" w:eastAsia="Times New Roman" w:hAnsi="Söhne" w:cs="Arial"/>
          <w:noProof/>
          <w:color w:val="0D0D0D" w:themeColor="text1" w:themeTint="F2"/>
          <w:sz w:val="18"/>
          <w:szCs w:val="18"/>
          <w:highlight w:val="yellow"/>
          <w:u w:val="double"/>
          <w:lang w:eastAsia="fr-FR"/>
        </w:rPr>
        <w:t xml:space="preserve">. </w:t>
      </w:r>
      <w:r w:rsidR="00156E10" w:rsidRPr="00F225D8">
        <w:rPr>
          <w:rFonts w:ascii="Söhne" w:eastAsia="Times New Roman" w:hAnsi="Söhne" w:cs="Arial"/>
          <w:noProof/>
          <w:color w:val="0D0D0D" w:themeColor="text1" w:themeTint="F2"/>
          <w:sz w:val="18"/>
          <w:szCs w:val="18"/>
          <w:highlight w:val="yellow"/>
          <w:u w:val="double"/>
          <w:lang w:eastAsia="fr-FR"/>
        </w:rPr>
        <w:t>and</w:t>
      </w:r>
      <w:r w:rsidRPr="00F225D8">
        <w:rPr>
          <w:rFonts w:ascii="Söhne" w:eastAsia="Times New Roman" w:hAnsi="Söhne" w:cs="Arial"/>
          <w:noProof/>
          <w:color w:val="0D0D0D" w:themeColor="text1" w:themeTint="F2"/>
          <w:sz w:val="18"/>
          <w:szCs w:val="18"/>
          <w:highlight w:val="yellow"/>
          <w:u w:val="double"/>
          <w:lang w:eastAsia="fr-FR"/>
        </w:rPr>
        <w:t xml:space="preserve"> 1</w:t>
      </w:r>
      <w:r w:rsidR="00156E10" w:rsidRPr="00F225D8">
        <w:rPr>
          <w:rFonts w:ascii="Söhne" w:eastAsia="Times New Roman" w:hAnsi="Söhne" w:cs="Arial"/>
          <w:noProof/>
          <w:color w:val="0D0D0D" w:themeColor="text1" w:themeTint="F2"/>
          <w:sz w:val="18"/>
          <w:szCs w:val="18"/>
          <w:highlight w:val="yellow"/>
          <w:u w:val="double"/>
          <w:lang w:eastAsia="fr-FR"/>
        </w:rPr>
        <w:t>1</w:t>
      </w:r>
      <w:r w:rsidRPr="00F225D8">
        <w:rPr>
          <w:rFonts w:ascii="Söhne" w:eastAsia="Times New Roman" w:hAnsi="Söhne" w:cs="Arial"/>
          <w:noProof/>
          <w:color w:val="0D0D0D" w:themeColor="text1" w:themeTint="F2"/>
          <w:sz w:val="18"/>
          <w:szCs w:val="18"/>
          <w:highlight w:val="yellow"/>
          <w:u w:val="double"/>
          <w:lang w:eastAsia="fr-FR"/>
        </w:rPr>
        <w:t>.</w:t>
      </w:r>
      <w:r w:rsidR="00156E10" w:rsidRPr="00F225D8">
        <w:rPr>
          <w:rFonts w:ascii="Söhne" w:eastAsia="Times New Roman" w:hAnsi="Söhne" w:cs="Arial"/>
          <w:noProof/>
          <w:color w:val="0D0D0D" w:themeColor="text1" w:themeTint="F2"/>
          <w:sz w:val="18"/>
          <w:szCs w:val="18"/>
          <w:highlight w:val="yellow"/>
          <w:u w:val="double"/>
          <w:lang w:eastAsia="fr-FR"/>
        </w:rPr>
        <w:t>5</w:t>
      </w:r>
      <w:r w:rsidRPr="00F225D8">
        <w:rPr>
          <w:rFonts w:ascii="Söhne" w:eastAsia="Times New Roman" w:hAnsi="Söhne" w:cs="Arial"/>
          <w:noProof/>
          <w:color w:val="0D0D0D" w:themeColor="text1" w:themeTint="F2"/>
          <w:sz w:val="18"/>
          <w:szCs w:val="18"/>
          <w:highlight w:val="yellow"/>
          <w:u w:val="double"/>
          <w:lang w:eastAsia="fr-FR"/>
        </w:rPr>
        <w:t>.</w:t>
      </w:r>
      <w:r w:rsidR="00156E10" w:rsidRPr="00F225D8">
        <w:rPr>
          <w:rFonts w:ascii="Söhne" w:eastAsia="Times New Roman" w:hAnsi="Söhne" w:cs="Arial"/>
          <w:noProof/>
          <w:color w:val="0D0D0D" w:themeColor="text1" w:themeTint="F2"/>
          <w:sz w:val="18"/>
          <w:szCs w:val="18"/>
          <w:highlight w:val="yellow"/>
          <w:u w:val="double"/>
          <w:lang w:eastAsia="fr-FR"/>
        </w:rPr>
        <w:t>1</w:t>
      </w:r>
      <w:r w:rsidR="002A1DEE" w:rsidRPr="00F225D8">
        <w:rPr>
          <w:rFonts w:ascii="Söhne" w:eastAsia="Times New Roman" w:hAnsi="Söhne" w:cs="Arial"/>
          <w:noProof/>
          <w:color w:val="0D0D0D" w:themeColor="text1" w:themeTint="F2"/>
          <w:sz w:val="18"/>
          <w:szCs w:val="18"/>
          <w:highlight w:val="yellow"/>
          <w:u w:val="double"/>
          <w:lang w:eastAsia="fr-FR"/>
        </w:rPr>
        <w:t>4</w:t>
      </w:r>
      <w:r w:rsidRPr="00F225D8">
        <w:rPr>
          <w:rFonts w:ascii="Söhne" w:eastAsia="Times New Roman" w:hAnsi="Söhne" w:cs="Arial"/>
          <w:noProof/>
          <w:color w:val="0D0D0D" w:themeColor="text1" w:themeTint="F2"/>
          <w:sz w:val="18"/>
          <w:szCs w:val="18"/>
          <w:highlight w:val="yellow"/>
          <w:u w:val="double"/>
          <w:lang w:eastAsia="fr-FR"/>
        </w:rPr>
        <w:t>.;</w:t>
      </w:r>
    </w:p>
    <w:p w14:paraId="70A68F6F" w14:textId="515815BC" w:rsidR="00E2529F" w:rsidRPr="00F225D8" w:rsidRDefault="00E2529F"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b)</w:t>
      </w:r>
      <w:r w:rsidRPr="00F225D8">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noProof/>
          <w:color w:val="0D0D0D" w:themeColor="text1" w:themeTint="F2"/>
          <w:sz w:val="18"/>
          <w:szCs w:val="18"/>
          <w:highlight w:val="yellow"/>
          <w:u w:val="double"/>
          <w:lang w:eastAsia="fr-FR"/>
        </w:rPr>
        <w:t>diagnostic capability and procedures, including regular submission of samples to a laboratory that performs diagnostic testing and further characterisation of strains</w:t>
      </w:r>
      <w:r w:rsidR="00E5419F" w:rsidRPr="00F225D8">
        <w:rPr>
          <w:rFonts w:ascii="Söhne" w:eastAsia="Times New Roman" w:hAnsi="Söhne" w:cs="Arial"/>
          <w:noProof/>
          <w:color w:val="0D0D0D" w:themeColor="text1" w:themeTint="F2"/>
          <w:sz w:val="18"/>
          <w:szCs w:val="18"/>
          <w:highlight w:val="yellow"/>
          <w:u w:val="double"/>
          <w:lang w:eastAsia="fr-FR"/>
        </w:rPr>
        <w:t xml:space="preserve"> </w:t>
      </w:r>
      <w:r w:rsidR="00E5419F" w:rsidRPr="00F225D8">
        <w:rPr>
          <w:rFonts w:ascii="Söhne" w:hAnsi="Söhne" w:cs="Arial"/>
          <w:sz w:val="18"/>
          <w:szCs w:val="18"/>
          <w:highlight w:val="yellow"/>
          <w:u w:val="double"/>
          <w:lang w:val="en-US"/>
        </w:rPr>
        <w:t>in accordance with the </w:t>
      </w:r>
      <w:r w:rsidR="00E5419F" w:rsidRPr="00F225D8">
        <w:rPr>
          <w:rFonts w:ascii="Söhne" w:hAnsi="Söhne" w:cs="Arial"/>
          <w:i/>
          <w:iCs/>
          <w:sz w:val="18"/>
          <w:szCs w:val="18"/>
          <w:highlight w:val="yellow"/>
          <w:u w:val="double"/>
          <w:lang w:val="en-US"/>
        </w:rPr>
        <w:t>Terrestrial Manual</w:t>
      </w:r>
      <w:r w:rsidR="00E5419F" w:rsidRPr="00F225D8">
        <w:rPr>
          <w:rFonts w:ascii="Söhne" w:hAnsi="Söhne" w:cs="Arial"/>
          <w:sz w:val="18"/>
          <w:szCs w:val="18"/>
          <w:highlight w:val="yellow"/>
          <w:u w:val="double"/>
          <w:lang w:val="en-US"/>
        </w:rPr>
        <w:t> including procedures to isolate and identify </w:t>
      </w:r>
      <w:proofErr w:type="spellStart"/>
      <w:proofErr w:type="gramStart"/>
      <w:r w:rsidR="00E5419F" w:rsidRPr="00F225D8">
        <w:rPr>
          <w:rFonts w:ascii="Söhne" w:hAnsi="Söhne" w:cs="Arial"/>
          <w:i/>
          <w:iCs/>
          <w:sz w:val="18"/>
          <w:szCs w:val="18"/>
          <w:highlight w:val="yellow"/>
          <w:u w:val="double"/>
          <w:lang w:val="en-US"/>
        </w:rPr>
        <w:t>M</w:t>
      </w:r>
      <w:r w:rsidR="004A2CE9" w:rsidRPr="00F225D8">
        <w:rPr>
          <w:rFonts w:ascii="Söhne" w:hAnsi="Söhne" w:cs="Arial"/>
          <w:i/>
          <w:iCs/>
          <w:sz w:val="18"/>
          <w:szCs w:val="18"/>
          <w:highlight w:val="yellow"/>
          <w:u w:val="double"/>
          <w:lang w:val="en-US"/>
        </w:rPr>
        <w:t>mm</w:t>
      </w:r>
      <w:proofErr w:type="spellEnd"/>
      <w:r w:rsidRPr="00F225D8">
        <w:rPr>
          <w:rFonts w:ascii="Söhne" w:eastAsia="Times New Roman" w:hAnsi="Söhne" w:cs="Arial"/>
          <w:noProof/>
          <w:color w:val="0D0D0D" w:themeColor="text1" w:themeTint="F2"/>
          <w:sz w:val="18"/>
          <w:szCs w:val="18"/>
          <w:highlight w:val="yellow"/>
          <w:u w:val="double"/>
          <w:lang w:eastAsia="fr-FR"/>
        </w:rPr>
        <w:t>;</w:t>
      </w:r>
      <w:proofErr w:type="gramEnd"/>
    </w:p>
    <w:p w14:paraId="613270EC" w14:textId="5CF076F0" w:rsidR="00E91D93" w:rsidRPr="00F225D8" w:rsidRDefault="00E91D93" w:rsidP="00A35EA3">
      <w:pPr>
        <w:spacing w:after="240" w:line="240" w:lineRule="auto"/>
        <w:ind w:left="425" w:hanging="425"/>
        <w:jc w:val="both"/>
        <w:rPr>
          <w:rFonts w:ascii="Söhne" w:hAnsi="Söhne" w:cs="Arial"/>
          <w:color w:val="0D0D0D" w:themeColor="text1" w:themeTint="F2"/>
          <w:sz w:val="18"/>
          <w:szCs w:val="18"/>
          <w:highlight w:val="yellow"/>
          <w:u w:val="double"/>
        </w:rPr>
      </w:pPr>
      <w:r w:rsidRPr="00F225D8">
        <w:rPr>
          <w:rFonts w:ascii="Söhne" w:hAnsi="Söhne" w:cs="Arial"/>
          <w:color w:val="0D0D0D" w:themeColor="text1" w:themeTint="F2"/>
          <w:sz w:val="18"/>
          <w:szCs w:val="18"/>
          <w:highlight w:val="yellow"/>
          <w:u w:val="double"/>
        </w:rPr>
        <w:t>3)</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vaccination</w:t>
      </w:r>
      <w:r w:rsidR="00945BC5" w:rsidRPr="00F225D8">
        <w:rPr>
          <w:rFonts w:ascii="Söhne" w:hAnsi="Söhne" w:cs="Arial"/>
          <w:color w:val="0D0D0D" w:themeColor="text1" w:themeTint="F2"/>
          <w:sz w:val="18"/>
          <w:szCs w:val="18"/>
          <w:highlight w:val="yellow"/>
          <w:u w:val="double"/>
        </w:rPr>
        <w:t xml:space="preserve"> (if practised as part of the </w:t>
      </w:r>
      <w:r w:rsidR="00945BC5" w:rsidRPr="00F225D8">
        <w:rPr>
          <w:rFonts w:ascii="Söhne" w:hAnsi="Söhne" w:cs="Arial"/>
          <w:i/>
          <w:iCs/>
          <w:color w:val="0D0D0D" w:themeColor="text1" w:themeTint="F2"/>
          <w:sz w:val="18"/>
          <w:szCs w:val="18"/>
          <w:highlight w:val="yellow"/>
          <w:u w:val="double"/>
        </w:rPr>
        <w:t>official control programme</w:t>
      </w:r>
      <w:r w:rsidR="00945BC5" w:rsidRPr="00F225D8">
        <w:rPr>
          <w:rFonts w:ascii="Söhne" w:hAnsi="Söhne" w:cs="Arial"/>
          <w:color w:val="0D0D0D" w:themeColor="text1" w:themeTint="F2"/>
          <w:sz w:val="18"/>
          <w:szCs w:val="18"/>
          <w:highlight w:val="yellow"/>
          <w:u w:val="double"/>
        </w:rPr>
        <w:t xml:space="preserve"> for CBPP)</w:t>
      </w:r>
      <w:r w:rsidRPr="00F225D8">
        <w:rPr>
          <w:rFonts w:ascii="Söhne" w:hAnsi="Söhne" w:cs="Arial"/>
          <w:color w:val="0D0D0D" w:themeColor="text1" w:themeTint="F2"/>
          <w:sz w:val="18"/>
          <w:szCs w:val="18"/>
          <w:highlight w:val="yellow"/>
          <w:u w:val="double"/>
        </w:rPr>
        <w:t>:</w:t>
      </w:r>
    </w:p>
    <w:p w14:paraId="67230984" w14:textId="3E82A6B6" w:rsidR="00E91D93" w:rsidRPr="00F225D8" w:rsidRDefault="00E91D93"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a)</w:t>
      </w:r>
      <w:r w:rsidRPr="006A29EC">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i/>
          <w:noProof/>
          <w:color w:val="0D0D0D" w:themeColor="text1" w:themeTint="F2"/>
          <w:sz w:val="18"/>
          <w:szCs w:val="18"/>
          <w:highlight w:val="yellow"/>
          <w:u w:val="double"/>
          <w:lang w:eastAsia="fr-FR"/>
        </w:rPr>
        <w:t>vaccination</w:t>
      </w:r>
      <w:r w:rsidRPr="00F225D8">
        <w:rPr>
          <w:rFonts w:ascii="Söhne" w:eastAsia="Times New Roman" w:hAnsi="Söhne" w:cs="Arial"/>
          <w:noProof/>
          <w:color w:val="0D0D0D" w:themeColor="text1" w:themeTint="F2"/>
          <w:sz w:val="18"/>
          <w:szCs w:val="18"/>
          <w:highlight w:val="yellow"/>
          <w:u w:val="double"/>
          <w:lang w:eastAsia="fr-FR"/>
        </w:rPr>
        <w:t xml:space="preserve"> is in accordance with Chapter 4.18. and </w:t>
      </w:r>
      <w:r w:rsidR="005950ED" w:rsidRPr="00F225D8">
        <w:rPr>
          <w:rFonts w:ascii="Söhne" w:eastAsia="Times New Roman" w:hAnsi="Söhne" w:cs="Arial"/>
          <w:noProof/>
          <w:color w:val="0D0D0D" w:themeColor="text1" w:themeTint="F2"/>
          <w:sz w:val="18"/>
          <w:szCs w:val="18"/>
          <w:highlight w:val="yellow"/>
          <w:u w:val="double"/>
          <w:lang w:eastAsia="fr-FR"/>
        </w:rPr>
        <w:t>compulsory</w:t>
      </w:r>
      <w:r w:rsidRPr="00F225D8">
        <w:rPr>
          <w:rFonts w:ascii="Söhne" w:eastAsia="Times New Roman" w:hAnsi="Söhne" w:cs="Arial"/>
          <w:noProof/>
          <w:color w:val="0D0D0D" w:themeColor="text1" w:themeTint="F2"/>
          <w:sz w:val="18"/>
          <w:szCs w:val="18"/>
          <w:highlight w:val="yellow"/>
          <w:u w:val="double"/>
          <w:lang w:eastAsia="fr-FR"/>
        </w:rPr>
        <w:t xml:space="preserve"> </w:t>
      </w:r>
      <w:r w:rsidR="00DC6E3B" w:rsidRPr="00F225D8">
        <w:rPr>
          <w:rFonts w:ascii="Söhne" w:eastAsia="Times New Roman" w:hAnsi="Söhne" w:cs="Arial"/>
          <w:noProof/>
          <w:color w:val="0D0D0D" w:themeColor="text1" w:themeTint="F2"/>
          <w:sz w:val="18"/>
          <w:szCs w:val="18"/>
          <w:highlight w:val="yellow"/>
          <w:u w:val="double"/>
          <w:lang w:eastAsia="fr-FR"/>
        </w:rPr>
        <w:t>in the target</w:t>
      </w:r>
      <w:r w:rsidRPr="00F225D8">
        <w:rPr>
          <w:rFonts w:ascii="Söhne" w:eastAsia="Times New Roman" w:hAnsi="Söhne" w:cs="Arial"/>
          <w:noProof/>
          <w:color w:val="0D0D0D" w:themeColor="text1" w:themeTint="F2"/>
          <w:sz w:val="18"/>
          <w:szCs w:val="18"/>
          <w:highlight w:val="yellow"/>
          <w:u w:val="double"/>
          <w:lang w:eastAsia="fr-FR"/>
        </w:rPr>
        <w:t xml:space="preserve"> </w:t>
      </w:r>
      <w:r w:rsidRPr="00F225D8">
        <w:rPr>
          <w:rFonts w:ascii="Söhne" w:eastAsia="Times New Roman" w:hAnsi="Söhne" w:cs="Arial"/>
          <w:i/>
          <w:iCs/>
          <w:noProof/>
          <w:color w:val="0D0D0D" w:themeColor="text1" w:themeTint="F2"/>
          <w:sz w:val="18"/>
          <w:szCs w:val="18"/>
          <w:highlight w:val="yellow"/>
          <w:u w:val="double"/>
          <w:lang w:eastAsia="fr-FR"/>
        </w:rPr>
        <w:t>population</w:t>
      </w:r>
      <w:r w:rsidRPr="00F225D8">
        <w:rPr>
          <w:rFonts w:ascii="Söhne" w:eastAsia="Times New Roman" w:hAnsi="Söhne" w:cs="Arial"/>
          <w:noProof/>
          <w:color w:val="0D0D0D" w:themeColor="text1" w:themeTint="F2"/>
          <w:sz w:val="18"/>
          <w:szCs w:val="18"/>
          <w:highlight w:val="yellow"/>
          <w:u w:val="double"/>
          <w:lang w:eastAsia="fr-FR"/>
        </w:rPr>
        <w:t xml:space="preserve">; </w:t>
      </w:r>
    </w:p>
    <w:p w14:paraId="4630E97D" w14:textId="415AABE7" w:rsidR="00E91D93" w:rsidRPr="00F225D8" w:rsidRDefault="00E91D93"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b)</w:t>
      </w:r>
      <w:r w:rsidRPr="006A29EC">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noProof/>
          <w:color w:val="0D0D0D" w:themeColor="text1" w:themeTint="F2"/>
          <w:sz w:val="18"/>
          <w:szCs w:val="18"/>
          <w:highlight w:val="yellow"/>
          <w:u w:val="double"/>
          <w:lang w:eastAsia="fr-FR"/>
        </w:rPr>
        <w:t xml:space="preserve">detailed information on </w:t>
      </w:r>
      <w:r w:rsidRPr="00F225D8">
        <w:rPr>
          <w:rFonts w:ascii="Söhne" w:eastAsia="Times New Roman" w:hAnsi="Söhne" w:cs="Arial"/>
          <w:i/>
          <w:noProof/>
          <w:color w:val="0D0D0D" w:themeColor="text1" w:themeTint="F2"/>
          <w:sz w:val="18"/>
          <w:szCs w:val="18"/>
          <w:highlight w:val="yellow"/>
          <w:u w:val="double"/>
          <w:lang w:eastAsia="fr-FR"/>
        </w:rPr>
        <w:t xml:space="preserve">vaccination </w:t>
      </w:r>
      <w:r w:rsidRPr="00F225D8">
        <w:rPr>
          <w:rFonts w:ascii="Söhne" w:eastAsia="Times New Roman" w:hAnsi="Söhne" w:cs="Arial"/>
          <w:noProof/>
          <w:color w:val="0D0D0D" w:themeColor="text1" w:themeTint="F2"/>
          <w:sz w:val="18"/>
          <w:szCs w:val="18"/>
          <w:highlight w:val="yellow"/>
          <w:u w:val="double"/>
          <w:lang w:eastAsia="fr-FR"/>
        </w:rPr>
        <w:t>campaigns,</w:t>
      </w:r>
      <w:r w:rsidRPr="00F225D8">
        <w:rPr>
          <w:rFonts w:ascii="Söhne" w:eastAsia="Times New Roman" w:hAnsi="Söhne" w:cs="Arial"/>
          <w:i/>
          <w:noProof/>
          <w:color w:val="0D0D0D" w:themeColor="text1" w:themeTint="F2"/>
          <w:sz w:val="18"/>
          <w:szCs w:val="18"/>
          <w:highlight w:val="yellow"/>
          <w:u w:val="double"/>
          <w:lang w:eastAsia="fr-FR"/>
        </w:rPr>
        <w:t> </w:t>
      </w:r>
      <w:r w:rsidRPr="00F225D8">
        <w:rPr>
          <w:rFonts w:ascii="Söhne" w:eastAsia="Times New Roman" w:hAnsi="Söhne" w:cs="Arial"/>
          <w:noProof/>
          <w:color w:val="0D0D0D" w:themeColor="text1" w:themeTint="F2"/>
          <w:sz w:val="18"/>
          <w:szCs w:val="18"/>
          <w:highlight w:val="yellow"/>
          <w:u w:val="double"/>
          <w:lang w:eastAsia="fr-FR"/>
        </w:rPr>
        <w:t>in particular:</w:t>
      </w:r>
    </w:p>
    <w:p w14:paraId="5D7A46C3" w14:textId="77777777"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i)</w:t>
      </w:r>
      <w:r w:rsidRPr="00F225D8">
        <w:rPr>
          <w:rFonts w:ascii="Söhne" w:hAnsi="Söhne" w:cs="Arial"/>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 xml:space="preserve">the strategy that is adopted for the </w:t>
      </w:r>
      <w:r w:rsidRPr="00F225D8">
        <w:rPr>
          <w:rFonts w:ascii="Söhne" w:hAnsi="Söhne" w:cs="Arial"/>
          <w:i/>
          <w:color w:val="0D0D0D" w:themeColor="text1" w:themeTint="F2"/>
          <w:sz w:val="18"/>
          <w:szCs w:val="18"/>
          <w:highlight w:val="yellow"/>
          <w:u w:val="double"/>
          <w:lang w:val="en-US"/>
        </w:rPr>
        <w:t>vaccination</w:t>
      </w:r>
      <w:r w:rsidRPr="00F225D8">
        <w:rPr>
          <w:rFonts w:ascii="Söhne" w:hAnsi="Söhne" w:cs="Arial"/>
          <w:color w:val="0D0D0D" w:themeColor="text1" w:themeTint="F2"/>
          <w:sz w:val="18"/>
          <w:szCs w:val="18"/>
          <w:highlight w:val="yellow"/>
          <w:u w:val="double"/>
          <w:lang w:val="en-US"/>
        </w:rPr>
        <w:t> </w:t>
      </w:r>
      <w:proofErr w:type="gramStart"/>
      <w:r w:rsidRPr="00F225D8">
        <w:rPr>
          <w:rFonts w:ascii="Söhne" w:hAnsi="Söhne" w:cs="Arial"/>
          <w:color w:val="0D0D0D" w:themeColor="text1" w:themeTint="F2"/>
          <w:sz w:val="18"/>
          <w:szCs w:val="18"/>
          <w:highlight w:val="yellow"/>
          <w:u w:val="double"/>
          <w:lang w:val="en-US"/>
        </w:rPr>
        <w:t>campaign;</w:t>
      </w:r>
      <w:proofErr w:type="gramEnd"/>
    </w:p>
    <w:p w14:paraId="36F98553" w14:textId="77777777"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ii)</w:t>
      </w:r>
      <w:r w:rsidRPr="00F225D8">
        <w:rPr>
          <w:rFonts w:ascii="Söhne" w:hAnsi="Söhne" w:cs="Arial"/>
          <w:i/>
          <w:iCs/>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 xml:space="preserve">target </w:t>
      </w:r>
      <w:r w:rsidRPr="00F225D8">
        <w:rPr>
          <w:rFonts w:ascii="Söhne" w:hAnsi="Söhne" w:cs="Arial"/>
          <w:i/>
          <w:color w:val="0D0D0D" w:themeColor="text1" w:themeTint="F2"/>
          <w:sz w:val="18"/>
          <w:szCs w:val="18"/>
          <w:highlight w:val="yellow"/>
          <w:u w:val="double"/>
          <w:lang w:val="en-US"/>
        </w:rPr>
        <w:t>populations</w:t>
      </w:r>
      <w:r w:rsidRPr="00F225D8">
        <w:rPr>
          <w:rFonts w:ascii="Söhne" w:hAnsi="Söhne" w:cs="Arial"/>
          <w:color w:val="0D0D0D" w:themeColor="text1" w:themeTint="F2"/>
          <w:sz w:val="18"/>
          <w:szCs w:val="18"/>
          <w:highlight w:val="yellow"/>
          <w:u w:val="double"/>
          <w:lang w:val="en-US"/>
        </w:rPr>
        <w:t xml:space="preserve"> for </w:t>
      </w:r>
      <w:proofErr w:type="gramStart"/>
      <w:r w:rsidRPr="00F225D8">
        <w:rPr>
          <w:rFonts w:ascii="Söhne" w:hAnsi="Söhne" w:cs="Arial"/>
          <w:i/>
          <w:color w:val="0D0D0D" w:themeColor="text1" w:themeTint="F2"/>
          <w:sz w:val="18"/>
          <w:szCs w:val="18"/>
          <w:highlight w:val="yellow"/>
          <w:u w:val="double"/>
          <w:lang w:val="en-US"/>
        </w:rPr>
        <w:t>vaccination</w:t>
      </w:r>
      <w:r w:rsidRPr="00F225D8">
        <w:rPr>
          <w:rFonts w:ascii="Söhne" w:hAnsi="Söhne" w:cs="Arial"/>
          <w:color w:val="0D0D0D" w:themeColor="text1" w:themeTint="F2"/>
          <w:sz w:val="18"/>
          <w:szCs w:val="18"/>
          <w:highlight w:val="yellow"/>
          <w:u w:val="double"/>
          <w:lang w:val="en-US"/>
        </w:rPr>
        <w:t>;</w:t>
      </w:r>
      <w:proofErr w:type="gramEnd"/>
    </w:p>
    <w:p w14:paraId="1D7C9CDE" w14:textId="77777777"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iii)</w:t>
      </w:r>
      <w:r w:rsidRPr="00F225D8">
        <w:rPr>
          <w:rFonts w:ascii="Söhne" w:hAnsi="Söhne" w:cs="Arial"/>
          <w:i/>
          <w:iCs/>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 xml:space="preserve">target geographical area for </w:t>
      </w:r>
      <w:proofErr w:type="gramStart"/>
      <w:r w:rsidRPr="00F225D8">
        <w:rPr>
          <w:rFonts w:ascii="Söhne" w:hAnsi="Söhne" w:cs="Arial"/>
          <w:i/>
          <w:color w:val="0D0D0D" w:themeColor="text1" w:themeTint="F2"/>
          <w:sz w:val="18"/>
          <w:szCs w:val="18"/>
          <w:highlight w:val="yellow"/>
          <w:u w:val="double"/>
          <w:lang w:val="en-US"/>
        </w:rPr>
        <w:t>vaccination</w:t>
      </w:r>
      <w:r w:rsidRPr="00F225D8">
        <w:rPr>
          <w:rFonts w:ascii="Söhne" w:hAnsi="Söhne" w:cs="Arial"/>
          <w:color w:val="0D0D0D" w:themeColor="text1" w:themeTint="F2"/>
          <w:sz w:val="18"/>
          <w:szCs w:val="18"/>
          <w:highlight w:val="yellow"/>
          <w:u w:val="double"/>
          <w:lang w:val="en-US"/>
        </w:rPr>
        <w:t>;</w:t>
      </w:r>
      <w:proofErr w:type="gramEnd"/>
    </w:p>
    <w:p w14:paraId="509AB0B6" w14:textId="77777777"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iv)</w:t>
      </w:r>
      <w:r w:rsidRPr="00F225D8">
        <w:rPr>
          <w:rFonts w:ascii="Söhne" w:hAnsi="Söhne" w:cs="Arial"/>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monitoring of </w:t>
      </w:r>
      <w:hyperlink r:id="rId12" w:anchor="terme_vaccination" w:history="1">
        <w:r w:rsidRPr="00F225D8">
          <w:rPr>
            <w:rFonts w:ascii="Söhne" w:hAnsi="Söhne" w:cs="Arial"/>
            <w:i/>
            <w:color w:val="0D0D0D" w:themeColor="text1" w:themeTint="F2"/>
            <w:sz w:val="18"/>
            <w:szCs w:val="18"/>
            <w:highlight w:val="yellow"/>
            <w:u w:val="double"/>
            <w:lang w:val="en-US"/>
          </w:rPr>
          <w:t>vaccination</w:t>
        </w:r>
      </w:hyperlink>
      <w:r w:rsidRPr="00F225D8">
        <w:rPr>
          <w:rFonts w:ascii="Söhne" w:hAnsi="Söhne" w:cs="Arial"/>
          <w:color w:val="0D0D0D" w:themeColor="text1" w:themeTint="F2"/>
          <w:sz w:val="18"/>
          <w:szCs w:val="18"/>
          <w:highlight w:val="yellow"/>
          <w:u w:val="double"/>
          <w:lang w:val="en-US"/>
        </w:rPr>
        <w:t xml:space="preserve"> coverage, including serological monitoring of population </w:t>
      </w:r>
      <w:proofErr w:type="gramStart"/>
      <w:r w:rsidRPr="00F225D8">
        <w:rPr>
          <w:rFonts w:ascii="Söhne" w:hAnsi="Söhne" w:cs="Arial"/>
          <w:color w:val="0D0D0D" w:themeColor="text1" w:themeTint="F2"/>
          <w:sz w:val="18"/>
          <w:szCs w:val="18"/>
          <w:highlight w:val="yellow"/>
          <w:u w:val="double"/>
          <w:lang w:val="en-US"/>
        </w:rPr>
        <w:t>immunity;</w:t>
      </w:r>
      <w:proofErr w:type="gramEnd"/>
    </w:p>
    <w:p w14:paraId="597A1B92" w14:textId="0F07591D"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sz w:val="18"/>
          <w:szCs w:val="18"/>
          <w:highlight w:val="yellow"/>
          <w:u w:val="double"/>
          <w:lang w:val="en-US"/>
        </w:rPr>
        <w:t>v)</w:t>
      </w:r>
      <w:r w:rsidRPr="00F225D8">
        <w:rPr>
          <w:rFonts w:ascii="Söhne" w:hAnsi="Söhne" w:cs="Arial"/>
          <w:sz w:val="18"/>
          <w:szCs w:val="18"/>
          <w:lang w:val="en-US"/>
        </w:rPr>
        <w:tab/>
      </w:r>
      <w:r w:rsidRPr="00F225D8">
        <w:rPr>
          <w:rFonts w:ascii="Söhne" w:hAnsi="Söhne" w:cs="Arial"/>
          <w:sz w:val="18"/>
          <w:szCs w:val="18"/>
          <w:highlight w:val="yellow"/>
          <w:u w:val="double"/>
          <w:lang w:val="en-US"/>
        </w:rPr>
        <w:t xml:space="preserve">the strategy to identify vaccinated </w:t>
      </w:r>
      <w:proofErr w:type="gramStart"/>
      <w:r w:rsidRPr="00F225D8">
        <w:rPr>
          <w:rFonts w:ascii="Söhne" w:hAnsi="Söhne" w:cs="Arial"/>
          <w:sz w:val="18"/>
          <w:szCs w:val="18"/>
          <w:highlight w:val="yellow"/>
          <w:u w:val="double"/>
          <w:lang w:val="en-US"/>
        </w:rPr>
        <w:t>animals;</w:t>
      </w:r>
      <w:proofErr w:type="gramEnd"/>
    </w:p>
    <w:p w14:paraId="3C8087A1" w14:textId="77777777"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vi)</w:t>
      </w:r>
      <w:r w:rsidRPr="00F225D8">
        <w:rPr>
          <w:rFonts w:ascii="Söhne" w:hAnsi="Söhne" w:cs="Arial"/>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 xml:space="preserve">technical specification of the vaccines used and description of the vaccine licensing procedures in </w:t>
      </w:r>
      <w:proofErr w:type="gramStart"/>
      <w:r w:rsidRPr="00F225D8">
        <w:rPr>
          <w:rFonts w:ascii="Söhne" w:hAnsi="Söhne" w:cs="Arial"/>
          <w:color w:val="0D0D0D" w:themeColor="text1" w:themeTint="F2"/>
          <w:sz w:val="18"/>
          <w:szCs w:val="18"/>
          <w:highlight w:val="yellow"/>
          <w:u w:val="double"/>
          <w:lang w:val="en-US"/>
        </w:rPr>
        <w:t>place;</w:t>
      </w:r>
      <w:proofErr w:type="gramEnd"/>
    </w:p>
    <w:p w14:paraId="29E0124B" w14:textId="3606AAD4"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vii)</w:t>
      </w:r>
      <w:r w:rsidRPr="00F225D8">
        <w:rPr>
          <w:rFonts w:ascii="Söhne" w:hAnsi="Söhne" w:cs="Arial"/>
          <w:iCs/>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use of vaccines fully compliant with the standards and methods described in the </w:t>
      </w:r>
      <w:hyperlink r:id="rId13" w:anchor="terme_manuel_terrestre" w:history="1">
        <w:r w:rsidRPr="00F225D8">
          <w:rPr>
            <w:rFonts w:ascii="Söhne" w:hAnsi="Söhne" w:cs="Arial"/>
            <w:i/>
            <w:color w:val="0D0D0D" w:themeColor="text1" w:themeTint="F2"/>
            <w:sz w:val="18"/>
            <w:szCs w:val="18"/>
            <w:highlight w:val="yellow"/>
            <w:u w:val="double"/>
            <w:lang w:val="en-US"/>
          </w:rPr>
          <w:t>Terrestrial Manual</w:t>
        </w:r>
      </w:hyperlink>
      <w:r w:rsidRPr="00F225D8">
        <w:rPr>
          <w:rFonts w:ascii="Söhne" w:hAnsi="Söhne" w:cs="Arial"/>
          <w:color w:val="0D0D0D" w:themeColor="text1" w:themeTint="F2"/>
          <w:sz w:val="18"/>
          <w:szCs w:val="18"/>
          <w:highlight w:val="yellow"/>
          <w:u w:val="double"/>
          <w:lang w:val="en-US"/>
        </w:rPr>
        <w:t>;</w:t>
      </w:r>
    </w:p>
    <w:p w14:paraId="142A82D1" w14:textId="60FD23A4"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rPr>
        <w:t>viii)</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 xml:space="preserve">the proposed strategy and work plan including the timeline </w:t>
      </w:r>
      <w:r w:rsidRPr="00F225D8">
        <w:rPr>
          <w:rFonts w:ascii="Söhne" w:hAnsi="Söhne" w:cs="Arial"/>
          <w:color w:val="0D0D0D" w:themeColor="text1" w:themeTint="F2"/>
          <w:sz w:val="18"/>
          <w:szCs w:val="18"/>
          <w:highlight w:val="yellow"/>
          <w:u w:val="double"/>
          <w:lang w:val="en-US"/>
        </w:rPr>
        <w:t xml:space="preserve">for transition to the cessation of </w:t>
      </w:r>
      <w:proofErr w:type="gramStart"/>
      <w:r w:rsidRPr="00F225D8">
        <w:rPr>
          <w:rFonts w:ascii="Söhne" w:hAnsi="Söhne" w:cs="Arial"/>
          <w:i/>
          <w:color w:val="0D0D0D" w:themeColor="text1" w:themeTint="F2"/>
          <w:sz w:val="18"/>
          <w:szCs w:val="18"/>
          <w:highlight w:val="yellow"/>
          <w:u w:val="double"/>
          <w:lang w:val="en-US"/>
        </w:rPr>
        <w:t>vaccination</w:t>
      </w:r>
      <w:r w:rsidRPr="00F225D8">
        <w:rPr>
          <w:rFonts w:ascii="Söhne" w:hAnsi="Söhne" w:cs="Arial"/>
          <w:iCs/>
          <w:color w:val="0D0D0D" w:themeColor="text1" w:themeTint="F2"/>
          <w:sz w:val="18"/>
          <w:szCs w:val="18"/>
          <w:highlight w:val="yellow"/>
          <w:u w:val="double"/>
          <w:lang w:val="en-US"/>
        </w:rPr>
        <w:t>;</w:t>
      </w:r>
      <w:proofErr w:type="gramEnd"/>
    </w:p>
    <w:p w14:paraId="3DE94EEA" w14:textId="31ABBA54" w:rsidR="00E91D93" w:rsidRPr="00F225D8" w:rsidRDefault="00E91D93" w:rsidP="00A35EA3">
      <w:pPr>
        <w:spacing w:after="240" w:line="240" w:lineRule="auto"/>
        <w:ind w:left="426" w:hanging="426"/>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noProof/>
          <w:color w:val="0D0D0D" w:themeColor="text1" w:themeTint="F2"/>
          <w:sz w:val="18"/>
          <w:szCs w:val="18"/>
          <w:highlight w:val="yellow"/>
          <w:u w:val="double"/>
          <w:lang w:eastAsia="fr-FR"/>
        </w:rPr>
        <w:t>4)</w:t>
      </w:r>
      <w:r w:rsidRPr="00F225D8">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noProof/>
          <w:color w:val="0D0D0D" w:themeColor="text1" w:themeTint="F2"/>
          <w:sz w:val="18"/>
          <w:szCs w:val="18"/>
          <w:highlight w:val="yellow"/>
          <w:u w:val="double"/>
          <w:lang w:eastAsia="fr-FR"/>
        </w:rPr>
        <w:t xml:space="preserve">the measures implemented to prevent the introduction of the pathogenic agent and to ensure the rapid detection of all </w:t>
      </w:r>
      <w:r w:rsidR="002D1917" w:rsidRPr="00F225D8">
        <w:rPr>
          <w:rFonts w:ascii="Söhne" w:eastAsia="Times New Roman" w:hAnsi="Söhne" w:cs="Arial"/>
          <w:noProof/>
          <w:color w:val="0D0D0D" w:themeColor="text1" w:themeTint="F2"/>
          <w:sz w:val="18"/>
          <w:szCs w:val="18"/>
          <w:highlight w:val="yellow"/>
          <w:u w:val="double"/>
          <w:lang w:eastAsia="fr-FR"/>
        </w:rPr>
        <w:t>CBPP</w:t>
      </w:r>
      <w:r w:rsidRPr="00F225D8">
        <w:rPr>
          <w:rFonts w:ascii="Söhne" w:eastAsia="Times New Roman" w:hAnsi="Söhne" w:cs="Arial"/>
          <w:noProof/>
          <w:color w:val="0D0D0D" w:themeColor="text1" w:themeTint="F2"/>
          <w:sz w:val="18"/>
          <w:szCs w:val="18"/>
          <w:highlight w:val="yellow"/>
          <w:u w:val="double"/>
          <w:lang w:eastAsia="fr-FR"/>
        </w:rPr>
        <w:t> </w:t>
      </w:r>
      <w:hyperlink r:id="rId14" w:anchor="terme_foyer_de_maladie" w:history="1">
        <w:r w:rsidRPr="00F225D8">
          <w:rPr>
            <w:rFonts w:ascii="Söhne" w:eastAsia="Times New Roman" w:hAnsi="Söhne" w:cs="Arial"/>
            <w:i/>
            <w:noProof/>
            <w:color w:val="0D0D0D" w:themeColor="text1" w:themeTint="F2"/>
            <w:sz w:val="18"/>
            <w:szCs w:val="18"/>
            <w:highlight w:val="yellow"/>
            <w:u w:val="double"/>
            <w:lang w:eastAsia="fr-FR"/>
          </w:rPr>
          <w:t>outbreak</w:t>
        </w:r>
        <w:r w:rsidRPr="00F225D8">
          <w:rPr>
            <w:rFonts w:ascii="Söhne" w:eastAsia="Times New Roman" w:hAnsi="Söhne" w:cs="Arial"/>
            <w:noProof/>
            <w:color w:val="0D0D0D" w:themeColor="text1" w:themeTint="F2"/>
            <w:sz w:val="18"/>
            <w:szCs w:val="18"/>
            <w:highlight w:val="yellow"/>
            <w:u w:val="double"/>
            <w:lang w:eastAsia="fr-FR"/>
          </w:rPr>
          <w:t>s</w:t>
        </w:r>
      </w:hyperlink>
      <w:r w:rsidRPr="00F225D8">
        <w:rPr>
          <w:rFonts w:ascii="Söhne" w:eastAsia="Times New Roman" w:hAnsi="Söhne" w:cs="Arial"/>
          <w:noProof/>
          <w:color w:val="0D0D0D" w:themeColor="text1" w:themeTint="F2"/>
          <w:sz w:val="18"/>
          <w:szCs w:val="18"/>
          <w:highlight w:val="yellow"/>
          <w:u w:val="double"/>
          <w:lang w:eastAsia="fr-FR"/>
        </w:rPr>
        <w:t>;</w:t>
      </w:r>
    </w:p>
    <w:p w14:paraId="3A852952" w14:textId="3C3C289F" w:rsidR="00E91D93" w:rsidRPr="00F225D8" w:rsidRDefault="00E91D93" w:rsidP="00A35EA3">
      <w:pPr>
        <w:spacing w:after="240" w:line="240" w:lineRule="auto"/>
        <w:ind w:left="426" w:hanging="426"/>
        <w:jc w:val="both"/>
        <w:rPr>
          <w:rFonts w:ascii="Söhne" w:hAnsi="Söhne" w:cs="Arial"/>
          <w:sz w:val="18"/>
          <w:szCs w:val="18"/>
          <w:highlight w:val="yellow"/>
          <w:lang w:val="en"/>
        </w:rPr>
      </w:pPr>
      <w:r w:rsidRPr="00F225D8">
        <w:rPr>
          <w:rFonts w:ascii="Söhne" w:hAnsi="Söhne" w:cs="Arial"/>
          <w:color w:val="0D0D0D" w:themeColor="text1" w:themeTint="F2"/>
          <w:sz w:val="18"/>
          <w:szCs w:val="18"/>
          <w:highlight w:val="yellow"/>
          <w:u w:val="double"/>
        </w:rPr>
        <w:t>5)</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 xml:space="preserve">an emergency preparedness plan and an emergency response plan to be implemented in case of </w:t>
      </w:r>
      <w:r w:rsidR="005A3A59" w:rsidRPr="00F225D8">
        <w:rPr>
          <w:rFonts w:ascii="Söhne" w:hAnsi="Söhne" w:cs="Arial"/>
          <w:color w:val="0D0D0D" w:themeColor="text1" w:themeTint="F2"/>
          <w:sz w:val="18"/>
          <w:szCs w:val="18"/>
          <w:highlight w:val="yellow"/>
          <w:u w:val="double"/>
        </w:rPr>
        <w:t>CBPP</w:t>
      </w:r>
      <w:r w:rsidRPr="00F225D8">
        <w:rPr>
          <w:rFonts w:ascii="Söhne" w:hAnsi="Söhne" w:cs="Arial"/>
          <w:color w:val="0D0D0D" w:themeColor="text1" w:themeTint="F2"/>
          <w:sz w:val="18"/>
          <w:szCs w:val="18"/>
          <w:highlight w:val="yellow"/>
          <w:u w:val="double"/>
        </w:rPr>
        <w:t> </w:t>
      </w:r>
      <w:proofErr w:type="gramStart"/>
      <w:r w:rsidRPr="00F225D8">
        <w:rPr>
          <w:rFonts w:ascii="Söhne" w:hAnsi="Söhne" w:cs="Arial"/>
          <w:i/>
          <w:color w:val="0D0D0D" w:themeColor="text1" w:themeTint="F2"/>
          <w:sz w:val="18"/>
          <w:szCs w:val="18"/>
          <w:highlight w:val="yellow"/>
          <w:u w:val="double"/>
        </w:rPr>
        <w:t>outbreaks</w:t>
      </w:r>
      <w:r w:rsidRPr="00F225D8">
        <w:rPr>
          <w:rFonts w:ascii="Söhne" w:eastAsia="Times New Roman" w:hAnsi="Söhne" w:cs="Arial"/>
          <w:iCs/>
          <w:noProof/>
          <w:color w:val="0D0D0D" w:themeColor="text1" w:themeTint="F2"/>
          <w:sz w:val="18"/>
          <w:szCs w:val="18"/>
          <w:highlight w:val="yellow"/>
          <w:u w:val="double"/>
          <w:lang w:eastAsia="fr-FR"/>
        </w:rPr>
        <w:t>;</w:t>
      </w:r>
      <w:proofErr w:type="gramEnd"/>
    </w:p>
    <w:p w14:paraId="218EFF1D" w14:textId="75431C7D" w:rsidR="00E91D93" w:rsidRPr="00F225D8" w:rsidRDefault="00E91D93" w:rsidP="00A35EA3">
      <w:pPr>
        <w:spacing w:after="240" w:line="240" w:lineRule="auto"/>
        <w:ind w:left="425" w:hanging="425"/>
        <w:jc w:val="both"/>
        <w:rPr>
          <w:rFonts w:ascii="Söhne" w:hAnsi="Söhne" w:cs="Arial"/>
          <w:iCs/>
          <w:color w:val="0D0D0D" w:themeColor="text1" w:themeTint="F2"/>
          <w:sz w:val="18"/>
          <w:szCs w:val="18"/>
          <w:highlight w:val="yellow"/>
          <w:u w:val="double"/>
        </w:rPr>
      </w:pPr>
      <w:r w:rsidRPr="00F225D8">
        <w:rPr>
          <w:rFonts w:ascii="Söhne" w:hAnsi="Söhne" w:cs="Arial"/>
          <w:color w:val="0D0D0D" w:themeColor="text1" w:themeTint="F2"/>
          <w:sz w:val="18"/>
          <w:szCs w:val="18"/>
          <w:highlight w:val="yellow"/>
          <w:u w:val="double"/>
        </w:rPr>
        <w:t>6)</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 xml:space="preserve">work plan and timelines of the </w:t>
      </w:r>
      <w:r w:rsidRPr="00F225D8">
        <w:rPr>
          <w:rFonts w:ascii="Söhne" w:hAnsi="Söhne" w:cs="Arial"/>
          <w:i/>
          <w:color w:val="0D0D0D" w:themeColor="text1" w:themeTint="F2"/>
          <w:sz w:val="18"/>
          <w:szCs w:val="18"/>
          <w:highlight w:val="yellow"/>
          <w:u w:val="double"/>
        </w:rPr>
        <w:t xml:space="preserve">official control </w:t>
      </w:r>
      <w:proofErr w:type="gramStart"/>
      <w:r w:rsidRPr="00F225D8">
        <w:rPr>
          <w:rFonts w:ascii="Söhne" w:hAnsi="Söhne" w:cs="Arial"/>
          <w:i/>
          <w:color w:val="0D0D0D" w:themeColor="text1" w:themeTint="F2"/>
          <w:sz w:val="18"/>
          <w:szCs w:val="18"/>
          <w:highlight w:val="yellow"/>
          <w:u w:val="double"/>
        </w:rPr>
        <w:t>programme</w:t>
      </w:r>
      <w:r w:rsidRPr="00F225D8">
        <w:rPr>
          <w:rFonts w:ascii="Söhne" w:hAnsi="Söhne" w:cs="Arial"/>
          <w:iCs/>
          <w:color w:val="0D0D0D" w:themeColor="text1" w:themeTint="F2"/>
          <w:sz w:val="18"/>
          <w:szCs w:val="18"/>
          <w:highlight w:val="yellow"/>
          <w:u w:val="double"/>
        </w:rPr>
        <w:t>;</w:t>
      </w:r>
      <w:proofErr w:type="gramEnd"/>
    </w:p>
    <w:p w14:paraId="05DDCA97" w14:textId="7CAA5B41" w:rsidR="00E91D93" w:rsidRPr="00F225D8" w:rsidRDefault="00E91D93" w:rsidP="00A35EA3">
      <w:pPr>
        <w:spacing w:after="240" w:line="240" w:lineRule="auto"/>
        <w:ind w:left="425" w:hanging="425"/>
        <w:jc w:val="both"/>
        <w:rPr>
          <w:rFonts w:ascii="Söhne" w:hAnsi="Söhne" w:cs="Arial"/>
          <w:color w:val="0D0D0D" w:themeColor="text1" w:themeTint="F2"/>
          <w:sz w:val="18"/>
          <w:szCs w:val="18"/>
          <w:highlight w:val="yellow"/>
          <w:u w:val="double"/>
        </w:rPr>
      </w:pPr>
      <w:r w:rsidRPr="00F225D8">
        <w:rPr>
          <w:rFonts w:ascii="Söhne" w:hAnsi="Söhne" w:cs="Arial"/>
          <w:color w:val="0D0D0D" w:themeColor="text1" w:themeTint="F2"/>
          <w:sz w:val="18"/>
          <w:szCs w:val="18"/>
          <w:highlight w:val="yellow"/>
          <w:u w:val="double"/>
        </w:rPr>
        <w:t>7)</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performance indicators for assessing the e</w:t>
      </w:r>
      <w:proofErr w:type="spellStart"/>
      <w:r w:rsidRPr="00F225D8">
        <w:rPr>
          <w:rFonts w:ascii="Söhne" w:hAnsi="Söhne" w:cs="Arial"/>
          <w:sz w:val="18"/>
          <w:szCs w:val="18"/>
          <w:highlight w:val="yellow"/>
          <w:u w:val="double"/>
          <w:lang w:val="en-US"/>
        </w:rPr>
        <w:t>ffectiveness</w:t>
      </w:r>
      <w:proofErr w:type="spellEnd"/>
      <w:r w:rsidRPr="00F225D8" w:rsidDel="00D13CE9">
        <w:rPr>
          <w:rFonts w:ascii="Söhne" w:hAnsi="Söhne" w:cs="Arial"/>
          <w:color w:val="0D0D0D" w:themeColor="text1" w:themeTint="F2"/>
          <w:sz w:val="18"/>
          <w:szCs w:val="18"/>
          <w:highlight w:val="yellow"/>
          <w:u w:val="double"/>
        </w:rPr>
        <w:t xml:space="preserve"> </w:t>
      </w:r>
      <w:r w:rsidRPr="00F225D8">
        <w:rPr>
          <w:rFonts w:ascii="Söhne" w:hAnsi="Söhne" w:cs="Arial"/>
          <w:color w:val="0D0D0D" w:themeColor="text1" w:themeTint="F2"/>
          <w:sz w:val="18"/>
          <w:szCs w:val="18"/>
          <w:highlight w:val="yellow"/>
          <w:u w:val="double"/>
        </w:rPr>
        <w:t xml:space="preserve">of the control measures to be </w:t>
      </w:r>
      <w:proofErr w:type="gramStart"/>
      <w:r w:rsidRPr="00F225D8">
        <w:rPr>
          <w:rFonts w:ascii="Söhne" w:hAnsi="Söhne" w:cs="Arial"/>
          <w:color w:val="0D0D0D" w:themeColor="text1" w:themeTint="F2"/>
          <w:sz w:val="18"/>
          <w:szCs w:val="18"/>
          <w:highlight w:val="yellow"/>
          <w:u w:val="double"/>
        </w:rPr>
        <w:t>implemented;</w:t>
      </w:r>
      <w:proofErr w:type="gramEnd"/>
    </w:p>
    <w:p w14:paraId="28B1A82C" w14:textId="2AA8D628" w:rsidR="00E91D93" w:rsidRPr="00F225D8" w:rsidRDefault="00E91D93" w:rsidP="00A35EA3">
      <w:pPr>
        <w:spacing w:after="240" w:line="240" w:lineRule="auto"/>
        <w:ind w:left="426" w:hanging="426"/>
        <w:jc w:val="both"/>
        <w:rPr>
          <w:rFonts w:ascii="Söhne" w:hAnsi="Söhne" w:cs="Arial"/>
          <w:color w:val="0D0D0D" w:themeColor="text1" w:themeTint="F2"/>
          <w:sz w:val="18"/>
          <w:szCs w:val="18"/>
          <w:u w:val="double"/>
        </w:rPr>
      </w:pPr>
      <w:r w:rsidRPr="00F225D8">
        <w:rPr>
          <w:rFonts w:ascii="Söhne" w:hAnsi="Söhne" w:cs="Arial"/>
          <w:color w:val="0D0D0D" w:themeColor="text1" w:themeTint="F2"/>
          <w:sz w:val="18"/>
          <w:szCs w:val="18"/>
          <w:highlight w:val="yellow"/>
          <w:u w:val="double"/>
        </w:rPr>
        <w:t>8)</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 xml:space="preserve">monitoring, </w:t>
      </w:r>
      <w:proofErr w:type="gramStart"/>
      <w:r w:rsidRPr="00F225D8">
        <w:rPr>
          <w:rFonts w:ascii="Söhne" w:hAnsi="Söhne" w:cs="Arial"/>
          <w:color w:val="0D0D0D" w:themeColor="text1" w:themeTint="F2"/>
          <w:sz w:val="18"/>
          <w:szCs w:val="18"/>
          <w:highlight w:val="yellow"/>
          <w:u w:val="double"/>
        </w:rPr>
        <w:t>evaluation</w:t>
      </w:r>
      <w:proofErr w:type="gramEnd"/>
      <w:r w:rsidRPr="00F225D8">
        <w:rPr>
          <w:rFonts w:ascii="Söhne" w:hAnsi="Söhne" w:cs="Arial"/>
          <w:color w:val="0D0D0D" w:themeColor="text1" w:themeTint="F2"/>
          <w:sz w:val="18"/>
          <w:szCs w:val="18"/>
          <w:highlight w:val="yellow"/>
          <w:u w:val="double"/>
        </w:rPr>
        <w:t xml:space="preserve"> and review of the </w:t>
      </w:r>
      <w:r w:rsidRPr="00F225D8">
        <w:rPr>
          <w:rFonts w:ascii="Söhne" w:hAnsi="Söhne" w:cs="Arial"/>
          <w:i/>
          <w:color w:val="0D0D0D" w:themeColor="text1" w:themeTint="F2"/>
          <w:sz w:val="18"/>
          <w:szCs w:val="18"/>
          <w:highlight w:val="yellow"/>
          <w:u w:val="double"/>
        </w:rPr>
        <w:t>official control programme</w:t>
      </w:r>
      <w:r w:rsidRPr="00F225D8">
        <w:rPr>
          <w:rFonts w:ascii="Söhne" w:hAnsi="Söhne" w:cs="Arial"/>
          <w:color w:val="0D0D0D" w:themeColor="text1" w:themeTint="F2"/>
          <w:sz w:val="18"/>
          <w:szCs w:val="18"/>
          <w:highlight w:val="yellow"/>
          <w:u w:val="double"/>
        </w:rPr>
        <w:t xml:space="preserve"> to demonstrate the effectiveness of the strategies.</w:t>
      </w:r>
    </w:p>
    <w:p w14:paraId="31BCBB38" w14:textId="658AC219"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1)</w:t>
      </w:r>
      <w:r w:rsidRPr="00F225D8">
        <w:rPr>
          <w:rFonts w:ascii="Söhne" w:hAnsi="Söhne" w:cs="Arial"/>
          <w:sz w:val="18"/>
          <w:szCs w:val="18"/>
          <w:lang w:val="en-US"/>
        </w:rPr>
        <w:tab/>
      </w:r>
      <w:r w:rsidRPr="00F225D8">
        <w:rPr>
          <w:rFonts w:ascii="Söhne" w:hAnsi="Söhne" w:cs="Arial"/>
          <w:strike/>
          <w:sz w:val="18"/>
          <w:szCs w:val="18"/>
          <w:highlight w:val="yellow"/>
          <w:lang w:val="en-US"/>
        </w:rPr>
        <w:t>have a record of regular and prompt animal disease reporting in accordance with the requirements in Chapter 1.1</w:t>
      </w:r>
      <w:proofErr w:type="gramStart"/>
      <w:r w:rsidRPr="00F225D8">
        <w:rPr>
          <w:rFonts w:ascii="Söhne" w:hAnsi="Söhne" w:cs="Arial"/>
          <w:strike/>
          <w:sz w:val="18"/>
          <w:szCs w:val="18"/>
          <w:highlight w:val="yellow"/>
          <w:lang w:val="en-US"/>
        </w:rPr>
        <w:t>.;</w:t>
      </w:r>
      <w:proofErr w:type="gramEnd"/>
    </w:p>
    <w:p w14:paraId="306723E5" w14:textId="35065466"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2)</w:t>
      </w:r>
      <w:r w:rsidRPr="00F225D8">
        <w:rPr>
          <w:rFonts w:ascii="Söhne" w:hAnsi="Söhne" w:cs="Arial"/>
          <w:sz w:val="18"/>
          <w:szCs w:val="18"/>
          <w:lang w:val="en-US"/>
        </w:rPr>
        <w:tab/>
      </w:r>
      <w:r w:rsidRPr="00F225D8">
        <w:rPr>
          <w:rFonts w:ascii="Söhne" w:hAnsi="Söhne" w:cs="Arial"/>
          <w:strike/>
          <w:sz w:val="18"/>
          <w:szCs w:val="18"/>
          <w:highlight w:val="yellow"/>
          <w:lang w:val="en-US"/>
        </w:rPr>
        <w:t>submit documented evidence of the capacity of </w:t>
      </w:r>
      <w:r w:rsidRPr="00F225D8">
        <w:rPr>
          <w:rFonts w:ascii="Söhne" w:hAnsi="Söhne" w:cs="Arial"/>
          <w:i/>
          <w:iCs/>
          <w:strike/>
          <w:sz w:val="18"/>
          <w:szCs w:val="18"/>
          <w:highlight w:val="yellow"/>
          <w:lang w:val="en-US"/>
        </w:rPr>
        <w:t>Veterinary Services</w:t>
      </w:r>
      <w:r w:rsidRPr="00F225D8">
        <w:rPr>
          <w:rFonts w:ascii="Söhne" w:hAnsi="Söhne" w:cs="Arial"/>
          <w:strike/>
          <w:sz w:val="18"/>
          <w:szCs w:val="18"/>
          <w:highlight w:val="yellow"/>
          <w:lang w:val="en-US"/>
        </w:rPr>
        <w:t xml:space="preserve"> to control CBPP; this evidence can be provided by countries following the OIE PVS </w:t>
      </w:r>
      <w:proofErr w:type="gramStart"/>
      <w:r w:rsidRPr="00F225D8">
        <w:rPr>
          <w:rFonts w:ascii="Söhne" w:hAnsi="Söhne" w:cs="Arial"/>
          <w:strike/>
          <w:sz w:val="18"/>
          <w:szCs w:val="18"/>
          <w:highlight w:val="yellow"/>
          <w:lang w:val="en-US"/>
        </w:rPr>
        <w:t>Pathway;</w:t>
      </w:r>
      <w:proofErr w:type="gramEnd"/>
    </w:p>
    <w:p w14:paraId="7FD8C5C7" w14:textId="54A2637A"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3)</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submit a detailed plan of the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xml:space="preserve"> to control and eventually eradicate CBPP in the country or </w:t>
      </w:r>
      <w:r w:rsidRPr="00F225D8">
        <w:rPr>
          <w:rFonts w:ascii="Söhne" w:hAnsi="Söhne" w:cs="Arial"/>
          <w:i/>
          <w:iCs/>
          <w:strike/>
          <w:sz w:val="18"/>
          <w:szCs w:val="18"/>
          <w:highlight w:val="yellow"/>
          <w:lang w:val="en-US"/>
        </w:rPr>
        <w:t>zone</w:t>
      </w:r>
      <w:r w:rsidRPr="00F225D8">
        <w:rPr>
          <w:rFonts w:ascii="Söhne" w:hAnsi="Söhne" w:cs="Arial"/>
          <w:strike/>
          <w:sz w:val="18"/>
          <w:szCs w:val="18"/>
          <w:highlight w:val="yellow"/>
          <w:lang w:val="en-US"/>
        </w:rPr>
        <w:t> including:</w:t>
      </w:r>
    </w:p>
    <w:p w14:paraId="3A286F56" w14:textId="0CB56DBC"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a)</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the </w:t>
      </w:r>
      <w:proofErr w:type="gramStart"/>
      <w:r w:rsidRPr="00F225D8">
        <w:rPr>
          <w:rFonts w:ascii="Söhne" w:hAnsi="Söhne" w:cs="Arial"/>
          <w:strike/>
          <w:sz w:val="18"/>
          <w:szCs w:val="18"/>
          <w:highlight w:val="yellow"/>
          <w:lang w:val="en-US"/>
        </w:rPr>
        <w:t>timeline;</w:t>
      </w:r>
      <w:proofErr w:type="gramEnd"/>
    </w:p>
    <w:p w14:paraId="3C43FC73" w14:textId="7FF85642"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b)</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the performance indicators for assessing the efficacy of the control measures to be </w:t>
      </w:r>
      <w:proofErr w:type="gramStart"/>
      <w:r w:rsidRPr="00F225D8">
        <w:rPr>
          <w:rFonts w:ascii="Söhne" w:hAnsi="Söhne" w:cs="Arial"/>
          <w:strike/>
          <w:sz w:val="18"/>
          <w:szCs w:val="18"/>
          <w:highlight w:val="yellow"/>
          <w:lang w:val="en-US"/>
        </w:rPr>
        <w:t>implemented;</w:t>
      </w:r>
      <w:proofErr w:type="gramEnd"/>
    </w:p>
    <w:p w14:paraId="1738A930" w14:textId="214C76E6"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c)</w:t>
      </w:r>
      <w:r w:rsidRPr="00F225D8">
        <w:rPr>
          <w:rFonts w:ascii="Söhne" w:hAnsi="Söhne" w:cs="Arial"/>
          <w:sz w:val="18"/>
          <w:szCs w:val="18"/>
          <w:lang w:val="en-US"/>
        </w:rPr>
        <w:tab/>
      </w:r>
      <w:r w:rsidRPr="00F225D8">
        <w:rPr>
          <w:rFonts w:ascii="Söhne" w:hAnsi="Söhne" w:cs="Arial"/>
          <w:strike/>
          <w:sz w:val="18"/>
          <w:szCs w:val="18"/>
          <w:highlight w:val="yellow"/>
          <w:lang w:val="en-US"/>
        </w:rPr>
        <w:t>submit documentation indicating that the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xml:space="preserve"> for CBPP has been implemented and is applicable to the entire </w:t>
      </w:r>
      <w:proofErr w:type="gramStart"/>
      <w:r w:rsidRPr="00F225D8">
        <w:rPr>
          <w:rFonts w:ascii="Söhne" w:hAnsi="Söhne" w:cs="Arial"/>
          <w:strike/>
          <w:sz w:val="18"/>
          <w:szCs w:val="18"/>
          <w:highlight w:val="yellow"/>
          <w:lang w:val="en-US"/>
        </w:rPr>
        <w:t>territory;</w:t>
      </w:r>
      <w:proofErr w:type="gramEnd"/>
    </w:p>
    <w:p w14:paraId="73BF4F01" w14:textId="19C5D4E0"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lastRenderedPageBreak/>
        <w:t>4)</w:t>
      </w:r>
      <w:r w:rsidRPr="00F225D8">
        <w:rPr>
          <w:rFonts w:ascii="Söhne" w:hAnsi="Söhne" w:cs="Arial"/>
          <w:sz w:val="18"/>
          <w:szCs w:val="18"/>
          <w:lang w:val="en-US"/>
        </w:rPr>
        <w:tab/>
      </w:r>
      <w:r w:rsidRPr="00F225D8">
        <w:rPr>
          <w:rFonts w:ascii="Söhne" w:hAnsi="Söhne" w:cs="Arial"/>
          <w:strike/>
          <w:sz w:val="18"/>
          <w:szCs w:val="18"/>
          <w:highlight w:val="yellow"/>
          <w:lang w:val="en-US"/>
        </w:rPr>
        <w:t>submit a dossier on the epidemiology of CBPP in the country describing the following:</w:t>
      </w:r>
    </w:p>
    <w:p w14:paraId="0D46DEE4" w14:textId="76B3459C"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a)</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the general epidemiology in the country highlighting the current knowledge and </w:t>
      </w:r>
      <w:proofErr w:type="gramStart"/>
      <w:r w:rsidRPr="00F225D8">
        <w:rPr>
          <w:rFonts w:ascii="Söhne" w:hAnsi="Söhne" w:cs="Arial"/>
          <w:strike/>
          <w:sz w:val="18"/>
          <w:szCs w:val="18"/>
          <w:highlight w:val="yellow"/>
          <w:lang w:val="en-US"/>
        </w:rPr>
        <w:t>gaps;</w:t>
      </w:r>
      <w:proofErr w:type="gramEnd"/>
    </w:p>
    <w:p w14:paraId="72E17850" w14:textId="05EB4FB2"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b)</w:t>
      </w:r>
      <w:r w:rsidRPr="00F225D8">
        <w:rPr>
          <w:rFonts w:ascii="Söhne" w:hAnsi="Söhne" w:cs="Arial"/>
          <w:sz w:val="18"/>
          <w:szCs w:val="18"/>
          <w:lang w:val="en-US"/>
        </w:rPr>
        <w:tab/>
      </w:r>
      <w:r w:rsidRPr="00F225D8">
        <w:rPr>
          <w:rFonts w:ascii="Söhne" w:hAnsi="Söhne" w:cs="Arial"/>
          <w:strike/>
          <w:sz w:val="18"/>
          <w:szCs w:val="18"/>
          <w:highlight w:val="yellow"/>
          <w:lang w:val="en-US"/>
        </w:rPr>
        <w:t>the measures to prevent introduction of </w:t>
      </w:r>
      <w:r w:rsidRPr="00F225D8">
        <w:rPr>
          <w:rFonts w:ascii="Söhne" w:hAnsi="Söhne" w:cs="Arial"/>
          <w:i/>
          <w:iCs/>
          <w:strike/>
          <w:sz w:val="18"/>
          <w:szCs w:val="18"/>
          <w:highlight w:val="yellow"/>
          <w:lang w:val="en-US"/>
        </w:rPr>
        <w:t>infection</w:t>
      </w:r>
      <w:r w:rsidRPr="00F225D8">
        <w:rPr>
          <w:rFonts w:ascii="Söhne" w:hAnsi="Söhne" w:cs="Arial"/>
          <w:strike/>
          <w:sz w:val="18"/>
          <w:szCs w:val="18"/>
          <w:highlight w:val="yellow"/>
          <w:lang w:val="en-US"/>
        </w:rPr>
        <w:t>, the rapid detection of, and response to, all CBPP </w:t>
      </w:r>
      <w:r w:rsidRPr="00F225D8">
        <w:rPr>
          <w:rFonts w:ascii="Söhne" w:hAnsi="Söhne" w:cs="Arial"/>
          <w:i/>
          <w:iCs/>
          <w:strike/>
          <w:sz w:val="18"/>
          <w:szCs w:val="18"/>
          <w:highlight w:val="yellow"/>
          <w:lang w:val="en-US"/>
        </w:rPr>
        <w:t>outbreaks</w:t>
      </w:r>
      <w:r w:rsidRPr="00F225D8">
        <w:rPr>
          <w:rFonts w:ascii="Söhne" w:hAnsi="Söhne" w:cs="Arial"/>
          <w:strike/>
          <w:sz w:val="18"/>
          <w:szCs w:val="18"/>
          <w:highlight w:val="yellow"/>
          <w:lang w:val="en-US"/>
        </w:rPr>
        <w:t> in order to reduce the incidence of CBPP </w:t>
      </w:r>
      <w:r w:rsidRPr="00F225D8">
        <w:rPr>
          <w:rFonts w:ascii="Söhne" w:hAnsi="Söhne" w:cs="Arial"/>
          <w:i/>
          <w:iCs/>
          <w:strike/>
          <w:sz w:val="18"/>
          <w:szCs w:val="18"/>
          <w:highlight w:val="yellow"/>
          <w:lang w:val="en-US"/>
        </w:rPr>
        <w:t>outbreaks</w:t>
      </w:r>
      <w:r w:rsidRPr="00F225D8">
        <w:rPr>
          <w:rFonts w:ascii="Söhne" w:hAnsi="Söhne" w:cs="Arial"/>
          <w:strike/>
          <w:sz w:val="18"/>
          <w:szCs w:val="18"/>
          <w:highlight w:val="yellow"/>
          <w:lang w:val="en-US"/>
        </w:rPr>
        <w:t> and to eliminate CBPP in at least one </w:t>
      </w:r>
      <w:r w:rsidRPr="00F225D8">
        <w:rPr>
          <w:rFonts w:ascii="Söhne" w:hAnsi="Söhne" w:cs="Arial"/>
          <w:i/>
          <w:iCs/>
          <w:strike/>
          <w:sz w:val="18"/>
          <w:szCs w:val="18"/>
          <w:highlight w:val="yellow"/>
          <w:lang w:val="en-US"/>
        </w:rPr>
        <w:t>zone</w:t>
      </w:r>
      <w:r w:rsidRPr="00F225D8">
        <w:rPr>
          <w:rFonts w:ascii="Söhne" w:hAnsi="Söhne" w:cs="Arial"/>
          <w:strike/>
          <w:sz w:val="18"/>
          <w:szCs w:val="18"/>
          <w:highlight w:val="yellow"/>
          <w:lang w:val="en-US"/>
        </w:rPr>
        <w:t xml:space="preserve"> in the </w:t>
      </w:r>
      <w:proofErr w:type="gramStart"/>
      <w:r w:rsidRPr="00F225D8">
        <w:rPr>
          <w:rFonts w:ascii="Söhne" w:hAnsi="Söhne" w:cs="Arial"/>
          <w:strike/>
          <w:sz w:val="18"/>
          <w:szCs w:val="18"/>
          <w:highlight w:val="yellow"/>
          <w:lang w:val="en-US"/>
        </w:rPr>
        <w:t>country;</w:t>
      </w:r>
      <w:proofErr w:type="gramEnd"/>
    </w:p>
    <w:p w14:paraId="4ED18AB3" w14:textId="41664FE2"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c)</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the main livestock production systems and movement patterns of CBPP susceptible animals and their products within and into the </w:t>
      </w:r>
      <w:proofErr w:type="gramStart"/>
      <w:r w:rsidRPr="00F225D8">
        <w:rPr>
          <w:rFonts w:ascii="Söhne" w:hAnsi="Söhne" w:cs="Arial"/>
          <w:strike/>
          <w:sz w:val="18"/>
          <w:szCs w:val="18"/>
          <w:highlight w:val="yellow"/>
          <w:lang w:val="en-US"/>
        </w:rPr>
        <w:t>country;</w:t>
      </w:r>
      <w:proofErr w:type="gramEnd"/>
    </w:p>
    <w:p w14:paraId="57C2D5C2" w14:textId="5931A558" w:rsidR="00564354" w:rsidRPr="00F225D8" w:rsidRDefault="00564354" w:rsidP="00A35EA3">
      <w:pPr>
        <w:spacing w:after="240" w:line="240" w:lineRule="auto"/>
        <w:ind w:left="426" w:hanging="426"/>
        <w:jc w:val="both"/>
        <w:rPr>
          <w:rFonts w:ascii="Söhne" w:hAnsi="Söhne" w:cs="Arial"/>
          <w:strike/>
          <w:sz w:val="18"/>
          <w:szCs w:val="18"/>
          <w:lang w:val="en-US"/>
        </w:rPr>
      </w:pPr>
      <w:r w:rsidRPr="00F225D8">
        <w:rPr>
          <w:rFonts w:ascii="Söhne" w:hAnsi="Söhne" w:cs="Arial"/>
          <w:strike/>
          <w:sz w:val="18"/>
          <w:szCs w:val="18"/>
          <w:highlight w:val="yellow"/>
          <w:lang w:val="en-US"/>
        </w:rPr>
        <w:t>5)</w:t>
      </w:r>
      <w:r w:rsidRPr="00F225D8">
        <w:rPr>
          <w:rFonts w:ascii="Söhne" w:hAnsi="Söhne" w:cs="Arial"/>
          <w:sz w:val="18"/>
          <w:szCs w:val="18"/>
          <w:lang w:val="en-US"/>
        </w:rPr>
        <w:tab/>
      </w:r>
      <w:r w:rsidRPr="00F225D8">
        <w:rPr>
          <w:rFonts w:ascii="Söhne" w:hAnsi="Söhne" w:cs="Arial"/>
          <w:strike/>
          <w:sz w:val="18"/>
          <w:szCs w:val="18"/>
          <w:highlight w:val="yellow"/>
          <w:lang w:val="en-US"/>
        </w:rPr>
        <w:t>submit evidence that CBPP </w:t>
      </w:r>
      <w:r w:rsidRPr="00F225D8">
        <w:rPr>
          <w:rFonts w:ascii="Söhne" w:hAnsi="Söhne" w:cs="Arial"/>
          <w:i/>
          <w:iCs/>
          <w:strike/>
          <w:sz w:val="18"/>
          <w:szCs w:val="18"/>
          <w:highlight w:val="yellow"/>
          <w:lang w:val="en-US"/>
        </w:rPr>
        <w:t>surveillance</w:t>
      </w:r>
      <w:r w:rsidRPr="00F225D8">
        <w:rPr>
          <w:rFonts w:ascii="Söhne" w:hAnsi="Söhne" w:cs="Arial"/>
          <w:strike/>
          <w:sz w:val="18"/>
          <w:szCs w:val="18"/>
          <w:highlight w:val="yellow"/>
          <w:lang w:val="en-US"/>
        </w:rPr>
        <w:t> is in place,</w:t>
      </w:r>
    </w:p>
    <w:p w14:paraId="688F606C" w14:textId="001D7EB6"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a)</w:t>
      </w:r>
      <w:r w:rsidRPr="00F225D8">
        <w:rPr>
          <w:rFonts w:ascii="Söhne" w:hAnsi="Söhne" w:cs="Arial"/>
          <w:sz w:val="18"/>
          <w:szCs w:val="18"/>
          <w:lang w:val="en-US"/>
        </w:rPr>
        <w:tab/>
      </w:r>
      <w:proofErr w:type="gramStart"/>
      <w:r w:rsidRPr="00F225D8">
        <w:rPr>
          <w:rFonts w:ascii="Söhne" w:hAnsi="Söhne" w:cs="Arial"/>
          <w:strike/>
          <w:sz w:val="18"/>
          <w:szCs w:val="18"/>
          <w:highlight w:val="yellow"/>
          <w:lang w:val="en-US"/>
        </w:rPr>
        <w:t>taking into account</w:t>
      </w:r>
      <w:proofErr w:type="gramEnd"/>
      <w:r w:rsidRPr="00F225D8">
        <w:rPr>
          <w:rFonts w:ascii="Söhne" w:hAnsi="Söhne" w:cs="Arial"/>
          <w:strike/>
          <w:sz w:val="18"/>
          <w:szCs w:val="18"/>
          <w:highlight w:val="yellow"/>
          <w:lang w:val="en-US"/>
        </w:rPr>
        <w:t xml:space="preserve"> provisions in Chapter 1.4. and the provisions on </w:t>
      </w:r>
      <w:r w:rsidRPr="00F225D8">
        <w:rPr>
          <w:rFonts w:ascii="Söhne" w:hAnsi="Söhne" w:cs="Arial"/>
          <w:i/>
          <w:iCs/>
          <w:strike/>
          <w:sz w:val="18"/>
          <w:szCs w:val="18"/>
          <w:highlight w:val="yellow"/>
          <w:lang w:val="en-US"/>
        </w:rPr>
        <w:t>surveillance</w:t>
      </w:r>
      <w:r w:rsidRPr="00F225D8">
        <w:rPr>
          <w:rFonts w:ascii="Söhne" w:hAnsi="Söhne" w:cs="Arial"/>
          <w:strike/>
          <w:sz w:val="18"/>
          <w:szCs w:val="18"/>
          <w:highlight w:val="yellow"/>
          <w:lang w:val="en-US"/>
        </w:rPr>
        <w:t xml:space="preserve"> of this </w:t>
      </w:r>
      <w:proofErr w:type="gramStart"/>
      <w:r w:rsidRPr="00F225D8">
        <w:rPr>
          <w:rFonts w:ascii="Söhne" w:hAnsi="Söhne" w:cs="Arial"/>
          <w:strike/>
          <w:sz w:val="18"/>
          <w:szCs w:val="18"/>
          <w:highlight w:val="yellow"/>
          <w:lang w:val="en-US"/>
        </w:rPr>
        <w:t>chapter;</w:t>
      </w:r>
      <w:proofErr w:type="gramEnd"/>
    </w:p>
    <w:p w14:paraId="5F72ED1E" w14:textId="39620822"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b)</w:t>
      </w:r>
      <w:r w:rsidRPr="00F225D8">
        <w:rPr>
          <w:rFonts w:ascii="Söhne" w:hAnsi="Söhne" w:cs="Arial"/>
          <w:sz w:val="18"/>
          <w:szCs w:val="18"/>
          <w:lang w:val="en-US"/>
        </w:rPr>
        <w:tab/>
      </w:r>
      <w:r w:rsidRPr="00F225D8">
        <w:rPr>
          <w:rFonts w:ascii="Söhne" w:hAnsi="Söhne" w:cs="Arial"/>
          <w:strike/>
          <w:sz w:val="18"/>
          <w:szCs w:val="18"/>
          <w:highlight w:val="yellow"/>
          <w:lang w:val="en-US"/>
        </w:rPr>
        <w:t>have diagnostic capability and procedures, including regular submission of samples to a </w:t>
      </w:r>
      <w:r w:rsidRPr="00F225D8">
        <w:rPr>
          <w:rFonts w:ascii="Söhne" w:hAnsi="Söhne" w:cs="Arial"/>
          <w:i/>
          <w:iCs/>
          <w:strike/>
          <w:sz w:val="18"/>
          <w:szCs w:val="18"/>
          <w:highlight w:val="yellow"/>
          <w:lang w:val="en-US"/>
        </w:rPr>
        <w:t>laboratory</w:t>
      </w:r>
      <w:r w:rsidRPr="00F225D8">
        <w:rPr>
          <w:rFonts w:ascii="Söhne" w:hAnsi="Söhne" w:cs="Arial"/>
          <w:strike/>
          <w:sz w:val="18"/>
          <w:szCs w:val="18"/>
          <w:highlight w:val="yellow"/>
          <w:lang w:val="en-US"/>
        </w:rPr>
        <w:t xml:space="preserve"> that carries out diagnosis and further </w:t>
      </w:r>
      <w:proofErr w:type="spellStart"/>
      <w:r w:rsidRPr="00F225D8">
        <w:rPr>
          <w:rFonts w:ascii="Söhne" w:hAnsi="Söhne" w:cs="Arial"/>
          <w:strike/>
          <w:sz w:val="18"/>
          <w:szCs w:val="18"/>
          <w:highlight w:val="yellow"/>
          <w:lang w:val="en-US"/>
        </w:rPr>
        <w:t>characterisation</w:t>
      </w:r>
      <w:proofErr w:type="spellEnd"/>
      <w:r w:rsidRPr="00F225D8">
        <w:rPr>
          <w:rFonts w:ascii="Söhne" w:hAnsi="Söhne" w:cs="Arial"/>
          <w:strike/>
          <w:sz w:val="18"/>
          <w:szCs w:val="18"/>
          <w:highlight w:val="yellow"/>
          <w:lang w:val="en-US"/>
        </w:rPr>
        <w:t xml:space="preserve"> of strains in accordance with the </w:t>
      </w:r>
      <w:r w:rsidRPr="00F225D8">
        <w:rPr>
          <w:rFonts w:ascii="Söhne" w:hAnsi="Söhne" w:cs="Arial"/>
          <w:i/>
          <w:iCs/>
          <w:strike/>
          <w:sz w:val="18"/>
          <w:szCs w:val="18"/>
          <w:highlight w:val="yellow"/>
          <w:lang w:val="en-US"/>
        </w:rPr>
        <w:t>Terrestrial Manual</w:t>
      </w:r>
      <w:r w:rsidRPr="00F225D8">
        <w:rPr>
          <w:rFonts w:ascii="Söhne" w:hAnsi="Söhne" w:cs="Arial"/>
          <w:strike/>
          <w:sz w:val="18"/>
          <w:szCs w:val="18"/>
          <w:highlight w:val="yellow"/>
          <w:lang w:val="en-US"/>
        </w:rPr>
        <w:t> including procedures to isolate and identify </w:t>
      </w:r>
      <w:r w:rsidRPr="00F225D8">
        <w:rPr>
          <w:rFonts w:ascii="Söhne" w:hAnsi="Söhne" w:cs="Arial"/>
          <w:i/>
          <w:iCs/>
          <w:strike/>
          <w:sz w:val="18"/>
          <w:szCs w:val="18"/>
          <w:highlight w:val="yellow"/>
          <w:lang w:val="en-US"/>
        </w:rPr>
        <w:t>M. mycoides</w:t>
      </w:r>
      <w:r w:rsidRPr="00F225D8">
        <w:rPr>
          <w:rFonts w:ascii="Söhne" w:hAnsi="Söhne" w:cs="Arial"/>
          <w:strike/>
          <w:sz w:val="18"/>
          <w:szCs w:val="18"/>
          <w:highlight w:val="yellow"/>
          <w:lang w:val="en-US"/>
        </w:rPr>
        <w:t> subsp. </w:t>
      </w:r>
      <w:r w:rsidRPr="00F225D8">
        <w:rPr>
          <w:rFonts w:ascii="Söhne" w:hAnsi="Söhne" w:cs="Arial"/>
          <w:i/>
          <w:iCs/>
          <w:strike/>
          <w:sz w:val="18"/>
          <w:szCs w:val="18"/>
          <w:highlight w:val="yellow"/>
          <w:lang w:val="en-US"/>
        </w:rPr>
        <w:t>mycoides</w:t>
      </w:r>
      <w:r w:rsidRPr="00F225D8">
        <w:rPr>
          <w:rFonts w:ascii="Söhne" w:hAnsi="Söhne" w:cs="Arial"/>
          <w:strike/>
          <w:sz w:val="18"/>
          <w:szCs w:val="18"/>
          <w:highlight w:val="yellow"/>
          <w:lang w:val="en-US"/>
        </w:rPr>
        <w:t> SC as opposed to </w:t>
      </w:r>
      <w:r w:rsidRPr="00F225D8">
        <w:rPr>
          <w:rFonts w:ascii="Söhne" w:hAnsi="Söhne" w:cs="Arial"/>
          <w:i/>
          <w:iCs/>
          <w:strike/>
          <w:sz w:val="18"/>
          <w:szCs w:val="18"/>
          <w:highlight w:val="yellow"/>
          <w:lang w:val="en-US"/>
        </w:rPr>
        <w:t>M. mycoides</w:t>
      </w:r>
      <w:r w:rsidRPr="00F225D8">
        <w:rPr>
          <w:rFonts w:ascii="Söhne" w:hAnsi="Söhne" w:cs="Arial"/>
          <w:strike/>
          <w:sz w:val="18"/>
          <w:szCs w:val="18"/>
          <w:highlight w:val="yellow"/>
          <w:lang w:val="en-US"/>
        </w:rPr>
        <w:t> subsp. </w:t>
      </w:r>
      <w:r w:rsidRPr="00F225D8">
        <w:rPr>
          <w:rFonts w:ascii="Söhne" w:hAnsi="Söhne" w:cs="Arial"/>
          <w:i/>
          <w:iCs/>
          <w:strike/>
          <w:sz w:val="18"/>
          <w:szCs w:val="18"/>
          <w:highlight w:val="yellow"/>
          <w:lang w:val="en-US"/>
        </w:rPr>
        <w:t>mycoides</w:t>
      </w:r>
      <w:r w:rsidRPr="00F225D8">
        <w:rPr>
          <w:rFonts w:ascii="Söhne" w:hAnsi="Söhne" w:cs="Arial"/>
          <w:strike/>
          <w:sz w:val="18"/>
          <w:szCs w:val="18"/>
          <w:highlight w:val="yellow"/>
          <w:lang w:val="en-US"/>
        </w:rPr>
        <w:t> </w:t>
      </w:r>
      <w:proofErr w:type="gramStart"/>
      <w:r w:rsidRPr="00F225D8">
        <w:rPr>
          <w:rFonts w:ascii="Söhne" w:hAnsi="Söhne" w:cs="Arial"/>
          <w:strike/>
          <w:sz w:val="18"/>
          <w:szCs w:val="18"/>
          <w:highlight w:val="yellow"/>
          <w:lang w:val="en-US"/>
        </w:rPr>
        <w:t>LC;</w:t>
      </w:r>
      <w:proofErr w:type="gramEnd"/>
    </w:p>
    <w:p w14:paraId="56FF8897" w14:textId="158A5B2E"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6)</w:t>
      </w:r>
      <w:r w:rsidRPr="00F225D8">
        <w:rPr>
          <w:rFonts w:ascii="Söhne" w:hAnsi="Söhne" w:cs="Arial"/>
          <w:sz w:val="18"/>
          <w:szCs w:val="18"/>
          <w:lang w:val="en-US"/>
        </w:rPr>
        <w:tab/>
      </w:r>
      <w:r w:rsidRPr="00F225D8">
        <w:rPr>
          <w:rFonts w:ascii="Söhne" w:hAnsi="Söhne" w:cs="Arial"/>
          <w:strike/>
          <w:sz w:val="18"/>
          <w:szCs w:val="18"/>
          <w:highlight w:val="yellow"/>
          <w:lang w:val="en-US"/>
        </w:rPr>
        <w:t>where </w:t>
      </w:r>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 xml:space="preserve"> is </w:t>
      </w:r>
      <w:proofErr w:type="spellStart"/>
      <w:r w:rsidRPr="00F225D8">
        <w:rPr>
          <w:rFonts w:ascii="Söhne" w:hAnsi="Söhne" w:cs="Arial"/>
          <w:strike/>
          <w:sz w:val="18"/>
          <w:szCs w:val="18"/>
          <w:highlight w:val="yellow"/>
          <w:lang w:val="en-US"/>
        </w:rPr>
        <w:t>practised</w:t>
      </w:r>
      <w:proofErr w:type="spellEnd"/>
      <w:r w:rsidRPr="00F225D8">
        <w:rPr>
          <w:rFonts w:ascii="Söhne" w:hAnsi="Söhne" w:cs="Arial"/>
          <w:strike/>
          <w:sz w:val="18"/>
          <w:szCs w:val="18"/>
          <w:highlight w:val="yellow"/>
          <w:lang w:val="en-US"/>
        </w:rPr>
        <w:t xml:space="preserve"> as a part of the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for CBPP, provide:</w:t>
      </w:r>
    </w:p>
    <w:p w14:paraId="2427E9E4" w14:textId="1C6DEAA5"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a)</w:t>
      </w:r>
      <w:r w:rsidRPr="00F225D8">
        <w:rPr>
          <w:rFonts w:ascii="Söhne" w:hAnsi="Söhne" w:cs="Arial"/>
          <w:sz w:val="18"/>
          <w:szCs w:val="18"/>
          <w:lang w:val="en-US"/>
        </w:rPr>
        <w:tab/>
      </w:r>
      <w:r w:rsidRPr="00F225D8">
        <w:rPr>
          <w:rFonts w:ascii="Söhne" w:hAnsi="Söhne" w:cs="Arial"/>
          <w:strike/>
          <w:sz w:val="18"/>
          <w:szCs w:val="18"/>
          <w:highlight w:val="yellow"/>
          <w:lang w:val="en-US"/>
        </w:rPr>
        <w:t>evidence (such as copies of legislation) that </w:t>
      </w:r>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 xml:space="preserve"> of selected populations is </w:t>
      </w:r>
      <w:proofErr w:type="gramStart"/>
      <w:r w:rsidRPr="00F225D8">
        <w:rPr>
          <w:rFonts w:ascii="Söhne" w:hAnsi="Söhne" w:cs="Arial"/>
          <w:strike/>
          <w:sz w:val="18"/>
          <w:szCs w:val="18"/>
          <w:highlight w:val="yellow"/>
          <w:lang w:val="en-US"/>
        </w:rPr>
        <w:t>compulsory;</w:t>
      </w:r>
      <w:proofErr w:type="gramEnd"/>
    </w:p>
    <w:p w14:paraId="2A448BEC" w14:textId="51CB7D7B"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b)</w:t>
      </w:r>
      <w:r w:rsidRPr="00F225D8">
        <w:rPr>
          <w:rFonts w:ascii="Söhne" w:hAnsi="Söhne" w:cs="Arial"/>
          <w:sz w:val="18"/>
          <w:szCs w:val="18"/>
          <w:lang w:val="en-US"/>
        </w:rPr>
        <w:tab/>
      </w:r>
      <w:r w:rsidRPr="00F225D8">
        <w:rPr>
          <w:rFonts w:ascii="Söhne" w:hAnsi="Söhne" w:cs="Arial"/>
          <w:strike/>
          <w:sz w:val="18"/>
          <w:szCs w:val="18"/>
          <w:highlight w:val="yellow"/>
          <w:lang w:val="en-US"/>
        </w:rPr>
        <w:t>detailed information on </w:t>
      </w:r>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 xml:space="preserve"> campaigns, </w:t>
      </w:r>
      <w:proofErr w:type="gramStart"/>
      <w:r w:rsidRPr="00F225D8">
        <w:rPr>
          <w:rFonts w:ascii="Söhne" w:hAnsi="Söhne" w:cs="Arial"/>
          <w:strike/>
          <w:sz w:val="18"/>
          <w:szCs w:val="18"/>
          <w:highlight w:val="yellow"/>
          <w:lang w:val="en-US"/>
        </w:rPr>
        <w:t>in particular on</w:t>
      </w:r>
      <w:proofErr w:type="gramEnd"/>
      <w:r w:rsidRPr="00F225D8">
        <w:rPr>
          <w:rFonts w:ascii="Söhne" w:hAnsi="Söhne" w:cs="Arial"/>
          <w:strike/>
          <w:sz w:val="18"/>
          <w:szCs w:val="18"/>
          <w:highlight w:val="yellow"/>
          <w:lang w:val="en-US"/>
        </w:rPr>
        <w:t>:</w:t>
      </w:r>
    </w:p>
    <w:p w14:paraId="22B8AA23" w14:textId="54B18B85" w:rsidR="00564354" w:rsidRPr="00F225D8" w:rsidRDefault="00564354" w:rsidP="00A35EA3">
      <w:pPr>
        <w:spacing w:after="240" w:line="240" w:lineRule="auto"/>
        <w:ind w:left="1276"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w:t>
      </w:r>
      <w:r w:rsidRPr="00F225D8">
        <w:rPr>
          <w:rFonts w:ascii="Söhne" w:hAnsi="Söhne" w:cs="Arial"/>
          <w:sz w:val="18"/>
          <w:szCs w:val="18"/>
          <w:lang w:val="en-US"/>
        </w:rPr>
        <w:tab/>
      </w:r>
      <w:r w:rsidRPr="00F225D8">
        <w:rPr>
          <w:rFonts w:ascii="Söhne" w:hAnsi="Söhne" w:cs="Arial"/>
          <w:strike/>
          <w:sz w:val="18"/>
          <w:szCs w:val="18"/>
          <w:highlight w:val="yellow"/>
          <w:lang w:val="en-US"/>
        </w:rPr>
        <w:t>target populations for </w:t>
      </w:r>
      <w:proofErr w:type="gramStart"/>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w:t>
      </w:r>
      <w:proofErr w:type="gramEnd"/>
    </w:p>
    <w:p w14:paraId="2163CC8B" w14:textId="19AA195C" w:rsidR="00564354" w:rsidRPr="00F225D8" w:rsidRDefault="00564354" w:rsidP="00A35EA3">
      <w:pPr>
        <w:spacing w:after="240" w:line="240" w:lineRule="auto"/>
        <w:ind w:left="1276"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ii)</w:t>
      </w:r>
      <w:r w:rsidRPr="00F225D8">
        <w:rPr>
          <w:rFonts w:ascii="Söhne" w:hAnsi="Söhne" w:cs="Arial"/>
          <w:sz w:val="18"/>
          <w:szCs w:val="18"/>
          <w:lang w:val="en-US"/>
        </w:rPr>
        <w:tab/>
      </w:r>
      <w:r w:rsidRPr="00F225D8">
        <w:rPr>
          <w:rFonts w:ascii="Söhne" w:hAnsi="Söhne" w:cs="Arial"/>
          <w:strike/>
          <w:sz w:val="18"/>
          <w:szCs w:val="18"/>
          <w:highlight w:val="yellow"/>
          <w:lang w:val="en-US"/>
        </w:rPr>
        <w:t>monitoring of </w:t>
      </w:r>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 </w:t>
      </w:r>
      <w:proofErr w:type="gramStart"/>
      <w:r w:rsidRPr="00F225D8">
        <w:rPr>
          <w:rFonts w:ascii="Söhne" w:hAnsi="Söhne" w:cs="Arial"/>
          <w:strike/>
          <w:sz w:val="18"/>
          <w:szCs w:val="18"/>
          <w:highlight w:val="yellow"/>
          <w:lang w:val="en-US"/>
        </w:rPr>
        <w:t>coverage;</w:t>
      </w:r>
      <w:proofErr w:type="gramEnd"/>
    </w:p>
    <w:p w14:paraId="0CAAC372" w14:textId="59EB8084" w:rsidR="00564354" w:rsidRPr="00F225D8" w:rsidRDefault="00564354" w:rsidP="00A35EA3">
      <w:pPr>
        <w:spacing w:after="240" w:line="240" w:lineRule="auto"/>
        <w:ind w:left="1276"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iii)</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technical specification of the vaccines used and description of the licensing procedures in </w:t>
      </w:r>
      <w:proofErr w:type="gramStart"/>
      <w:r w:rsidRPr="00F225D8">
        <w:rPr>
          <w:rFonts w:ascii="Söhne" w:hAnsi="Söhne" w:cs="Arial"/>
          <w:strike/>
          <w:sz w:val="18"/>
          <w:szCs w:val="18"/>
          <w:highlight w:val="yellow"/>
          <w:lang w:val="en-US"/>
        </w:rPr>
        <w:t>place;</w:t>
      </w:r>
      <w:proofErr w:type="gramEnd"/>
    </w:p>
    <w:p w14:paraId="0E18A2D1" w14:textId="786E3244" w:rsidR="00564354" w:rsidRPr="00F225D8" w:rsidRDefault="00564354" w:rsidP="00A35EA3">
      <w:pPr>
        <w:spacing w:after="240" w:line="240" w:lineRule="auto"/>
        <w:ind w:left="1276"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iv)</w:t>
      </w:r>
      <w:r w:rsidRPr="00F225D8">
        <w:rPr>
          <w:rFonts w:ascii="Söhne" w:hAnsi="Söhne" w:cs="Arial"/>
          <w:sz w:val="18"/>
          <w:szCs w:val="18"/>
          <w:lang w:val="en-US"/>
        </w:rPr>
        <w:tab/>
      </w:r>
      <w:r w:rsidRPr="00F225D8">
        <w:rPr>
          <w:rFonts w:ascii="Söhne" w:hAnsi="Söhne" w:cs="Arial"/>
          <w:strike/>
          <w:sz w:val="18"/>
          <w:szCs w:val="18"/>
          <w:highlight w:val="yellow"/>
          <w:lang w:val="en-US"/>
        </w:rPr>
        <w:t>the proposed timeline and strategy for the cessation of </w:t>
      </w:r>
      <w:proofErr w:type="gramStart"/>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w:t>
      </w:r>
      <w:proofErr w:type="gramEnd"/>
    </w:p>
    <w:p w14:paraId="622ADA74" w14:textId="4777B0DA"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7)</w:t>
      </w:r>
      <w:r w:rsidRPr="00F225D8">
        <w:rPr>
          <w:rFonts w:ascii="Söhne" w:hAnsi="Söhne" w:cs="Arial"/>
          <w:sz w:val="18"/>
          <w:szCs w:val="18"/>
          <w:lang w:val="en-US"/>
        </w:rPr>
        <w:tab/>
      </w:r>
      <w:r w:rsidRPr="00F225D8">
        <w:rPr>
          <w:rFonts w:ascii="Söhne" w:hAnsi="Söhne" w:cs="Arial"/>
          <w:strike/>
          <w:sz w:val="18"/>
          <w:szCs w:val="18"/>
          <w:highlight w:val="yellow"/>
          <w:lang w:val="en-US"/>
        </w:rPr>
        <w:t>provide an emergency preparedness and contingency response plan to be implemented in case of CBPP </w:t>
      </w:r>
      <w:r w:rsidRPr="00F225D8">
        <w:rPr>
          <w:rFonts w:ascii="Söhne" w:hAnsi="Söhne" w:cs="Arial"/>
          <w:i/>
          <w:iCs/>
          <w:strike/>
          <w:sz w:val="18"/>
          <w:szCs w:val="18"/>
          <w:highlight w:val="yellow"/>
          <w:lang w:val="en-US"/>
        </w:rPr>
        <w:t>outbreaks</w:t>
      </w:r>
      <w:r w:rsidRPr="00F225D8">
        <w:rPr>
          <w:rFonts w:ascii="Söhne" w:hAnsi="Söhne" w:cs="Arial"/>
          <w:strike/>
          <w:sz w:val="18"/>
          <w:szCs w:val="18"/>
          <w:highlight w:val="yellow"/>
          <w:lang w:val="en-US"/>
        </w:rPr>
        <w:t>.</w:t>
      </w:r>
    </w:p>
    <w:p w14:paraId="3DE9C15F" w14:textId="77777777" w:rsidR="00805A41" w:rsidRPr="00F225D8" w:rsidRDefault="00564354" w:rsidP="00A35EA3">
      <w:pPr>
        <w:spacing w:after="240" w:line="240" w:lineRule="auto"/>
        <w:jc w:val="both"/>
        <w:rPr>
          <w:rFonts w:ascii="Söhne" w:hAnsi="Söhne" w:cs="Arial"/>
          <w:sz w:val="18"/>
          <w:szCs w:val="18"/>
          <w:highlight w:val="yellow"/>
          <w:lang w:val="en-US"/>
        </w:rPr>
      </w:pPr>
      <w:r w:rsidRPr="00F225D8">
        <w:rPr>
          <w:rFonts w:ascii="Söhne" w:hAnsi="Söhne" w:cs="Arial"/>
          <w:strike/>
          <w:sz w:val="18"/>
          <w:szCs w:val="18"/>
          <w:highlight w:val="yellow"/>
          <w:lang w:val="en-US"/>
        </w:rPr>
        <w:t>The Member Country's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xml:space="preserve"> for CBPP will be included in the list of </w:t>
      </w:r>
      <w:proofErr w:type="spellStart"/>
      <w:r w:rsidRPr="00F225D8">
        <w:rPr>
          <w:rFonts w:ascii="Söhne" w:hAnsi="Söhne" w:cs="Arial"/>
          <w:strike/>
          <w:sz w:val="18"/>
          <w:szCs w:val="18"/>
          <w:highlight w:val="yellow"/>
          <w:lang w:val="en-US"/>
        </w:rPr>
        <w:t>programmes</w:t>
      </w:r>
      <w:proofErr w:type="spellEnd"/>
      <w:r w:rsidRPr="00F225D8">
        <w:rPr>
          <w:rFonts w:ascii="Söhne" w:hAnsi="Söhne" w:cs="Arial"/>
          <w:strike/>
          <w:sz w:val="18"/>
          <w:szCs w:val="18"/>
          <w:highlight w:val="yellow"/>
          <w:lang w:val="en-US"/>
        </w:rPr>
        <w:t xml:space="preserve"> endorsed by the OIE only after the submitted evidence has been accepted by the OIE.</w:t>
      </w:r>
      <w:r w:rsidRPr="00F225D8">
        <w:rPr>
          <w:rFonts w:ascii="Söhne" w:hAnsi="Söhne" w:cs="Arial"/>
          <w:sz w:val="18"/>
          <w:szCs w:val="18"/>
          <w:highlight w:val="yellow"/>
          <w:lang w:val="en-US"/>
        </w:rPr>
        <w:t xml:space="preserve"> </w:t>
      </w:r>
    </w:p>
    <w:p w14:paraId="1D18FB4E" w14:textId="7DEA7E70" w:rsidR="00805A41" w:rsidRPr="00F225D8" w:rsidRDefault="00805A41" w:rsidP="00A35EA3">
      <w:pPr>
        <w:spacing w:after="240" w:line="240" w:lineRule="auto"/>
        <w:jc w:val="both"/>
        <w:rPr>
          <w:rFonts w:ascii="Söhne" w:hAnsi="Söhne" w:cs="Arial"/>
          <w:sz w:val="18"/>
          <w:szCs w:val="18"/>
          <w:highlight w:val="yellow"/>
          <w:u w:val="double"/>
          <w:lang w:val="en"/>
        </w:rPr>
      </w:pPr>
      <w:r w:rsidRPr="00F225D8">
        <w:rPr>
          <w:rFonts w:ascii="Söhne" w:hAnsi="Söhne" w:cs="Arial"/>
          <w:sz w:val="18"/>
          <w:szCs w:val="18"/>
          <w:highlight w:val="yellow"/>
          <w:u w:val="double"/>
          <w:lang w:val="en"/>
        </w:rPr>
        <w:t xml:space="preserve">The country will be included in the list of countries having an OIE endorsed </w:t>
      </w:r>
      <w:r w:rsidRPr="00F225D8">
        <w:rPr>
          <w:rFonts w:ascii="Söhne" w:hAnsi="Söhne" w:cs="Arial"/>
          <w:i/>
          <w:sz w:val="18"/>
          <w:szCs w:val="18"/>
          <w:highlight w:val="yellow"/>
          <w:u w:val="double"/>
          <w:lang w:val="en"/>
        </w:rPr>
        <w:t xml:space="preserve">official control </w:t>
      </w:r>
      <w:proofErr w:type="spellStart"/>
      <w:r w:rsidRPr="00F225D8">
        <w:rPr>
          <w:rFonts w:ascii="Söhne" w:hAnsi="Söhne" w:cs="Arial"/>
          <w:i/>
          <w:sz w:val="18"/>
          <w:szCs w:val="18"/>
          <w:highlight w:val="yellow"/>
          <w:u w:val="double"/>
          <w:lang w:val="en"/>
        </w:rPr>
        <w:t>programme</w:t>
      </w:r>
      <w:proofErr w:type="spellEnd"/>
      <w:r w:rsidRPr="00F225D8">
        <w:rPr>
          <w:rFonts w:ascii="Söhne" w:hAnsi="Söhne" w:cs="Arial"/>
          <w:sz w:val="18"/>
          <w:szCs w:val="18"/>
          <w:highlight w:val="yellow"/>
          <w:u w:val="double"/>
          <w:lang w:val="en"/>
        </w:rPr>
        <w:t xml:space="preserve"> for </w:t>
      </w:r>
      <w:r w:rsidR="00AC305F" w:rsidRPr="00F225D8">
        <w:rPr>
          <w:rFonts w:ascii="Söhne" w:hAnsi="Söhne" w:cs="Arial"/>
          <w:sz w:val="18"/>
          <w:szCs w:val="18"/>
          <w:highlight w:val="yellow"/>
          <w:u w:val="double"/>
          <w:lang w:val="en"/>
        </w:rPr>
        <w:t>CBPP</w:t>
      </w:r>
      <w:r w:rsidRPr="00F225D8">
        <w:rPr>
          <w:rFonts w:ascii="Söhne" w:hAnsi="Söhne" w:cs="Arial"/>
          <w:sz w:val="18"/>
          <w:szCs w:val="18"/>
          <w:highlight w:val="yellow"/>
          <w:u w:val="double"/>
          <w:lang w:val="en"/>
        </w:rPr>
        <w:t xml:space="preserve"> in accordance with Chapter 1.6. </w:t>
      </w:r>
    </w:p>
    <w:p w14:paraId="210B8CA1" w14:textId="317DB086" w:rsidR="00564354" w:rsidRPr="00F225D8" w:rsidRDefault="00564354" w:rsidP="00A35EA3">
      <w:pPr>
        <w:spacing w:after="240" w:line="240" w:lineRule="auto"/>
        <w:jc w:val="both"/>
        <w:rPr>
          <w:rFonts w:ascii="Söhne" w:hAnsi="Söhne" w:cs="Arial"/>
          <w:strike/>
          <w:sz w:val="18"/>
          <w:szCs w:val="18"/>
          <w:highlight w:val="yellow"/>
          <w:lang w:val="en-US"/>
        </w:rPr>
      </w:pPr>
      <w:r w:rsidRPr="00F225D8">
        <w:rPr>
          <w:rFonts w:ascii="Söhne" w:hAnsi="Söhne" w:cs="Arial"/>
          <w:sz w:val="18"/>
          <w:szCs w:val="18"/>
          <w:lang w:val="en-US"/>
        </w:rPr>
        <w:t>Retention on the list requires an annual update on the progress of the </w:t>
      </w:r>
      <w:r w:rsidRPr="00F225D8">
        <w:rPr>
          <w:rFonts w:ascii="Söhne" w:hAnsi="Söhne" w:cs="Arial"/>
          <w:i/>
          <w:iCs/>
          <w:sz w:val="18"/>
          <w:szCs w:val="18"/>
          <w:lang w:val="en-US"/>
        </w:rPr>
        <w:t xml:space="preserve">official control </w:t>
      </w:r>
      <w:proofErr w:type="spellStart"/>
      <w:r w:rsidRPr="00F225D8">
        <w:rPr>
          <w:rFonts w:ascii="Söhne" w:hAnsi="Söhne" w:cs="Arial"/>
          <w:i/>
          <w:iCs/>
          <w:sz w:val="18"/>
          <w:szCs w:val="18"/>
          <w:lang w:val="en-US"/>
        </w:rPr>
        <w:t>programme</w:t>
      </w:r>
      <w:proofErr w:type="spellEnd"/>
      <w:r w:rsidRPr="00F225D8">
        <w:rPr>
          <w:rFonts w:ascii="Söhne" w:hAnsi="Söhne" w:cs="Arial"/>
          <w:sz w:val="18"/>
          <w:szCs w:val="18"/>
          <w:lang w:val="en-US"/>
        </w:rPr>
        <w:t xml:space="preserve"> and information on significant changes concerning the points above. </w:t>
      </w:r>
      <w:r w:rsidRPr="00F225D8">
        <w:rPr>
          <w:rFonts w:ascii="Söhne" w:hAnsi="Söhne" w:cs="Arial"/>
          <w:strike/>
          <w:sz w:val="18"/>
          <w:szCs w:val="18"/>
          <w:highlight w:val="yellow"/>
          <w:lang w:val="en-US"/>
        </w:rPr>
        <w:t>Changes in the epidemiological situation and other significant events should be reported to the OIE in accordance with the requirements in Chapter 1.1.</w:t>
      </w:r>
    </w:p>
    <w:p w14:paraId="531EB2F6" w14:textId="5A3023B6" w:rsidR="00564354" w:rsidRPr="00F225D8" w:rsidRDefault="00564354" w:rsidP="00A35EA3">
      <w:pPr>
        <w:spacing w:after="240" w:line="240" w:lineRule="auto"/>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The OIE may withdraw the endorsement of the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if there is evidence of:</w:t>
      </w:r>
    </w:p>
    <w:p w14:paraId="5BC4633A" w14:textId="116C009A"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Arial" w:hAnsi="Arial" w:cs="Arial"/>
          <w:iCs/>
          <w:strike/>
          <w:sz w:val="18"/>
          <w:szCs w:val="18"/>
          <w:highlight w:val="yellow"/>
          <w:lang w:val="en-US"/>
        </w:rPr>
        <w:t>‒</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non-compliance with the timelines or performance indicators of the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or</w:t>
      </w:r>
    </w:p>
    <w:p w14:paraId="181F9C70" w14:textId="68459588"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Arial" w:hAnsi="Arial" w:cs="Arial"/>
          <w:iCs/>
          <w:strike/>
          <w:sz w:val="18"/>
          <w:szCs w:val="18"/>
          <w:highlight w:val="yellow"/>
          <w:lang w:val="en-US"/>
        </w:rPr>
        <w:t>‒</w:t>
      </w:r>
      <w:r w:rsidRPr="00F225D8">
        <w:rPr>
          <w:rFonts w:ascii="Söhne" w:hAnsi="Söhne" w:cs="Arial"/>
          <w:iCs/>
          <w:sz w:val="18"/>
          <w:szCs w:val="18"/>
          <w:lang w:val="en-US"/>
        </w:rPr>
        <w:tab/>
      </w:r>
      <w:r w:rsidRPr="00F225D8">
        <w:rPr>
          <w:rFonts w:ascii="Söhne" w:hAnsi="Söhne" w:cs="Arial"/>
          <w:strike/>
          <w:sz w:val="18"/>
          <w:szCs w:val="18"/>
          <w:highlight w:val="yellow"/>
          <w:lang w:val="en-US"/>
        </w:rPr>
        <w:t>significant problems with the performance of the </w:t>
      </w:r>
      <w:r w:rsidRPr="00F225D8">
        <w:rPr>
          <w:rFonts w:ascii="Söhne" w:hAnsi="Söhne" w:cs="Arial"/>
          <w:i/>
          <w:iCs/>
          <w:strike/>
          <w:sz w:val="18"/>
          <w:szCs w:val="18"/>
          <w:highlight w:val="yellow"/>
          <w:lang w:val="en-US"/>
        </w:rPr>
        <w:t>Veterinary Services</w:t>
      </w:r>
      <w:r w:rsidRPr="00F225D8">
        <w:rPr>
          <w:rFonts w:ascii="Söhne" w:hAnsi="Söhne" w:cs="Arial"/>
          <w:strike/>
          <w:sz w:val="18"/>
          <w:szCs w:val="18"/>
          <w:highlight w:val="yellow"/>
          <w:lang w:val="en-US"/>
        </w:rPr>
        <w:t>; or</w:t>
      </w:r>
    </w:p>
    <w:p w14:paraId="0FC12B8A" w14:textId="3463C3E3" w:rsidR="00564354" w:rsidRPr="00F225D8" w:rsidRDefault="00564354" w:rsidP="00A35EA3">
      <w:pPr>
        <w:spacing w:after="240" w:line="240" w:lineRule="auto"/>
        <w:ind w:left="426" w:hanging="426"/>
        <w:jc w:val="both"/>
        <w:rPr>
          <w:rFonts w:ascii="Söhne" w:hAnsi="Söhne" w:cs="Arial"/>
          <w:strike/>
          <w:sz w:val="18"/>
          <w:szCs w:val="18"/>
          <w:lang w:val="en-US"/>
        </w:rPr>
      </w:pPr>
      <w:r w:rsidRPr="00F225D8">
        <w:rPr>
          <w:rFonts w:ascii="Arial" w:hAnsi="Arial" w:cs="Arial"/>
          <w:iCs/>
          <w:strike/>
          <w:sz w:val="18"/>
          <w:szCs w:val="18"/>
          <w:highlight w:val="yellow"/>
          <w:lang w:val="en-US"/>
        </w:rPr>
        <w:t>‒</w:t>
      </w:r>
      <w:r w:rsidRPr="00F225D8">
        <w:rPr>
          <w:rFonts w:ascii="Söhne" w:hAnsi="Söhne" w:cs="Arial"/>
          <w:iCs/>
          <w:sz w:val="18"/>
          <w:szCs w:val="18"/>
          <w:lang w:val="en-US"/>
        </w:rPr>
        <w:tab/>
      </w:r>
      <w:r w:rsidRPr="00F225D8">
        <w:rPr>
          <w:rFonts w:ascii="Söhne" w:hAnsi="Söhne" w:cs="Arial"/>
          <w:strike/>
          <w:sz w:val="18"/>
          <w:szCs w:val="18"/>
          <w:highlight w:val="yellow"/>
          <w:lang w:val="en-US"/>
        </w:rPr>
        <w:t xml:space="preserve">an increase in the incidence of CBPP that cannot be addressed by the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w:t>
      </w:r>
    </w:p>
    <w:p w14:paraId="45326FAB" w14:textId="77777777" w:rsidR="001E6B46" w:rsidRPr="001E6B46" w:rsidRDefault="001E6B46" w:rsidP="00A35EA3">
      <w:pPr>
        <w:spacing w:after="240" w:line="240" w:lineRule="auto"/>
        <w:ind w:right="51"/>
        <w:jc w:val="center"/>
        <w:rPr>
          <w:rFonts w:ascii="Times New Roman" w:eastAsia="MS Mincho" w:hAnsi="Times New Roman"/>
          <w:kern w:val="2"/>
          <w:sz w:val="20"/>
          <w:szCs w:val="20"/>
        </w:rPr>
      </w:pPr>
      <w:r w:rsidRPr="001E6B46">
        <w:rPr>
          <w:rFonts w:ascii="Times New Roman" w:eastAsia="MS Mincho" w:hAnsi="Times New Roman"/>
          <w:kern w:val="2"/>
          <w:sz w:val="20"/>
          <w:szCs w:val="20"/>
        </w:rPr>
        <w:t>____________________________</w:t>
      </w:r>
    </w:p>
    <w:p w14:paraId="3BD6CC24" w14:textId="77777777" w:rsidR="00564354" w:rsidRPr="00564354" w:rsidRDefault="00564354" w:rsidP="00A35EA3">
      <w:pPr>
        <w:spacing w:after="240" w:line="240" w:lineRule="auto"/>
        <w:jc w:val="both"/>
        <w:rPr>
          <w:rFonts w:ascii="Arial" w:hAnsi="Arial" w:cs="Arial"/>
          <w:sz w:val="18"/>
          <w:szCs w:val="18"/>
          <w:lang w:val="en-US"/>
        </w:rPr>
      </w:pPr>
    </w:p>
    <w:sectPr w:rsidR="00564354" w:rsidRPr="00564354" w:rsidSect="00F225D8">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4C97" w14:textId="77777777" w:rsidR="004E6C75" w:rsidRDefault="004E6C75" w:rsidP="003C01D6">
      <w:pPr>
        <w:spacing w:after="0" w:line="240" w:lineRule="auto"/>
      </w:pPr>
      <w:r>
        <w:separator/>
      </w:r>
    </w:p>
  </w:endnote>
  <w:endnote w:type="continuationSeparator" w:id="0">
    <w:p w14:paraId="4B69D149" w14:textId="77777777" w:rsidR="004E6C75" w:rsidRDefault="004E6C75" w:rsidP="003C01D6">
      <w:pPr>
        <w:spacing w:after="0" w:line="240" w:lineRule="auto"/>
      </w:pPr>
      <w:r>
        <w:continuationSeparator/>
      </w:r>
    </w:p>
  </w:endnote>
  <w:endnote w:type="continuationNotice" w:id="1">
    <w:p w14:paraId="415BFC3B" w14:textId="77777777" w:rsidR="004E6C75" w:rsidRDefault="004E6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DE3D" w14:textId="77777777" w:rsidR="00CF62E1" w:rsidRDefault="00CF6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7B98" w14:textId="1E0EDE16" w:rsidR="00706E07" w:rsidRPr="00F225D8" w:rsidRDefault="00F225D8" w:rsidP="00F225D8">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Pr>
        <w:rFonts w:ascii="Arial" w:eastAsia="Times New Roman" w:hAnsi="Arial" w:cs="Arial"/>
        <w:sz w:val="18"/>
        <w:szCs w:val="18"/>
        <w:lang w:eastAsia="fr-FR"/>
      </w:rPr>
      <w:instrText>PAGE   \* MERGEFORMAT</w:instrText>
    </w:r>
    <w:r>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0EA7" w14:textId="47DDDA4A" w:rsidR="00037071" w:rsidRPr="00037071" w:rsidRDefault="00037071" w:rsidP="00037071">
    <w:pPr>
      <w:tabs>
        <w:tab w:val="right" w:pos="9360"/>
      </w:tabs>
      <w:jc w:val="center"/>
      <w:rPr>
        <w:rFonts w:ascii="Arial" w:eastAsia="Times New Roman" w:hAnsi="Arial" w:cs="Arial"/>
        <w:sz w:val="18"/>
        <w:szCs w:val="18"/>
        <w:lang w:val="en-US"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Pr>
        <w:rFonts w:ascii="Arial" w:eastAsia="Times New Roman" w:hAnsi="Arial" w:cs="Arial"/>
        <w:sz w:val="18"/>
        <w:szCs w:val="18"/>
        <w:lang w:val="en-US" w:eastAsia="fr-FR"/>
      </w:rPr>
      <w:instrText>PAGE   \* MERGEFORMAT</w:instrText>
    </w:r>
    <w:r>
      <w:rPr>
        <w:rFonts w:ascii="Arial" w:eastAsia="Times New Roman" w:hAnsi="Arial" w:cs="Arial"/>
        <w:sz w:val="18"/>
        <w:szCs w:val="18"/>
        <w:lang w:eastAsia="fr-FR"/>
      </w:rPr>
      <w:fldChar w:fldCharType="separate"/>
    </w:r>
    <w:r>
      <w:rPr>
        <w:rFonts w:ascii="Arial" w:eastAsia="Times New Roman" w:hAnsi="Arial" w:cs="Arial"/>
        <w:sz w:val="18"/>
        <w:szCs w:val="18"/>
      </w:rPr>
      <w:t>1</w:t>
    </w:r>
    <w:r>
      <w:rPr>
        <w:rFonts w:ascii="Arial" w:eastAsia="Times New Roman" w:hAnsi="Arial" w:cs="Arial"/>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B32F" w14:textId="77777777" w:rsidR="004E6C75" w:rsidRDefault="004E6C75" w:rsidP="003C01D6">
      <w:pPr>
        <w:spacing w:after="0" w:line="240" w:lineRule="auto"/>
      </w:pPr>
      <w:r>
        <w:separator/>
      </w:r>
    </w:p>
  </w:footnote>
  <w:footnote w:type="continuationSeparator" w:id="0">
    <w:p w14:paraId="3FBD62CA" w14:textId="77777777" w:rsidR="004E6C75" w:rsidRDefault="004E6C75" w:rsidP="003C01D6">
      <w:pPr>
        <w:spacing w:after="0" w:line="240" w:lineRule="auto"/>
      </w:pPr>
      <w:r>
        <w:continuationSeparator/>
      </w:r>
    </w:p>
  </w:footnote>
  <w:footnote w:type="continuationNotice" w:id="1">
    <w:p w14:paraId="58747343" w14:textId="77777777" w:rsidR="004E6C75" w:rsidRDefault="004E6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627F" w14:textId="1AA271DE" w:rsidR="00CF62E1" w:rsidRDefault="000921C5">
    <w:pPr>
      <w:pStyle w:val="Header"/>
    </w:pPr>
    <w:r>
      <w:rPr>
        <w:noProof/>
      </w:rPr>
      <w:pict w14:anchorId="21BE3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180813" o:spid="_x0000_s1026" type="#_x0000_t136" style="position:absolute;margin-left:0;margin-top:0;width:581.3pt;height:58.1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7C56" w14:textId="66926FC6" w:rsidR="00CF62E1" w:rsidRDefault="000921C5">
    <w:pPr>
      <w:pStyle w:val="Header"/>
    </w:pPr>
    <w:r>
      <w:rPr>
        <w:noProof/>
      </w:rPr>
      <w:pict w14:anchorId="2D3F0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180814" o:spid="_x0000_s1027" type="#_x0000_t136" style="position:absolute;margin-left:0;margin-top:0;width:581.3pt;height:58.1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AE33" w14:textId="505C24AE" w:rsidR="00674633" w:rsidRPr="00F225D8" w:rsidRDefault="000921C5" w:rsidP="00B8260A">
    <w:pPr>
      <w:pStyle w:val="Header"/>
      <w:spacing w:after="480"/>
      <w:jc w:val="right"/>
      <w:rPr>
        <w:rFonts w:ascii="Arial" w:hAnsi="Arial" w:cs="Arial"/>
        <w:sz w:val="18"/>
        <w:szCs w:val="18"/>
        <w:u w:val="single"/>
      </w:rPr>
    </w:pPr>
    <w:r>
      <w:rPr>
        <w:noProof/>
      </w:rPr>
      <w:pict w14:anchorId="4885C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180812" o:spid="_x0000_s1025" type="#_x0000_t136" style="position:absolute;left:0;text-align:left;margin-left:0;margin-top:0;width:581.3pt;height:58.1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F225D8" w:rsidRPr="00F225D8">
      <w:rPr>
        <w:rFonts w:ascii="Arial" w:hAnsi="Arial" w:cs="Arial"/>
        <w:sz w:val="18"/>
        <w:szCs w:val="18"/>
        <w:u w:val="single"/>
      </w:rPr>
      <w:t>Annex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AB9"/>
    <w:multiLevelType w:val="multilevel"/>
    <w:tmpl w:val="0846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B67B3"/>
    <w:multiLevelType w:val="multilevel"/>
    <w:tmpl w:val="2F26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214C5"/>
    <w:multiLevelType w:val="multilevel"/>
    <w:tmpl w:val="1CD0A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A6544"/>
    <w:multiLevelType w:val="multilevel"/>
    <w:tmpl w:val="51EE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B680A"/>
    <w:multiLevelType w:val="multilevel"/>
    <w:tmpl w:val="11E0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5579A"/>
    <w:multiLevelType w:val="multilevel"/>
    <w:tmpl w:val="1462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112C0"/>
    <w:multiLevelType w:val="multilevel"/>
    <w:tmpl w:val="E78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74055"/>
    <w:multiLevelType w:val="multilevel"/>
    <w:tmpl w:val="77A6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B155E"/>
    <w:multiLevelType w:val="multilevel"/>
    <w:tmpl w:val="F8FC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60AFB"/>
    <w:multiLevelType w:val="multilevel"/>
    <w:tmpl w:val="F42A7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25E55"/>
    <w:multiLevelType w:val="multilevel"/>
    <w:tmpl w:val="36DA9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05137"/>
    <w:multiLevelType w:val="multilevel"/>
    <w:tmpl w:val="EF9E2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70AEA"/>
    <w:multiLevelType w:val="multilevel"/>
    <w:tmpl w:val="AD9CD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62488"/>
    <w:multiLevelType w:val="multilevel"/>
    <w:tmpl w:val="6FD4B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44B20"/>
    <w:multiLevelType w:val="multilevel"/>
    <w:tmpl w:val="9670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F52FE"/>
    <w:multiLevelType w:val="multilevel"/>
    <w:tmpl w:val="3AECD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BB78B0"/>
    <w:multiLevelType w:val="multilevel"/>
    <w:tmpl w:val="7CB6F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C9239C"/>
    <w:multiLevelType w:val="multilevel"/>
    <w:tmpl w:val="A2D8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C3FCE"/>
    <w:multiLevelType w:val="multilevel"/>
    <w:tmpl w:val="F4003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B65D9"/>
    <w:multiLevelType w:val="multilevel"/>
    <w:tmpl w:val="F6C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676E18"/>
    <w:multiLevelType w:val="multilevel"/>
    <w:tmpl w:val="CF64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9677B"/>
    <w:multiLevelType w:val="multilevel"/>
    <w:tmpl w:val="38DE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884F26"/>
    <w:multiLevelType w:val="multilevel"/>
    <w:tmpl w:val="4AEE0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8693E"/>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430DAB"/>
    <w:multiLevelType w:val="multilevel"/>
    <w:tmpl w:val="041C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D02C8"/>
    <w:multiLevelType w:val="multilevel"/>
    <w:tmpl w:val="DDB0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DC5CEB"/>
    <w:multiLevelType w:val="multilevel"/>
    <w:tmpl w:val="E508D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907548"/>
    <w:multiLevelType w:val="multilevel"/>
    <w:tmpl w:val="5A8C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F50FB9"/>
    <w:multiLevelType w:val="multilevel"/>
    <w:tmpl w:val="AAD64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B50956"/>
    <w:multiLevelType w:val="multilevel"/>
    <w:tmpl w:val="CFF80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262E95"/>
    <w:multiLevelType w:val="multilevel"/>
    <w:tmpl w:val="AE98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0B728B"/>
    <w:multiLevelType w:val="multilevel"/>
    <w:tmpl w:val="2B3C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9673D2"/>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0"/>
  </w:num>
  <w:num w:numId="3">
    <w:abstractNumId w:val="9"/>
  </w:num>
  <w:num w:numId="4">
    <w:abstractNumId w:val="4"/>
  </w:num>
  <w:num w:numId="5">
    <w:abstractNumId w:val="30"/>
  </w:num>
  <w:num w:numId="6">
    <w:abstractNumId w:val="5"/>
  </w:num>
  <w:num w:numId="7">
    <w:abstractNumId w:val="28"/>
  </w:num>
  <w:num w:numId="8">
    <w:abstractNumId w:val="29"/>
  </w:num>
  <w:num w:numId="9">
    <w:abstractNumId w:val="29"/>
  </w:num>
  <w:num w:numId="10">
    <w:abstractNumId w:val="11"/>
  </w:num>
  <w:num w:numId="11">
    <w:abstractNumId w:val="7"/>
  </w:num>
  <w:num w:numId="12">
    <w:abstractNumId w:val="7"/>
  </w:num>
  <w:num w:numId="13">
    <w:abstractNumId w:val="16"/>
  </w:num>
  <w:num w:numId="14">
    <w:abstractNumId w:val="1"/>
  </w:num>
  <w:num w:numId="15">
    <w:abstractNumId w:val="21"/>
  </w:num>
  <w:num w:numId="16">
    <w:abstractNumId w:val="2"/>
  </w:num>
  <w:num w:numId="17">
    <w:abstractNumId w:val="2"/>
  </w:num>
  <w:num w:numId="18">
    <w:abstractNumId w:val="2"/>
  </w:num>
  <w:num w:numId="19">
    <w:abstractNumId w:val="2"/>
  </w:num>
  <w:num w:numId="20">
    <w:abstractNumId w:val="6"/>
  </w:num>
  <w:num w:numId="21">
    <w:abstractNumId w:val="19"/>
  </w:num>
  <w:num w:numId="22">
    <w:abstractNumId w:val="10"/>
  </w:num>
  <w:num w:numId="23">
    <w:abstractNumId w:val="13"/>
  </w:num>
  <w:num w:numId="24">
    <w:abstractNumId w:val="31"/>
  </w:num>
  <w:num w:numId="25">
    <w:abstractNumId w:val="0"/>
  </w:num>
  <w:num w:numId="26">
    <w:abstractNumId w:val="25"/>
  </w:num>
  <w:num w:numId="27">
    <w:abstractNumId w:val="12"/>
  </w:num>
  <w:num w:numId="28">
    <w:abstractNumId w:val="15"/>
  </w:num>
  <w:num w:numId="29">
    <w:abstractNumId w:val="15"/>
  </w:num>
  <w:num w:numId="30">
    <w:abstractNumId w:val="27"/>
  </w:num>
  <w:num w:numId="31">
    <w:abstractNumId w:val="22"/>
  </w:num>
  <w:num w:numId="32">
    <w:abstractNumId w:val="22"/>
  </w:num>
  <w:num w:numId="33">
    <w:abstractNumId w:val="26"/>
  </w:num>
  <w:num w:numId="34">
    <w:abstractNumId w:val="17"/>
  </w:num>
  <w:num w:numId="35">
    <w:abstractNumId w:val="3"/>
  </w:num>
  <w:num w:numId="36">
    <w:abstractNumId w:val="18"/>
  </w:num>
  <w:num w:numId="37">
    <w:abstractNumId w:val="18"/>
  </w:num>
  <w:num w:numId="38">
    <w:abstractNumId w:val="18"/>
  </w:num>
  <w:num w:numId="39">
    <w:abstractNumId w:val="18"/>
  </w:num>
  <w:num w:numId="40">
    <w:abstractNumId w:val="24"/>
  </w:num>
  <w:num w:numId="41">
    <w:abstractNumId w:val="14"/>
  </w:num>
  <w:num w:numId="42">
    <w:abstractNumId w:val="3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sTA3tDAzNzU0NjNX0lEKTi0uzszPAykwrAUAg2EQhCwAAAA="/>
  </w:docVars>
  <w:rsids>
    <w:rsidRoot w:val="00564354"/>
    <w:rsid w:val="00010ED0"/>
    <w:rsid w:val="00014045"/>
    <w:rsid w:val="000156B2"/>
    <w:rsid w:val="00015A81"/>
    <w:rsid w:val="000224F9"/>
    <w:rsid w:val="00023EED"/>
    <w:rsid w:val="000248BD"/>
    <w:rsid w:val="00026DED"/>
    <w:rsid w:val="0002770E"/>
    <w:rsid w:val="00030AB3"/>
    <w:rsid w:val="00032972"/>
    <w:rsid w:val="00033778"/>
    <w:rsid w:val="00034D3D"/>
    <w:rsid w:val="000369FF"/>
    <w:rsid w:val="00037071"/>
    <w:rsid w:val="000400B9"/>
    <w:rsid w:val="0004044F"/>
    <w:rsid w:val="00042067"/>
    <w:rsid w:val="0004406E"/>
    <w:rsid w:val="00044DC4"/>
    <w:rsid w:val="00045841"/>
    <w:rsid w:val="000462AA"/>
    <w:rsid w:val="000515BD"/>
    <w:rsid w:val="00065D6B"/>
    <w:rsid w:val="000743E6"/>
    <w:rsid w:val="000819DE"/>
    <w:rsid w:val="00083391"/>
    <w:rsid w:val="00085324"/>
    <w:rsid w:val="00085AD0"/>
    <w:rsid w:val="00087A27"/>
    <w:rsid w:val="000A0717"/>
    <w:rsid w:val="000A22C2"/>
    <w:rsid w:val="000A51AC"/>
    <w:rsid w:val="000B3A18"/>
    <w:rsid w:val="000B3BD6"/>
    <w:rsid w:val="000B65EC"/>
    <w:rsid w:val="000C20A5"/>
    <w:rsid w:val="000C2C81"/>
    <w:rsid w:val="000C3CD5"/>
    <w:rsid w:val="000C4A9D"/>
    <w:rsid w:val="000C7B1B"/>
    <w:rsid w:val="000D5A68"/>
    <w:rsid w:val="000D5F28"/>
    <w:rsid w:val="000D7940"/>
    <w:rsid w:val="000E2972"/>
    <w:rsid w:val="000E4472"/>
    <w:rsid w:val="000F2A99"/>
    <w:rsid w:val="000F577A"/>
    <w:rsid w:val="001016FA"/>
    <w:rsid w:val="00101AB0"/>
    <w:rsid w:val="001076AB"/>
    <w:rsid w:val="00110D84"/>
    <w:rsid w:val="0011127F"/>
    <w:rsid w:val="001147A8"/>
    <w:rsid w:val="001225E5"/>
    <w:rsid w:val="00124F8E"/>
    <w:rsid w:val="0013001F"/>
    <w:rsid w:val="00131142"/>
    <w:rsid w:val="00135CD5"/>
    <w:rsid w:val="001404CB"/>
    <w:rsid w:val="001414B3"/>
    <w:rsid w:val="001441BC"/>
    <w:rsid w:val="001443A0"/>
    <w:rsid w:val="00150CDF"/>
    <w:rsid w:val="00156E10"/>
    <w:rsid w:val="001674B8"/>
    <w:rsid w:val="00184B04"/>
    <w:rsid w:val="001856DD"/>
    <w:rsid w:val="00187195"/>
    <w:rsid w:val="00192B63"/>
    <w:rsid w:val="0019467D"/>
    <w:rsid w:val="001A3754"/>
    <w:rsid w:val="001B64B9"/>
    <w:rsid w:val="001C2548"/>
    <w:rsid w:val="001D32AC"/>
    <w:rsid w:val="001D4BD9"/>
    <w:rsid w:val="001D58F7"/>
    <w:rsid w:val="001D5CF5"/>
    <w:rsid w:val="001D5FDD"/>
    <w:rsid w:val="001E3E92"/>
    <w:rsid w:val="001E6249"/>
    <w:rsid w:val="001E6B46"/>
    <w:rsid w:val="001F3270"/>
    <w:rsid w:val="001F58A0"/>
    <w:rsid w:val="00205041"/>
    <w:rsid w:val="0020580D"/>
    <w:rsid w:val="00217729"/>
    <w:rsid w:val="002205C2"/>
    <w:rsid w:val="002211E3"/>
    <w:rsid w:val="00222E22"/>
    <w:rsid w:val="00237FAA"/>
    <w:rsid w:val="00240E41"/>
    <w:rsid w:val="00251C30"/>
    <w:rsid w:val="0025441E"/>
    <w:rsid w:val="00261B0E"/>
    <w:rsid w:val="00262885"/>
    <w:rsid w:val="00264FCE"/>
    <w:rsid w:val="002658D4"/>
    <w:rsid w:val="00266650"/>
    <w:rsid w:val="00266CF3"/>
    <w:rsid w:val="00271BD7"/>
    <w:rsid w:val="00273534"/>
    <w:rsid w:val="002776D4"/>
    <w:rsid w:val="00282D28"/>
    <w:rsid w:val="00283F2A"/>
    <w:rsid w:val="0029197C"/>
    <w:rsid w:val="00291ABF"/>
    <w:rsid w:val="00293705"/>
    <w:rsid w:val="002A0F97"/>
    <w:rsid w:val="002A1DEE"/>
    <w:rsid w:val="002A4592"/>
    <w:rsid w:val="002A56FB"/>
    <w:rsid w:val="002A730E"/>
    <w:rsid w:val="002A7763"/>
    <w:rsid w:val="002B11FF"/>
    <w:rsid w:val="002B7183"/>
    <w:rsid w:val="002C0FC6"/>
    <w:rsid w:val="002C682C"/>
    <w:rsid w:val="002D1917"/>
    <w:rsid w:val="002D1F4A"/>
    <w:rsid w:val="002D448D"/>
    <w:rsid w:val="002E14A6"/>
    <w:rsid w:val="002F08B1"/>
    <w:rsid w:val="002F101C"/>
    <w:rsid w:val="002F29D3"/>
    <w:rsid w:val="002F2B1E"/>
    <w:rsid w:val="00303A82"/>
    <w:rsid w:val="00303AE1"/>
    <w:rsid w:val="003058B2"/>
    <w:rsid w:val="0031033E"/>
    <w:rsid w:val="00322654"/>
    <w:rsid w:val="003244B0"/>
    <w:rsid w:val="003249D1"/>
    <w:rsid w:val="0034414C"/>
    <w:rsid w:val="0035435C"/>
    <w:rsid w:val="00364931"/>
    <w:rsid w:val="003664A2"/>
    <w:rsid w:val="003679F3"/>
    <w:rsid w:val="003709C4"/>
    <w:rsid w:val="00372C96"/>
    <w:rsid w:val="00376B47"/>
    <w:rsid w:val="00381353"/>
    <w:rsid w:val="003823C4"/>
    <w:rsid w:val="003856FE"/>
    <w:rsid w:val="003870B8"/>
    <w:rsid w:val="00387947"/>
    <w:rsid w:val="003901E4"/>
    <w:rsid w:val="00391313"/>
    <w:rsid w:val="00391B00"/>
    <w:rsid w:val="003921D1"/>
    <w:rsid w:val="00394C73"/>
    <w:rsid w:val="00394FE6"/>
    <w:rsid w:val="003A582E"/>
    <w:rsid w:val="003A6675"/>
    <w:rsid w:val="003B12D1"/>
    <w:rsid w:val="003B6F16"/>
    <w:rsid w:val="003B6FDE"/>
    <w:rsid w:val="003B7BF9"/>
    <w:rsid w:val="003C01D6"/>
    <w:rsid w:val="003C4F70"/>
    <w:rsid w:val="003D008D"/>
    <w:rsid w:val="003D2ADA"/>
    <w:rsid w:val="003D50B8"/>
    <w:rsid w:val="003E34A6"/>
    <w:rsid w:val="003E43EC"/>
    <w:rsid w:val="003E4F3B"/>
    <w:rsid w:val="003E7F6A"/>
    <w:rsid w:val="003F3346"/>
    <w:rsid w:val="003F3657"/>
    <w:rsid w:val="00407C71"/>
    <w:rsid w:val="0041407E"/>
    <w:rsid w:val="00416040"/>
    <w:rsid w:val="004223E9"/>
    <w:rsid w:val="00424059"/>
    <w:rsid w:val="004267DC"/>
    <w:rsid w:val="0043286D"/>
    <w:rsid w:val="0043629F"/>
    <w:rsid w:val="004413B3"/>
    <w:rsid w:val="004417E8"/>
    <w:rsid w:val="00442FCE"/>
    <w:rsid w:val="00444638"/>
    <w:rsid w:val="00446449"/>
    <w:rsid w:val="00446F58"/>
    <w:rsid w:val="00456A78"/>
    <w:rsid w:val="0046509D"/>
    <w:rsid w:val="004676E8"/>
    <w:rsid w:val="00467BE1"/>
    <w:rsid w:val="004716FF"/>
    <w:rsid w:val="00473B8B"/>
    <w:rsid w:val="0048218E"/>
    <w:rsid w:val="00482D7C"/>
    <w:rsid w:val="00484B21"/>
    <w:rsid w:val="00492F9E"/>
    <w:rsid w:val="00494BF9"/>
    <w:rsid w:val="00497329"/>
    <w:rsid w:val="004A2CE9"/>
    <w:rsid w:val="004A56B4"/>
    <w:rsid w:val="004A6933"/>
    <w:rsid w:val="004B0D00"/>
    <w:rsid w:val="004B27CF"/>
    <w:rsid w:val="004B6D93"/>
    <w:rsid w:val="004D0C70"/>
    <w:rsid w:val="004D7311"/>
    <w:rsid w:val="004E5B6A"/>
    <w:rsid w:val="004E693D"/>
    <w:rsid w:val="004E6C75"/>
    <w:rsid w:val="004F3DFB"/>
    <w:rsid w:val="004F59CB"/>
    <w:rsid w:val="00502C16"/>
    <w:rsid w:val="00502EA3"/>
    <w:rsid w:val="00506EFE"/>
    <w:rsid w:val="00512C4F"/>
    <w:rsid w:val="0051461B"/>
    <w:rsid w:val="00523D2A"/>
    <w:rsid w:val="005264F7"/>
    <w:rsid w:val="00527FAC"/>
    <w:rsid w:val="00532C3C"/>
    <w:rsid w:val="00535ABC"/>
    <w:rsid w:val="0053640B"/>
    <w:rsid w:val="00550416"/>
    <w:rsid w:val="00552DBD"/>
    <w:rsid w:val="00553B86"/>
    <w:rsid w:val="005601A6"/>
    <w:rsid w:val="005623CE"/>
    <w:rsid w:val="005638A4"/>
    <w:rsid w:val="00564354"/>
    <w:rsid w:val="00564664"/>
    <w:rsid w:val="0057120F"/>
    <w:rsid w:val="005758B2"/>
    <w:rsid w:val="00580E24"/>
    <w:rsid w:val="005815D2"/>
    <w:rsid w:val="00592E3B"/>
    <w:rsid w:val="00594DA7"/>
    <w:rsid w:val="00594F8B"/>
    <w:rsid w:val="005950ED"/>
    <w:rsid w:val="00595C8C"/>
    <w:rsid w:val="005A13EA"/>
    <w:rsid w:val="005A3A59"/>
    <w:rsid w:val="005A76DD"/>
    <w:rsid w:val="005B028F"/>
    <w:rsid w:val="005B15B7"/>
    <w:rsid w:val="005B254F"/>
    <w:rsid w:val="005B45B3"/>
    <w:rsid w:val="005C098E"/>
    <w:rsid w:val="005E0133"/>
    <w:rsid w:val="005E1928"/>
    <w:rsid w:val="005E2475"/>
    <w:rsid w:val="005E674E"/>
    <w:rsid w:val="005F47D7"/>
    <w:rsid w:val="005F4DE9"/>
    <w:rsid w:val="005F7B42"/>
    <w:rsid w:val="00603129"/>
    <w:rsid w:val="00605867"/>
    <w:rsid w:val="00606CB5"/>
    <w:rsid w:val="006140BA"/>
    <w:rsid w:val="00616747"/>
    <w:rsid w:val="00616CD3"/>
    <w:rsid w:val="006303F6"/>
    <w:rsid w:val="00633D36"/>
    <w:rsid w:val="00637E3C"/>
    <w:rsid w:val="0064044A"/>
    <w:rsid w:val="0064045B"/>
    <w:rsid w:val="00643200"/>
    <w:rsid w:val="006458A6"/>
    <w:rsid w:val="00646359"/>
    <w:rsid w:val="00646DA8"/>
    <w:rsid w:val="00657529"/>
    <w:rsid w:val="00666717"/>
    <w:rsid w:val="00667FEA"/>
    <w:rsid w:val="00674633"/>
    <w:rsid w:val="0067476A"/>
    <w:rsid w:val="0067558E"/>
    <w:rsid w:val="0068180B"/>
    <w:rsid w:val="0068561B"/>
    <w:rsid w:val="00695E63"/>
    <w:rsid w:val="006A0354"/>
    <w:rsid w:val="006A29EC"/>
    <w:rsid w:val="006A7EEB"/>
    <w:rsid w:val="006B17CD"/>
    <w:rsid w:val="006C0CBA"/>
    <w:rsid w:val="006D159D"/>
    <w:rsid w:val="006D345F"/>
    <w:rsid w:val="006D70A0"/>
    <w:rsid w:val="006E1D0E"/>
    <w:rsid w:val="006F3194"/>
    <w:rsid w:val="00704505"/>
    <w:rsid w:val="00706880"/>
    <w:rsid w:val="00706E07"/>
    <w:rsid w:val="00714EEC"/>
    <w:rsid w:val="007208FA"/>
    <w:rsid w:val="00723014"/>
    <w:rsid w:val="00727B83"/>
    <w:rsid w:val="00727EAC"/>
    <w:rsid w:val="0073262B"/>
    <w:rsid w:val="007454A8"/>
    <w:rsid w:val="007465B4"/>
    <w:rsid w:val="007512AC"/>
    <w:rsid w:val="0075250C"/>
    <w:rsid w:val="00753314"/>
    <w:rsid w:val="007556E7"/>
    <w:rsid w:val="00760683"/>
    <w:rsid w:val="00761997"/>
    <w:rsid w:val="00763042"/>
    <w:rsid w:val="007662F9"/>
    <w:rsid w:val="00776CAF"/>
    <w:rsid w:val="007773CB"/>
    <w:rsid w:val="00782062"/>
    <w:rsid w:val="00786FC3"/>
    <w:rsid w:val="007908E7"/>
    <w:rsid w:val="007943A6"/>
    <w:rsid w:val="007944A3"/>
    <w:rsid w:val="00794C14"/>
    <w:rsid w:val="007A4DD6"/>
    <w:rsid w:val="007B470D"/>
    <w:rsid w:val="007C106F"/>
    <w:rsid w:val="007C1523"/>
    <w:rsid w:val="007D3CA0"/>
    <w:rsid w:val="007D3E11"/>
    <w:rsid w:val="007D6435"/>
    <w:rsid w:val="007E1EC0"/>
    <w:rsid w:val="007E518F"/>
    <w:rsid w:val="007E5C26"/>
    <w:rsid w:val="007E5DC4"/>
    <w:rsid w:val="007E77F1"/>
    <w:rsid w:val="007F2F28"/>
    <w:rsid w:val="007F41B0"/>
    <w:rsid w:val="007F56FE"/>
    <w:rsid w:val="007F5FE3"/>
    <w:rsid w:val="00805778"/>
    <w:rsid w:val="00805A41"/>
    <w:rsid w:val="00811B9A"/>
    <w:rsid w:val="00812564"/>
    <w:rsid w:val="00814BAB"/>
    <w:rsid w:val="00820F67"/>
    <w:rsid w:val="008278A5"/>
    <w:rsid w:val="00832EF6"/>
    <w:rsid w:val="00833133"/>
    <w:rsid w:val="008338F0"/>
    <w:rsid w:val="00844954"/>
    <w:rsid w:val="00852E1F"/>
    <w:rsid w:val="00852F3F"/>
    <w:rsid w:val="0085397F"/>
    <w:rsid w:val="00854151"/>
    <w:rsid w:val="00855288"/>
    <w:rsid w:val="0085729E"/>
    <w:rsid w:val="0087060A"/>
    <w:rsid w:val="00871B5B"/>
    <w:rsid w:val="00871C91"/>
    <w:rsid w:val="00876209"/>
    <w:rsid w:val="0087733E"/>
    <w:rsid w:val="0089157C"/>
    <w:rsid w:val="00895F47"/>
    <w:rsid w:val="008A6776"/>
    <w:rsid w:val="008B2E5D"/>
    <w:rsid w:val="008B446A"/>
    <w:rsid w:val="008B46FA"/>
    <w:rsid w:val="008B4E7E"/>
    <w:rsid w:val="008C68C3"/>
    <w:rsid w:val="008C73B3"/>
    <w:rsid w:val="008D224A"/>
    <w:rsid w:val="008D3044"/>
    <w:rsid w:val="008D561A"/>
    <w:rsid w:val="008D75E6"/>
    <w:rsid w:val="008F5DEA"/>
    <w:rsid w:val="008F6E6D"/>
    <w:rsid w:val="009020B3"/>
    <w:rsid w:val="009029B4"/>
    <w:rsid w:val="00902FCF"/>
    <w:rsid w:val="0090425E"/>
    <w:rsid w:val="0091125D"/>
    <w:rsid w:val="009119DA"/>
    <w:rsid w:val="00913DCA"/>
    <w:rsid w:val="00915705"/>
    <w:rsid w:val="00915A78"/>
    <w:rsid w:val="00920422"/>
    <w:rsid w:val="00921DE3"/>
    <w:rsid w:val="00923012"/>
    <w:rsid w:val="0092734C"/>
    <w:rsid w:val="00943438"/>
    <w:rsid w:val="00943EC3"/>
    <w:rsid w:val="00945BC5"/>
    <w:rsid w:val="00947F65"/>
    <w:rsid w:val="009507CB"/>
    <w:rsid w:val="00965A98"/>
    <w:rsid w:val="00967DF7"/>
    <w:rsid w:val="00970D8F"/>
    <w:rsid w:val="0097264E"/>
    <w:rsid w:val="00984F70"/>
    <w:rsid w:val="009909F9"/>
    <w:rsid w:val="00993174"/>
    <w:rsid w:val="0099322C"/>
    <w:rsid w:val="00994ABE"/>
    <w:rsid w:val="009A4FD5"/>
    <w:rsid w:val="009A7FC9"/>
    <w:rsid w:val="009B0860"/>
    <w:rsid w:val="009B7DC4"/>
    <w:rsid w:val="009D04FD"/>
    <w:rsid w:val="009D23F2"/>
    <w:rsid w:val="009D26C2"/>
    <w:rsid w:val="009D2885"/>
    <w:rsid w:val="009D7E4C"/>
    <w:rsid w:val="009E29A2"/>
    <w:rsid w:val="009E6F61"/>
    <w:rsid w:val="009F157B"/>
    <w:rsid w:val="009F217F"/>
    <w:rsid w:val="009F594A"/>
    <w:rsid w:val="009F5B98"/>
    <w:rsid w:val="00A06CC8"/>
    <w:rsid w:val="00A07A38"/>
    <w:rsid w:val="00A11D00"/>
    <w:rsid w:val="00A15B2C"/>
    <w:rsid w:val="00A1627F"/>
    <w:rsid w:val="00A22DFE"/>
    <w:rsid w:val="00A2300C"/>
    <w:rsid w:val="00A26E4F"/>
    <w:rsid w:val="00A277D8"/>
    <w:rsid w:val="00A31AC1"/>
    <w:rsid w:val="00A33CC6"/>
    <w:rsid w:val="00A35226"/>
    <w:rsid w:val="00A35944"/>
    <w:rsid w:val="00A35EA3"/>
    <w:rsid w:val="00A40449"/>
    <w:rsid w:val="00A4078E"/>
    <w:rsid w:val="00A43882"/>
    <w:rsid w:val="00A51FD7"/>
    <w:rsid w:val="00A56BE8"/>
    <w:rsid w:val="00A57054"/>
    <w:rsid w:val="00A7567A"/>
    <w:rsid w:val="00A81CAF"/>
    <w:rsid w:val="00A973D9"/>
    <w:rsid w:val="00AA41C6"/>
    <w:rsid w:val="00AB3476"/>
    <w:rsid w:val="00AB34BD"/>
    <w:rsid w:val="00AB3E54"/>
    <w:rsid w:val="00AC0D1A"/>
    <w:rsid w:val="00AC0D52"/>
    <w:rsid w:val="00AC305F"/>
    <w:rsid w:val="00AC66AB"/>
    <w:rsid w:val="00AC6F78"/>
    <w:rsid w:val="00AC787F"/>
    <w:rsid w:val="00AD29BC"/>
    <w:rsid w:val="00AD46A6"/>
    <w:rsid w:val="00AE1BDB"/>
    <w:rsid w:val="00AF1367"/>
    <w:rsid w:val="00AF2609"/>
    <w:rsid w:val="00AF343E"/>
    <w:rsid w:val="00AF3E78"/>
    <w:rsid w:val="00AF7537"/>
    <w:rsid w:val="00B04E5B"/>
    <w:rsid w:val="00B16608"/>
    <w:rsid w:val="00B2014A"/>
    <w:rsid w:val="00B2381F"/>
    <w:rsid w:val="00B25F46"/>
    <w:rsid w:val="00B2743F"/>
    <w:rsid w:val="00B27ED4"/>
    <w:rsid w:val="00B30594"/>
    <w:rsid w:val="00B31A60"/>
    <w:rsid w:val="00B33B54"/>
    <w:rsid w:val="00B34240"/>
    <w:rsid w:val="00B37D5B"/>
    <w:rsid w:val="00B414E7"/>
    <w:rsid w:val="00B51CCB"/>
    <w:rsid w:val="00B52BF8"/>
    <w:rsid w:val="00B546FE"/>
    <w:rsid w:val="00B55C56"/>
    <w:rsid w:val="00B57E10"/>
    <w:rsid w:val="00B61D6E"/>
    <w:rsid w:val="00B819BA"/>
    <w:rsid w:val="00B8260A"/>
    <w:rsid w:val="00B84BA0"/>
    <w:rsid w:val="00B8592F"/>
    <w:rsid w:val="00B924CC"/>
    <w:rsid w:val="00B936A3"/>
    <w:rsid w:val="00B93E9D"/>
    <w:rsid w:val="00BA0FD3"/>
    <w:rsid w:val="00BA1656"/>
    <w:rsid w:val="00BA3496"/>
    <w:rsid w:val="00BA6D6A"/>
    <w:rsid w:val="00BA771A"/>
    <w:rsid w:val="00BB1CF2"/>
    <w:rsid w:val="00BB3FA6"/>
    <w:rsid w:val="00BB4919"/>
    <w:rsid w:val="00BC22FE"/>
    <w:rsid w:val="00BC546E"/>
    <w:rsid w:val="00BC65A0"/>
    <w:rsid w:val="00BC753B"/>
    <w:rsid w:val="00BC79B6"/>
    <w:rsid w:val="00BD1D87"/>
    <w:rsid w:val="00BD2943"/>
    <w:rsid w:val="00BD2C3A"/>
    <w:rsid w:val="00BD3C22"/>
    <w:rsid w:val="00BD632D"/>
    <w:rsid w:val="00BE1DF1"/>
    <w:rsid w:val="00BE79B3"/>
    <w:rsid w:val="00BF58A3"/>
    <w:rsid w:val="00C05FF2"/>
    <w:rsid w:val="00C0709B"/>
    <w:rsid w:val="00C07CDC"/>
    <w:rsid w:val="00C10D0D"/>
    <w:rsid w:val="00C17B14"/>
    <w:rsid w:val="00C223DE"/>
    <w:rsid w:val="00C24E56"/>
    <w:rsid w:val="00C26098"/>
    <w:rsid w:val="00C40F50"/>
    <w:rsid w:val="00C457D7"/>
    <w:rsid w:val="00C45A9A"/>
    <w:rsid w:val="00C45F6B"/>
    <w:rsid w:val="00C472F9"/>
    <w:rsid w:val="00C60B73"/>
    <w:rsid w:val="00C62E9D"/>
    <w:rsid w:val="00C654FF"/>
    <w:rsid w:val="00C6561F"/>
    <w:rsid w:val="00C700E4"/>
    <w:rsid w:val="00C70D6B"/>
    <w:rsid w:val="00C71DF2"/>
    <w:rsid w:val="00C77294"/>
    <w:rsid w:val="00C91F73"/>
    <w:rsid w:val="00C933C8"/>
    <w:rsid w:val="00CA47F6"/>
    <w:rsid w:val="00CB0F5A"/>
    <w:rsid w:val="00CB1E03"/>
    <w:rsid w:val="00CB245C"/>
    <w:rsid w:val="00CB2C8E"/>
    <w:rsid w:val="00CB5B79"/>
    <w:rsid w:val="00CB6089"/>
    <w:rsid w:val="00CB6676"/>
    <w:rsid w:val="00CC3399"/>
    <w:rsid w:val="00CC3D59"/>
    <w:rsid w:val="00CC7D35"/>
    <w:rsid w:val="00CD3B4F"/>
    <w:rsid w:val="00CD577C"/>
    <w:rsid w:val="00CE3506"/>
    <w:rsid w:val="00CE566C"/>
    <w:rsid w:val="00CE5C84"/>
    <w:rsid w:val="00CE71ED"/>
    <w:rsid w:val="00CF2391"/>
    <w:rsid w:val="00CF62E1"/>
    <w:rsid w:val="00D01930"/>
    <w:rsid w:val="00D039B7"/>
    <w:rsid w:val="00D07280"/>
    <w:rsid w:val="00D1452C"/>
    <w:rsid w:val="00D14D01"/>
    <w:rsid w:val="00D17925"/>
    <w:rsid w:val="00D23809"/>
    <w:rsid w:val="00D30665"/>
    <w:rsid w:val="00D347D8"/>
    <w:rsid w:val="00D437E2"/>
    <w:rsid w:val="00D4406C"/>
    <w:rsid w:val="00D46960"/>
    <w:rsid w:val="00D50BE5"/>
    <w:rsid w:val="00D51188"/>
    <w:rsid w:val="00D536B4"/>
    <w:rsid w:val="00D56611"/>
    <w:rsid w:val="00D62A82"/>
    <w:rsid w:val="00D633B9"/>
    <w:rsid w:val="00D66EA0"/>
    <w:rsid w:val="00D71939"/>
    <w:rsid w:val="00D81B68"/>
    <w:rsid w:val="00D91E53"/>
    <w:rsid w:val="00D94451"/>
    <w:rsid w:val="00DA0F24"/>
    <w:rsid w:val="00DA206E"/>
    <w:rsid w:val="00DA2663"/>
    <w:rsid w:val="00DA47E1"/>
    <w:rsid w:val="00DC114D"/>
    <w:rsid w:val="00DC205E"/>
    <w:rsid w:val="00DC3C95"/>
    <w:rsid w:val="00DC5DEF"/>
    <w:rsid w:val="00DC6E3B"/>
    <w:rsid w:val="00DD1284"/>
    <w:rsid w:val="00DE0EBF"/>
    <w:rsid w:val="00DE62ED"/>
    <w:rsid w:val="00E00BDA"/>
    <w:rsid w:val="00E02872"/>
    <w:rsid w:val="00E02932"/>
    <w:rsid w:val="00E03E3E"/>
    <w:rsid w:val="00E04AE1"/>
    <w:rsid w:val="00E203D1"/>
    <w:rsid w:val="00E2529F"/>
    <w:rsid w:val="00E262E6"/>
    <w:rsid w:val="00E342FA"/>
    <w:rsid w:val="00E36854"/>
    <w:rsid w:val="00E47C34"/>
    <w:rsid w:val="00E53D9B"/>
    <w:rsid w:val="00E5419F"/>
    <w:rsid w:val="00E70A40"/>
    <w:rsid w:val="00E729E7"/>
    <w:rsid w:val="00E7722C"/>
    <w:rsid w:val="00E817B6"/>
    <w:rsid w:val="00E81D9D"/>
    <w:rsid w:val="00E91126"/>
    <w:rsid w:val="00E91D93"/>
    <w:rsid w:val="00E9317E"/>
    <w:rsid w:val="00EB0294"/>
    <w:rsid w:val="00EB1A22"/>
    <w:rsid w:val="00EB2DE0"/>
    <w:rsid w:val="00EB340D"/>
    <w:rsid w:val="00EB3676"/>
    <w:rsid w:val="00EB6A57"/>
    <w:rsid w:val="00EB6D6A"/>
    <w:rsid w:val="00EC3C53"/>
    <w:rsid w:val="00ED533E"/>
    <w:rsid w:val="00EE200B"/>
    <w:rsid w:val="00EE201F"/>
    <w:rsid w:val="00EE52A2"/>
    <w:rsid w:val="00EE56E7"/>
    <w:rsid w:val="00EE5713"/>
    <w:rsid w:val="00EE75EF"/>
    <w:rsid w:val="00EF0C8C"/>
    <w:rsid w:val="00EF67EC"/>
    <w:rsid w:val="00EF6EB2"/>
    <w:rsid w:val="00F07660"/>
    <w:rsid w:val="00F1292B"/>
    <w:rsid w:val="00F14812"/>
    <w:rsid w:val="00F21D31"/>
    <w:rsid w:val="00F225D8"/>
    <w:rsid w:val="00F24B1D"/>
    <w:rsid w:val="00F26419"/>
    <w:rsid w:val="00F34326"/>
    <w:rsid w:val="00F346A2"/>
    <w:rsid w:val="00F52425"/>
    <w:rsid w:val="00F54174"/>
    <w:rsid w:val="00F55342"/>
    <w:rsid w:val="00F55C6C"/>
    <w:rsid w:val="00F65077"/>
    <w:rsid w:val="00F65455"/>
    <w:rsid w:val="00F66532"/>
    <w:rsid w:val="00F666E1"/>
    <w:rsid w:val="00F674A9"/>
    <w:rsid w:val="00F71A1F"/>
    <w:rsid w:val="00F72380"/>
    <w:rsid w:val="00F75F2E"/>
    <w:rsid w:val="00F7614E"/>
    <w:rsid w:val="00F82F69"/>
    <w:rsid w:val="00F83E0D"/>
    <w:rsid w:val="00F8606D"/>
    <w:rsid w:val="00F877EB"/>
    <w:rsid w:val="00F90B67"/>
    <w:rsid w:val="00F92A2D"/>
    <w:rsid w:val="00F969E9"/>
    <w:rsid w:val="00F96E98"/>
    <w:rsid w:val="00FA2928"/>
    <w:rsid w:val="00FA2CBE"/>
    <w:rsid w:val="00FA6523"/>
    <w:rsid w:val="00FA6BBA"/>
    <w:rsid w:val="00FB2771"/>
    <w:rsid w:val="00FB32B1"/>
    <w:rsid w:val="00FB5691"/>
    <w:rsid w:val="00FC1020"/>
    <w:rsid w:val="00FC28B6"/>
    <w:rsid w:val="00FC5611"/>
    <w:rsid w:val="00FC6393"/>
    <w:rsid w:val="00FC7A12"/>
    <w:rsid w:val="00FD0696"/>
    <w:rsid w:val="00FD7884"/>
    <w:rsid w:val="00FE39D1"/>
    <w:rsid w:val="00FE39F3"/>
    <w:rsid w:val="00FE4334"/>
    <w:rsid w:val="00FE5848"/>
    <w:rsid w:val="00FE70D0"/>
    <w:rsid w:val="00FF2272"/>
    <w:rsid w:val="00FF385D"/>
    <w:rsid w:val="00FF7B81"/>
    <w:rsid w:val="0ABBABD2"/>
    <w:rsid w:val="0BC89722"/>
    <w:rsid w:val="0D0AA8ED"/>
    <w:rsid w:val="0EF78110"/>
    <w:rsid w:val="10021918"/>
    <w:rsid w:val="12885498"/>
    <w:rsid w:val="147AE638"/>
    <w:rsid w:val="1DD3258B"/>
    <w:rsid w:val="252C7614"/>
    <w:rsid w:val="298F21B6"/>
    <w:rsid w:val="3162EBAE"/>
    <w:rsid w:val="32DE3A37"/>
    <w:rsid w:val="34B6EF24"/>
    <w:rsid w:val="39B75681"/>
    <w:rsid w:val="3B00DCBE"/>
    <w:rsid w:val="3CE28080"/>
    <w:rsid w:val="42E3DAF5"/>
    <w:rsid w:val="47D2163B"/>
    <w:rsid w:val="4954C2B5"/>
    <w:rsid w:val="4EEE3341"/>
    <w:rsid w:val="5131619B"/>
    <w:rsid w:val="5396F58A"/>
    <w:rsid w:val="5D9D3DA4"/>
    <w:rsid w:val="61878F63"/>
    <w:rsid w:val="67FB884B"/>
    <w:rsid w:val="68FFA4AF"/>
    <w:rsid w:val="71FDAF3E"/>
    <w:rsid w:val="7483DA5C"/>
    <w:rsid w:val="76A2680A"/>
    <w:rsid w:val="76A6C326"/>
    <w:rsid w:val="7C626D8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8B64"/>
  <w15:chartTrackingRefBased/>
  <w15:docId w15:val="{6F53D069-2E86-4135-B931-F91259EF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564354"/>
    <w:rPr>
      <w:color w:val="0000FF"/>
      <w:u w:val="single"/>
    </w:rPr>
  </w:style>
  <w:style w:type="character" w:styleId="FollowedHyperlink">
    <w:name w:val="FollowedHyperlink"/>
    <w:basedOn w:val="DefaultParagraphFont"/>
    <w:uiPriority w:val="99"/>
    <w:semiHidden/>
    <w:unhideWhenUsed/>
    <w:rsid w:val="00564354"/>
    <w:rPr>
      <w:color w:val="800080"/>
      <w:u w:val="single"/>
    </w:rPr>
  </w:style>
  <w:style w:type="paragraph" w:styleId="NormalWeb">
    <w:name w:val="Normal (Web)"/>
    <w:basedOn w:val="Normal"/>
    <w:uiPriority w:val="99"/>
    <w:semiHidden/>
    <w:unhideWhenUsed/>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564354"/>
    <w:rPr>
      <w:color w:val="605E5C"/>
      <w:shd w:val="clear" w:color="auto" w:fill="E1DFDD"/>
    </w:rPr>
  </w:style>
  <w:style w:type="paragraph" w:styleId="ListParagraph">
    <w:name w:val="List Paragraph"/>
    <w:basedOn w:val="Normal"/>
    <w:uiPriority w:val="34"/>
    <w:qFormat/>
    <w:rsid w:val="00564354"/>
    <w:pPr>
      <w:ind w:left="720"/>
      <w:contextualSpacing/>
    </w:pPr>
  </w:style>
  <w:style w:type="table" w:styleId="TableGrid">
    <w:name w:val="Table Grid"/>
    <w:basedOn w:val="TableNormal"/>
    <w:uiPriority w:val="39"/>
    <w:rsid w:val="005E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C70"/>
    <w:rPr>
      <w:sz w:val="16"/>
      <w:szCs w:val="16"/>
    </w:rPr>
  </w:style>
  <w:style w:type="paragraph" w:styleId="CommentText">
    <w:name w:val="annotation text"/>
    <w:basedOn w:val="Normal"/>
    <w:link w:val="CommentTextChar"/>
    <w:uiPriority w:val="99"/>
    <w:unhideWhenUsed/>
    <w:rsid w:val="004D0C70"/>
    <w:pPr>
      <w:spacing w:line="240" w:lineRule="auto"/>
    </w:pPr>
    <w:rPr>
      <w:sz w:val="20"/>
      <w:szCs w:val="20"/>
    </w:rPr>
  </w:style>
  <w:style w:type="character" w:customStyle="1" w:styleId="CommentTextChar">
    <w:name w:val="Comment Text Char"/>
    <w:basedOn w:val="DefaultParagraphFont"/>
    <w:link w:val="CommentText"/>
    <w:uiPriority w:val="99"/>
    <w:rsid w:val="004D0C70"/>
    <w:rPr>
      <w:sz w:val="20"/>
      <w:szCs w:val="20"/>
    </w:rPr>
  </w:style>
  <w:style w:type="paragraph" w:styleId="CommentSubject">
    <w:name w:val="annotation subject"/>
    <w:basedOn w:val="CommentText"/>
    <w:next w:val="CommentText"/>
    <w:link w:val="CommentSubjectChar"/>
    <w:uiPriority w:val="99"/>
    <w:semiHidden/>
    <w:unhideWhenUsed/>
    <w:rsid w:val="00667FEA"/>
    <w:rPr>
      <w:b/>
      <w:bCs/>
    </w:rPr>
  </w:style>
  <w:style w:type="character" w:customStyle="1" w:styleId="CommentSubjectChar">
    <w:name w:val="Comment Subject Char"/>
    <w:basedOn w:val="CommentTextChar"/>
    <w:link w:val="CommentSubject"/>
    <w:uiPriority w:val="99"/>
    <w:semiHidden/>
    <w:rsid w:val="00667FEA"/>
    <w:rPr>
      <w:b/>
      <w:bCs/>
      <w:sz w:val="20"/>
      <w:szCs w:val="20"/>
      <w:lang w:val="en-GB"/>
    </w:rPr>
  </w:style>
  <w:style w:type="character" w:styleId="Mention">
    <w:name w:val="Mention"/>
    <w:basedOn w:val="DefaultParagraphFont"/>
    <w:uiPriority w:val="99"/>
    <w:unhideWhenUsed/>
    <w:rsid w:val="00667FEA"/>
    <w:rPr>
      <w:color w:val="2B579A"/>
      <w:shd w:val="clear" w:color="auto" w:fill="E1DFDD"/>
    </w:rPr>
  </w:style>
  <w:style w:type="paragraph" w:customStyle="1" w:styleId="para1">
    <w:name w:val="para 1."/>
    <w:basedOn w:val="Normal"/>
    <w:link w:val="para1Car"/>
    <w:rsid w:val="004B6D93"/>
    <w:pPr>
      <w:spacing w:after="240" w:line="240" w:lineRule="auto"/>
      <w:ind w:left="425"/>
      <w:jc w:val="both"/>
    </w:pPr>
    <w:rPr>
      <w:rFonts w:ascii="Times New Roman" w:eastAsia="SimSun" w:hAnsi="Times New Roman" w:cs="Times New Roman"/>
      <w:sz w:val="20"/>
      <w:szCs w:val="24"/>
    </w:rPr>
  </w:style>
  <w:style w:type="character" w:customStyle="1" w:styleId="para1Car">
    <w:name w:val="para 1. Car"/>
    <w:link w:val="para1"/>
    <w:rsid w:val="004B6D93"/>
    <w:rPr>
      <w:rFonts w:ascii="Times New Roman" w:eastAsia="SimSun" w:hAnsi="Times New Roman" w:cs="Times New Roman"/>
      <w:sz w:val="20"/>
      <w:szCs w:val="24"/>
      <w:lang w:val="en-GB"/>
    </w:rPr>
  </w:style>
  <w:style w:type="paragraph" w:styleId="Revision">
    <w:name w:val="Revision"/>
    <w:hidden/>
    <w:uiPriority w:val="99"/>
    <w:semiHidden/>
    <w:rsid w:val="00CB6089"/>
    <w:pPr>
      <w:spacing w:after="0" w:line="240" w:lineRule="auto"/>
    </w:pPr>
    <w:rPr>
      <w:lang w:val="en-GB"/>
    </w:rPr>
  </w:style>
  <w:style w:type="paragraph" w:customStyle="1" w:styleId="article">
    <w:name w:val="article"/>
    <w:basedOn w:val="Normal"/>
    <w:qFormat/>
    <w:rsid w:val="00965A98"/>
    <w:pPr>
      <w:keepNext/>
      <w:overflowPunct w:val="0"/>
      <w:autoSpaceDE w:val="0"/>
      <w:autoSpaceDN w:val="0"/>
      <w:adjustRightInd w:val="0"/>
      <w:spacing w:after="240" w:line="240" w:lineRule="auto"/>
      <w:ind w:left="426"/>
      <w:jc w:val="both"/>
      <w:textAlignment w:val="baseline"/>
    </w:pPr>
    <w:rPr>
      <w:rFonts w:ascii="Times New Roman" w:eastAsia="Malgun Gothic" w:hAnsi="Times New Roman" w:cs="Times New Roman"/>
      <w:sz w:val="20"/>
      <w:szCs w:val="20"/>
      <w:u w:val="single"/>
      <w:lang w:eastAsia="fr-FR"/>
    </w:rPr>
  </w:style>
  <w:style w:type="paragraph" w:styleId="Header">
    <w:name w:val="header"/>
    <w:basedOn w:val="Normal"/>
    <w:link w:val="HeaderChar"/>
    <w:uiPriority w:val="99"/>
    <w:unhideWhenUsed/>
    <w:rsid w:val="003C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1D6"/>
    <w:rPr>
      <w:lang w:val="en-GB"/>
    </w:rPr>
  </w:style>
  <w:style w:type="paragraph" w:styleId="Footer">
    <w:name w:val="footer"/>
    <w:basedOn w:val="Normal"/>
    <w:link w:val="FooterChar"/>
    <w:unhideWhenUsed/>
    <w:rsid w:val="003C01D6"/>
    <w:pPr>
      <w:tabs>
        <w:tab w:val="center" w:pos="4513"/>
        <w:tab w:val="right" w:pos="9026"/>
      </w:tabs>
      <w:spacing w:after="0" w:line="240" w:lineRule="auto"/>
    </w:pPr>
  </w:style>
  <w:style w:type="character" w:customStyle="1" w:styleId="FooterChar">
    <w:name w:val="Footer Char"/>
    <w:basedOn w:val="DefaultParagraphFont"/>
    <w:link w:val="Footer"/>
    <w:rsid w:val="003C01D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3885">
      <w:bodyDiv w:val="1"/>
      <w:marLeft w:val="0"/>
      <w:marRight w:val="0"/>
      <w:marTop w:val="0"/>
      <w:marBottom w:val="0"/>
      <w:divBdr>
        <w:top w:val="none" w:sz="0" w:space="0" w:color="auto"/>
        <w:left w:val="none" w:sz="0" w:space="0" w:color="auto"/>
        <w:bottom w:val="none" w:sz="0" w:space="0" w:color="auto"/>
        <w:right w:val="none" w:sz="0" w:space="0" w:color="auto"/>
      </w:divBdr>
    </w:div>
    <w:div w:id="311258313">
      <w:bodyDiv w:val="1"/>
      <w:marLeft w:val="0"/>
      <w:marRight w:val="0"/>
      <w:marTop w:val="0"/>
      <w:marBottom w:val="0"/>
      <w:divBdr>
        <w:top w:val="none" w:sz="0" w:space="0" w:color="auto"/>
        <w:left w:val="none" w:sz="0" w:space="0" w:color="auto"/>
        <w:bottom w:val="none" w:sz="0" w:space="0" w:color="auto"/>
        <w:right w:val="none" w:sz="0" w:space="0" w:color="auto"/>
      </w:divBdr>
    </w:div>
    <w:div w:id="661472958">
      <w:bodyDiv w:val="1"/>
      <w:marLeft w:val="0"/>
      <w:marRight w:val="0"/>
      <w:marTop w:val="0"/>
      <w:marBottom w:val="0"/>
      <w:divBdr>
        <w:top w:val="none" w:sz="0" w:space="0" w:color="auto"/>
        <w:left w:val="none" w:sz="0" w:space="0" w:color="auto"/>
        <w:bottom w:val="none" w:sz="0" w:space="0" w:color="auto"/>
        <w:right w:val="none" w:sz="0" w:space="0" w:color="auto"/>
      </w:divBdr>
    </w:div>
    <w:div w:id="850293985">
      <w:bodyDiv w:val="1"/>
      <w:marLeft w:val="0"/>
      <w:marRight w:val="0"/>
      <w:marTop w:val="0"/>
      <w:marBottom w:val="0"/>
      <w:divBdr>
        <w:top w:val="none" w:sz="0" w:space="0" w:color="auto"/>
        <w:left w:val="none" w:sz="0" w:space="0" w:color="auto"/>
        <w:bottom w:val="none" w:sz="0" w:space="0" w:color="auto"/>
        <w:right w:val="none" w:sz="0" w:space="0" w:color="auto"/>
      </w:divBdr>
    </w:div>
    <w:div w:id="898394516">
      <w:bodyDiv w:val="1"/>
      <w:marLeft w:val="0"/>
      <w:marRight w:val="0"/>
      <w:marTop w:val="0"/>
      <w:marBottom w:val="0"/>
      <w:divBdr>
        <w:top w:val="none" w:sz="0" w:space="0" w:color="auto"/>
        <w:left w:val="none" w:sz="0" w:space="0" w:color="auto"/>
        <w:bottom w:val="none" w:sz="0" w:space="0" w:color="auto"/>
        <w:right w:val="none" w:sz="0" w:space="0" w:color="auto"/>
      </w:divBdr>
    </w:div>
    <w:div w:id="1242104178">
      <w:bodyDiv w:val="1"/>
      <w:marLeft w:val="0"/>
      <w:marRight w:val="0"/>
      <w:marTop w:val="0"/>
      <w:marBottom w:val="0"/>
      <w:divBdr>
        <w:top w:val="none" w:sz="0" w:space="0" w:color="auto"/>
        <w:left w:val="none" w:sz="0" w:space="0" w:color="auto"/>
        <w:bottom w:val="none" w:sz="0" w:space="0" w:color="auto"/>
        <w:right w:val="none" w:sz="0" w:space="0" w:color="auto"/>
      </w:divBdr>
    </w:div>
    <w:div w:id="1345742441">
      <w:bodyDiv w:val="1"/>
      <w:marLeft w:val="0"/>
      <w:marRight w:val="0"/>
      <w:marTop w:val="0"/>
      <w:marBottom w:val="0"/>
      <w:divBdr>
        <w:top w:val="none" w:sz="0" w:space="0" w:color="auto"/>
        <w:left w:val="none" w:sz="0" w:space="0" w:color="auto"/>
        <w:bottom w:val="none" w:sz="0" w:space="0" w:color="auto"/>
        <w:right w:val="none" w:sz="0" w:space="0" w:color="auto"/>
      </w:divBdr>
    </w:div>
    <w:div w:id="1485581743">
      <w:bodyDiv w:val="1"/>
      <w:marLeft w:val="0"/>
      <w:marRight w:val="0"/>
      <w:marTop w:val="0"/>
      <w:marBottom w:val="0"/>
      <w:divBdr>
        <w:top w:val="none" w:sz="0" w:space="0" w:color="auto"/>
        <w:left w:val="none" w:sz="0" w:space="0" w:color="auto"/>
        <w:bottom w:val="none" w:sz="0" w:space="0" w:color="auto"/>
        <w:right w:val="none" w:sz="0" w:space="0" w:color="auto"/>
      </w:divBdr>
    </w:div>
    <w:div w:id="1496333650">
      <w:bodyDiv w:val="1"/>
      <w:marLeft w:val="0"/>
      <w:marRight w:val="0"/>
      <w:marTop w:val="0"/>
      <w:marBottom w:val="0"/>
      <w:divBdr>
        <w:top w:val="none" w:sz="0" w:space="0" w:color="auto"/>
        <w:left w:val="none" w:sz="0" w:space="0" w:color="auto"/>
        <w:bottom w:val="none" w:sz="0" w:space="0" w:color="auto"/>
        <w:right w:val="none" w:sz="0" w:space="0" w:color="auto"/>
      </w:divBdr>
    </w:div>
    <w:div w:id="1539203731">
      <w:bodyDiv w:val="1"/>
      <w:marLeft w:val="0"/>
      <w:marRight w:val="0"/>
      <w:marTop w:val="0"/>
      <w:marBottom w:val="0"/>
      <w:divBdr>
        <w:top w:val="none" w:sz="0" w:space="0" w:color="auto"/>
        <w:left w:val="none" w:sz="0" w:space="0" w:color="auto"/>
        <w:bottom w:val="none" w:sz="0" w:space="0" w:color="auto"/>
        <w:right w:val="none" w:sz="0" w:space="0" w:color="auto"/>
      </w:divBdr>
    </w:div>
    <w:div w:id="2006014613">
      <w:bodyDiv w:val="1"/>
      <w:marLeft w:val="0"/>
      <w:marRight w:val="0"/>
      <w:marTop w:val="0"/>
      <w:marBottom w:val="0"/>
      <w:divBdr>
        <w:top w:val="none" w:sz="0" w:space="0" w:color="auto"/>
        <w:left w:val="none" w:sz="0" w:space="0" w:color="auto"/>
        <w:bottom w:val="none" w:sz="0" w:space="0" w:color="auto"/>
        <w:right w:val="none" w:sz="0" w:space="0" w:color="auto"/>
      </w:divBdr>
    </w:div>
    <w:div w:id="21239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chapitre_fmd.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C6CEC-F7C7-4419-898D-829A4E98886B}">
  <ds:schemaRefs>
    <ds:schemaRef ds:uri="http://schemas.microsoft.com/sharepoint/v3/contenttype/forms"/>
  </ds:schemaRefs>
</ds:datastoreItem>
</file>

<file path=customXml/itemProps2.xml><?xml version="1.0" encoding="utf-8"?>
<ds:datastoreItem xmlns:ds="http://schemas.openxmlformats.org/officeDocument/2006/customXml" ds:itemID="{9ECA3726-CE73-47BC-A4A9-BBCA49416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B2971-FD4A-4E5C-A25B-1ED8467E34A6}">
  <ds:schemaRefs>
    <ds:schemaRef ds:uri="http://purl.org/dc/terms/"/>
    <ds:schemaRef ds:uri="http://schemas.openxmlformats.org/package/2006/metadata/core-properties"/>
    <ds:schemaRef ds:uri="http://schemas.microsoft.com/office/2006/documentManagement/types"/>
    <ds:schemaRef ds:uri="c4310aad-d41c-471a-8d4b-290545d5ba7f"/>
    <ds:schemaRef ds:uri="http://purl.org/dc/elements/1.1/"/>
    <ds:schemaRef ds:uri="http://schemas.microsoft.com/office/2006/metadata/properties"/>
    <ds:schemaRef ds:uri="http://schemas.microsoft.com/office/infopath/2007/PartnerControls"/>
    <ds:schemaRef ds:uri="893fd4a9-69b0-4229-815d-5c6d5205746f"/>
    <ds:schemaRef ds:uri="http://www.w3.org/XML/1998/namespace"/>
    <ds:schemaRef ds:uri="http://purl.org/dc/dcmitype/"/>
  </ds:schemaRefs>
</ds:datastoreItem>
</file>

<file path=customXml/itemProps4.xml><?xml version="1.0" encoding="utf-8"?>
<ds:datastoreItem xmlns:ds="http://schemas.openxmlformats.org/officeDocument/2006/customXml" ds:itemID="{4E65F132-A4AF-4E1E-BE5D-239B7990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5734</Words>
  <Characters>32686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infection with mycoplasma</vt:lpstr>
    </vt:vector>
  </TitlesOfParts>
  <Company/>
  <LinksUpToDate>false</LinksUpToDate>
  <CharactersWithSpaces>38344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mycoplasma mycoides subsp. mycoides sc. contagious bovine pleuropnuemonia</dc:title>
  <dc:subject/>
  <dc:creator>Anne Guillon</dc:creator>
  <cp:keywords/>
  <dc:description/>
  <cp:lastModifiedBy>Duncan, Britteny R - APHIS</cp:lastModifiedBy>
  <cp:revision>239</cp:revision>
  <cp:lastPrinted>2022-10-26T08:47:00Z</cp:lastPrinted>
  <dcterms:created xsi:type="dcterms:W3CDTF">2022-09-19T13:06:00Z</dcterms:created>
  <dcterms:modified xsi:type="dcterms:W3CDTF">2022-11-10T14:25:00Z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