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11E0" w14:textId="3BDC7325" w:rsidR="00724A51" w:rsidRPr="00724A51" w:rsidRDefault="00724A51" w:rsidP="006407C4">
      <w:pPr>
        <w:pStyle w:val="AnnexHeader"/>
        <w:rPr>
          <w:color w:val="0000CC"/>
        </w:rPr>
      </w:pPr>
      <w:bookmarkStart w:id="0" w:name="_Toc149222911"/>
      <w:r>
        <w:rPr>
          <w:color w:val="0000CC"/>
        </w:rPr>
        <w:t>USA COMMENTS IN BLUE FONT</w:t>
      </w:r>
    </w:p>
    <w:p w14:paraId="4D8B2E46" w14:textId="7729A371" w:rsidR="00E600DA" w:rsidRPr="006407C4" w:rsidRDefault="00E600DA" w:rsidP="006407C4">
      <w:pPr>
        <w:pStyle w:val="AnnexHeader"/>
      </w:pPr>
      <w:r w:rsidRPr="006407C4">
        <w:t xml:space="preserve">Annex </w:t>
      </w:r>
      <w:r w:rsidR="000B78B4">
        <w:t>6</w:t>
      </w:r>
      <w:r w:rsidRPr="006407C4">
        <w:t xml:space="preserve">. Item </w:t>
      </w:r>
      <w:r w:rsidR="000B78B4">
        <w:t>6.1</w:t>
      </w:r>
      <w:r w:rsidRPr="006407C4">
        <w:t xml:space="preserve">. – Draft new Chapter 4.Y. </w:t>
      </w:r>
      <w:r w:rsidR="00530A80" w:rsidRPr="006407C4">
        <w:t>‘</w:t>
      </w:r>
      <w:r w:rsidRPr="006407C4">
        <w:t>Disease outbreak management</w:t>
      </w:r>
      <w:bookmarkEnd w:id="0"/>
      <w:r w:rsidR="00530A80" w:rsidRPr="006407C4">
        <w:t>’</w:t>
      </w:r>
    </w:p>
    <w:p w14:paraId="6F7B13C9" w14:textId="77777777" w:rsidR="00E600DA" w:rsidRPr="00237507" w:rsidRDefault="00E600DA" w:rsidP="00E600DA">
      <w:pPr>
        <w:pStyle w:val="WOAHChapterNumber"/>
        <w:rPr>
          <w:lang w:val="en-GB"/>
        </w:rPr>
      </w:pPr>
      <w:r w:rsidRPr="00237507">
        <w:rPr>
          <w:lang w:val="en-GB"/>
        </w:rPr>
        <w:t>SECTION 4</w:t>
      </w:r>
    </w:p>
    <w:p w14:paraId="6FA6E59C" w14:textId="110B78AD" w:rsidR="00E600DA" w:rsidRPr="00237507" w:rsidRDefault="00E600DA" w:rsidP="00354B1A">
      <w:pPr>
        <w:pStyle w:val="WOAHChapterTitle"/>
        <w:rPr>
          <w:lang w:val="en-GB"/>
        </w:rPr>
      </w:pPr>
      <w:r w:rsidRPr="00237507">
        <w:rPr>
          <w:lang w:val="en-GB"/>
        </w:rPr>
        <w:t>DISEASE PREVENTION AND CONTROL</w:t>
      </w:r>
    </w:p>
    <w:p w14:paraId="70C38775" w14:textId="77777777" w:rsidR="00E600DA" w:rsidRPr="00237507" w:rsidRDefault="00E600DA" w:rsidP="00E600DA">
      <w:pPr>
        <w:pStyle w:val="WOAHChapterNumber"/>
        <w:rPr>
          <w:lang w:val="en-GB"/>
        </w:rPr>
      </w:pPr>
      <w:r w:rsidRPr="00237507">
        <w:rPr>
          <w:lang w:val="en-GB"/>
        </w:rPr>
        <w:t>CHAPTER 4.Y.</w:t>
      </w:r>
    </w:p>
    <w:p w14:paraId="293E1842" w14:textId="2643037C" w:rsidR="00DA1173" w:rsidRPr="00C0421D" w:rsidRDefault="00E600DA" w:rsidP="00C0421D">
      <w:pPr>
        <w:pStyle w:val="WOAHChapterTitle"/>
        <w:rPr>
          <w:lang w:val="en-GB"/>
        </w:rPr>
      </w:pPr>
      <w:r w:rsidRPr="00237507">
        <w:rPr>
          <w:lang w:val="en-GB"/>
        </w:rPr>
        <w:t>DISEASE OUTBREAK MANAGEMENT</w:t>
      </w:r>
    </w:p>
    <w:p w14:paraId="17F8F706" w14:textId="076783F6" w:rsidR="00E600DA" w:rsidRPr="00237507" w:rsidRDefault="00E600DA" w:rsidP="00E600DA">
      <w:pPr>
        <w:pStyle w:val="WOAHArticleNumber"/>
        <w:rPr>
          <w:lang w:val="en-GB"/>
        </w:rPr>
      </w:pPr>
      <w:r w:rsidRPr="00237507">
        <w:rPr>
          <w:lang w:val="en-GB"/>
        </w:rPr>
        <w:t>Article 4.Y.1.</w:t>
      </w:r>
    </w:p>
    <w:p w14:paraId="452968A9" w14:textId="77777777" w:rsidR="00E600DA" w:rsidRPr="00237507" w:rsidRDefault="00E600DA" w:rsidP="00E600DA">
      <w:pPr>
        <w:pStyle w:val="WOAHArticletitle"/>
        <w:rPr>
          <w:lang w:val="en-GB"/>
        </w:rPr>
      </w:pPr>
      <w:r w:rsidRPr="00237507">
        <w:rPr>
          <w:lang w:val="en-GB"/>
        </w:rPr>
        <w:t>Purpose</w:t>
      </w:r>
    </w:p>
    <w:p w14:paraId="60A1002C" w14:textId="4230B23C" w:rsidR="00E600DA" w:rsidRPr="00237507" w:rsidRDefault="55B98795" w:rsidP="00E600DA">
      <w:pPr>
        <w:pStyle w:val="WOAHArticleText"/>
        <w:rPr>
          <w:lang w:val="en-GB"/>
        </w:rPr>
      </w:pPr>
      <w:r w:rsidRPr="44D574CC">
        <w:rPr>
          <w:lang w:val="en-GB"/>
        </w:rPr>
        <w:t xml:space="preserve">To provide recommendations concerning the actions which should be taken by </w:t>
      </w:r>
      <w:r w:rsidR="0093779F" w:rsidRPr="00716897">
        <w:rPr>
          <w:lang w:val="en-GB"/>
        </w:rPr>
        <w:t>the</w:t>
      </w:r>
      <w:r w:rsidRPr="44D574CC">
        <w:rPr>
          <w:lang w:val="en-GB"/>
        </w:rPr>
        <w:t xml:space="preserve"> </w:t>
      </w:r>
      <w:r w:rsidRPr="44D574CC">
        <w:rPr>
          <w:i/>
          <w:iCs/>
          <w:lang w:val="en-GB"/>
        </w:rPr>
        <w:t>Competent Authority</w:t>
      </w:r>
      <w:r w:rsidRPr="44D574CC">
        <w:rPr>
          <w:lang w:val="en-GB"/>
        </w:rPr>
        <w:t xml:space="preserve"> and the </w:t>
      </w:r>
      <w:r w:rsidRPr="44D574CC">
        <w:rPr>
          <w:i/>
          <w:iCs/>
          <w:lang w:val="en-GB"/>
        </w:rPr>
        <w:t>Aquatic Animal Health Services</w:t>
      </w:r>
      <w:r w:rsidRPr="44D574CC">
        <w:rPr>
          <w:lang w:val="en-GB"/>
        </w:rPr>
        <w:t xml:space="preserve"> to manage the emergency response to suspicion or confirmation of the presence of an</w:t>
      </w:r>
      <w:r w:rsidR="00DA1173">
        <w:rPr>
          <w:lang w:val="en-GB"/>
        </w:rPr>
        <w:t xml:space="preserve"> impo</w:t>
      </w:r>
      <w:r w:rsidR="00784DC2">
        <w:rPr>
          <w:lang w:val="en-GB"/>
        </w:rPr>
        <w:t>rtant</w:t>
      </w:r>
      <w:r w:rsidRPr="44D574CC">
        <w:rPr>
          <w:lang w:val="en-GB"/>
        </w:rPr>
        <w:t xml:space="preserve"> </w:t>
      </w:r>
      <w:r w:rsidRPr="44D574CC">
        <w:rPr>
          <w:i/>
          <w:iCs/>
          <w:lang w:val="en-GB"/>
        </w:rPr>
        <w:t>aquatic animal disease</w:t>
      </w:r>
      <w:r w:rsidRPr="44D574CC">
        <w:rPr>
          <w:lang w:val="en-GB"/>
        </w:rPr>
        <w:t>, and activate its contingency plans as described in Chapter 4.X.</w:t>
      </w:r>
    </w:p>
    <w:p w14:paraId="1B907D97" w14:textId="77777777" w:rsidR="00E600DA" w:rsidRPr="00237507" w:rsidRDefault="00E600DA" w:rsidP="00E600DA">
      <w:pPr>
        <w:pStyle w:val="WOAHArticleNumber"/>
        <w:rPr>
          <w:lang w:val="en-GB"/>
        </w:rPr>
      </w:pPr>
      <w:r w:rsidRPr="00237507">
        <w:rPr>
          <w:lang w:val="en-GB"/>
        </w:rPr>
        <w:t>Article 4.Y.2.</w:t>
      </w:r>
    </w:p>
    <w:p w14:paraId="112EC906" w14:textId="77777777" w:rsidR="00E600DA" w:rsidRPr="00237507" w:rsidRDefault="00E600DA" w:rsidP="00E600DA">
      <w:pPr>
        <w:pStyle w:val="WOAHArticletitle"/>
        <w:rPr>
          <w:lang w:val="en-GB"/>
        </w:rPr>
      </w:pPr>
      <w:r w:rsidRPr="00237507">
        <w:rPr>
          <w:lang w:val="en-GB"/>
        </w:rPr>
        <w:t>Scope</w:t>
      </w:r>
    </w:p>
    <w:p w14:paraId="4AE2A360" w14:textId="5018A74A" w:rsidR="00E600DA" w:rsidRDefault="55B98795" w:rsidP="00E600DA">
      <w:pPr>
        <w:pStyle w:val="WOAHArticleText"/>
        <w:rPr>
          <w:lang w:val="en-GB"/>
        </w:rPr>
      </w:pPr>
      <w:r w:rsidRPr="44D574CC">
        <w:rPr>
          <w:lang w:val="en-GB"/>
        </w:rPr>
        <w:t xml:space="preserve">To provide recommendations concerning the actions to be taken by </w:t>
      </w:r>
      <w:r w:rsidR="0093779F" w:rsidRPr="00716897">
        <w:rPr>
          <w:lang w:val="en-GB"/>
        </w:rPr>
        <w:t>the</w:t>
      </w:r>
      <w:r w:rsidRPr="44D574CC">
        <w:rPr>
          <w:lang w:val="en-GB"/>
        </w:rPr>
        <w:t xml:space="preserve"> </w:t>
      </w:r>
      <w:r w:rsidRPr="44D574CC">
        <w:rPr>
          <w:i/>
          <w:iCs/>
          <w:lang w:val="en-GB"/>
        </w:rPr>
        <w:t xml:space="preserve">Competent Authority </w:t>
      </w:r>
      <w:r w:rsidRPr="44D574CC">
        <w:rPr>
          <w:lang w:val="en-GB"/>
        </w:rPr>
        <w:t xml:space="preserve">and the </w:t>
      </w:r>
      <w:r w:rsidRPr="44D574CC">
        <w:rPr>
          <w:i/>
          <w:iCs/>
          <w:lang w:val="en-GB"/>
        </w:rPr>
        <w:t xml:space="preserve">Aquatic Animal Health Services, </w:t>
      </w:r>
      <w:r w:rsidRPr="44D574CC">
        <w:rPr>
          <w:lang w:val="en-GB"/>
        </w:rPr>
        <w:t>from the point at which a</w:t>
      </w:r>
      <w:r w:rsidRPr="00E01DE8">
        <w:rPr>
          <w:color w:val="000000" w:themeColor="text1"/>
          <w:lang w:val="en-GB"/>
        </w:rPr>
        <w:t>n</w:t>
      </w:r>
      <w:r w:rsidRPr="44D574CC">
        <w:rPr>
          <w:lang w:val="en-GB"/>
        </w:rPr>
        <w:t xml:space="preserve"> </w:t>
      </w:r>
      <w:r w:rsidR="00E01DE8">
        <w:rPr>
          <w:lang w:val="en-GB"/>
        </w:rPr>
        <w:t>important</w:t>
      </w:r>
      <w:r w:rsidRPr="004D7E30">
        <w:rPr>
          <w:color w:val="0000CC"/>
          <w:lang w:val="en-GB"/>
        </w:rPr>
        <w:t xml:space="preserve"> </w:t>
      </w:r>
      <w:r w:rsidRPr="004D7E30">
        <w:rPr>
          <w:i/>
          <w:iCs/>
          <w:color w:val="000000" w:themeColor="text1"/>
          <w:lang w:val="en-GB"/>
        </w:rPr>
        <w:t>disease</w:t>
      </w:r>
      <w:r w:rsidRPr="44D574CC">
        <w:rPr>
          <w:lang w:val="en-GB"/>
        </w:rPr>
        <w:t>, as described in Article 4.X.</w:t>
      </w:r>
      <w:r w:rsidR="61A45805" w:rsidRPr="44D574CC">
        <w:rPr>
          <w:highlight w:val="yellow"/>
          <w:u w:val="double"/>
          <w:lang w:val="en-GB"/>
        </w:rPr>
        <w:t>1.</w:t>
      </w:r>
      <w:r w:rsidRPr="44D574CC">
        <w:rPr>
          <w:strike/>
          <w:highlight w:val="yellow"/>
          <w:lang w:val="en-GB"/>
        </w:rPr>
        <w:t>6.</w:t>
      </w:r>
      <w:r w:rsidRPr="44D574CC">
        <w:rPr>
          <w:lang w:val="en-GB"/>
        </w:rPr>
        <w:t xml:space="preserve">, is suspected in a </w:t>
      </w:r>
      <w:r w:rsidRPr="44D574CC">
        <w:rPr>
          <w:i/>
          <w:iCs/>
          <w:lang w:val="en-GB"/>
        </w:rPr>
        <w:t>free country</w:t>
      </w:r>
      <w:r w:rsidRPr="44D574CC">
        <w:rPr>
          <w:lang w:val="en-GB"/>
        </w:rPr>
        <w:t xml:space="preserve">, </w:t>
      </w:r>
      <w:r w:rsidRPr="44D574CC">
        <w:rPr>
          <w:i/>
          <w:iCs/>
          <w:lang w:val="en-GB"/>
        </w:rPr>
        <w:t>free zone</w:t>
      </w:r>
      <w:r w:rsidRPr="44D574CC">
        <w:rPr>
          <w:lang w:val="en-GB"/>
        </w:rPr>
        <w:t xml:space="preserve"> or </w:t>
      </w:r>
      <w:r w:rsidRPr="44D574CC">
        <w:rPr>
          <w:i/>
          <w:iCs/>
          <w:lang w:val="en-GB"/>
        </w:rPr>
        <w:t>free compartment</w:t>
      </w:r>
      <w:r w:rsidRPr="44D574CC">
        <w:rPr>
          <w:lang w:val="en-GB"/>
        </w:rPr>
        <w:t xml:space="preserve">, or has been suspected or confirmed in an epidemiologically linked population, to the point at which the recovery phase begins. These actions operationalise the elements described in Chapter 4.X., which are required to manage the </w:t>
      </w:r>
      <w:r w:rsidRPr="44D574CC">
        <w:rPr>
          <w:i/>
          <w:iCs/>
          <w:lang w:val="en-GB"/>
        </w:rPr>
        <w:t>disease outbreak</w:t>
      </w:r>
      <w:r w:rsidRPr="44D574CC">
        <w:rPr>
          <w:lang w:val="en-GB"/>
        </w:rPr>
        <w:t>.</w:t>
      </w:r>
    </w:p>
    <w:p w14:paraId="73A27C8D" w14:textId="77777777" w:rsidR="00E600DA" w:rsidRPr="00237507" w:rsidRDefault="00E600DA" w:rsidP="00E600DA">
      <w:pPr>
        <w:pStyle w:val="WOAHArticleNumber"/>
        <w:rPr>
          <w:lang w:val="en-GB"/>
        </w:rPr>
      </w:pPr>
      <w:r w:rsidRPr="00237507">
        <w:rPr>
          <w:lang w:val="en-GB"/>
        </w:rPr>
        <w:t>Article 4.Y.3.</w:t>
      </w:r>
    </w:p>
    <w:p w14:paraId="3B9135E4" w14:textId="77777777" w:rsidR="00E600DA" w:rsidRPr="00237507" w:rsidRDefault="00E600DA" w:rsidP="00E600DA">
      <w:pPr>
        <w:pStyle w:val="WOAHArticletitle"/>
        <w:rPr>
          <w:lang w:val="en-GB"/>
        </w:rPr>
      </w:pPr>
      <w:r w:rsidRPr="00237507">
        <w:rPr>
          <w:lang w:val="en-GB"/>
        </w:rPr>
        <w:t>General Principles</w:t>
      </w:r>
    </w:p>
    <w:p w14:paraId="4CCD51A8" w14:textId="77777777" w:rsidR="00E600DA" w:rsidRPr="00237507" w:rsidRDefault="00E600DA" w:rsidP="00E600DA">
      <w:pPr>
        <w:pStyle w:val="WOAHArticleText"/>
        <w:rPr>
          <w:lang w:val="en-GB"/>
        </w:rPr>
      </w:pPr>
      <w:r w:rsidRPr="00237507">
        <w:rPr>
          <w:lang w:val="en-GB"/>
        </w:rPr>
        <w:t>The successful management of an emergency response should take the following principles into account:</w:t>
      </w:r>
    </w:p>
    <w:p w14:paraId="7BC26E19" w14:textId="34A4A012" w:rsidR="00E600DA" w:rsidRPr="00237507" w:rsidRDefault="00E600DA" w:rsidP="00E600DA">
      <w:pPr>
        <w:pStyle w:val="WOAHListNumberedPara"/>
        <w:rPr>
          <w:lang w:val="en-GB"/>
        </w:rPr>
      </w:pPr>
      <w:r w:rsidRPr="00237507">
        <w:rPr>
          <w:lang w:val="en-GB"/>
        </w:rPr>
        <w:t>1)</w:t>
      </w:r>
      <w:r w:rsidRPr="00237507">
        <w:rPr>
          <w:lang w:val="en-GB"/>
        </w:rPr>
        <w:tab/>
        <w:t xml:space="preserve">the actions to be taken by the </w:t>
      </w:r>
      <w:r w:rsidRPr="00237507">
        <w:rPr>
          <w:i/>
          <w:iCs/>
          <w:lang w:val="en-GB"/>
        </w:rPr>
        <w:t xml:space="preserve">Competent </w:t>
      </w:r>
      <w:proofErr w:type="spellStart"/>
      <w:r w:rsidR="00293F85" w:rsidRPr="00293F85">
        <w:rPr>
          <w:i/>
          <w:iCs/>
          <w:highlight w:val="yellow"/>
          <w:u w:val="double"/>
          <w:lang w:val="en-GB"/>
        </w:rPr>
        <w:t>Authorities</w:t>
      </w:r>
      <w:r w:rsidRPr="00293F85">
        <w:rPr>
          <w:i/>
          <w:iCs/>
          <w:strike/>
          <w:highlight w:val="yellow"/>
          <w:lang w:val="en-GB"/>
        </w:rPr>
        <w:t>Authority</w:t>
      </w:r>
      <w:proofErr w:type="spellEnd"/>
      <w:r w:rsidRPr="00237507">
        <w:rPr>
          <w:lang w:val="en-GB"/>
        </w:rPr>
        <w:t xml:space="preserve"> and the </w:t>
      </w:r>
      <w:r w:rsidRPr="00237507">
        <w:rPr>
          <w:i/>
          <w:iCs/>
          <w:lang w:val="en-GB"/>
        </w:rPr>
        <w:t>Aquatic Animal Health Services</w:t>
      </w:r>
      <w:r w:rsidRPr="00237507">
        <w:rPr>
          <w:lang w:val="en-GB"/>
        </w:rPr>
        <w:t xml:space="preserve">, should be based on the emergency </w:t>
      </w:r>
      <w:r w:rsidRPr="00237507">
        <w:rPr>
          <w:i/>
          <w:iCs/>
          <w:lang w:val="en-GB"/>
        </w:rPr>
        <w:t xml:space="preserve">disease </w:t>
      </w:r>
      <w:r w:rsidRPr="00237507">
        <w:rPr>
          <w:lang w:val="en-GB"/>
        </w:rPr>
        <w:t>preparedness framework which has been developed in accordance with Chapter 4.</w:t>
      </w:r>
      <w:proofErr w:type="gramStart"/>
      <w:r w:rsidRPr="00237507">
        <w:rPr>
          <w:lang w:val="en-GB"/>
        </w:rPr>
        <w:t>X</w:t>
      </w:r>
      <w:r w:rsidR="00B62C10" w:rsidRPr="00237507">
        <w:rPr>
          <w:u w:val="double"/>
          <w:lang w:val="en-GB"/>
        </w:rPr>
        <w:t>.</w:t>
      </w:r>
      <w:r w:rsidRPr="00237507">
        <w:rPr>
          <w:lang w:val="en-GB"/>
        </w:rPr>
        <w:t>;</w:t>
      </w:r>
      <w:proofErr w:type="gramEnd"/>
    </w:p>
    <w:p w14:paraId="6D06ADA4" w14:textId="22E56B0F" w:rsidR="00E600DA" w:rsidRPr="00237507" w:rsidRDefault="00E600DA" w:rsidP="6F0E6289">
      <w:pPr>
        <w:pStyle w:val="WOAHListNumberedPara"/>
        <w:rPr>
          <w:highlight w:val="yellow"/>
          <w:u w:val="double"/>
        </w:rPr>
      </w:pPr>
      <w:r w:rsidRPr="6F0E6289">
        <w:t>2)</w:t>
      </w:r>
      <w:r>
        <w:tab/>
      </w:r>
      <w:r w:rsidRPr="6F0E6289">
        <w:t xml:space="preserve">the operational elements of the emergency </w:t>
      </w:r>
      <w:r w:rsidRPr="6F0E6289">
        <w:rPr>
          <w:i/>
          <w:iCs/>
        </w:rPr>
        <w:t xml:space="preserve">disease </w:t>
      </w:r>
      <w:r w:rsidRPr="6F0E6289">
        <w:t xml:space="preserve">preparedness framework should be described in an Operations Manual. </w:t>
      </w:r>
      <w:r w:rsidR="00EC2140" w:rsidRPr="6F0E6289">
        <w:rPr>
          <w:u w:val="double"/>
        </w:rPr>
        <w:t xml:space="preserve">The Operations Manual may be a single document or a series of documents which </w:t>
      </w:r>
      <w:proofErr w:type="spellStart"/>
      <w:r w:rsidR="00EC2140" w:rsidRPr="6F0E6289">
        <w:rPr>
          <w:u w:val="double"/>
        </w:rPr>
        <w:t>together,</w:t>
      </w:r>
      <w:r w:rsidRPr="6F0E6289">
        <w:rPr>
          <w:strike/>
        </w:rPr>
        <w:t>The</w:t>
      </w:r>
      <w:proofErr w:type="spellEnd"/>
      <w:r w:rsidRPr="6F0E6289">
        <w:rPr>
          <w:strike/>
        </w:rPr>
        <w:t xml:space="preserve"> </w:t>
      </w:r>
      <w:r w:rsidRPr="6F0E6289">
        <w:rPr>
          <w:rStyle w:val="WOAHItaliccharacter"/>
          <w:strike/>
        </w:rPr>
        <w:t>Competent Authority</w:t>
      </w:r>
      <w:r w:rsidRPr="6F0E6289">
        <w:rPr>
          <w:strike/>
        </w:rPr>
        <w:t xml:space="preserve"> can rely on the Operations Manual to</w:t>
      </w:r>
      <w:r w:rsidRPr="6F0E6289">
        <w:t xml:space="preserve"> provide guidance on all aspects of the</w:t>
      </w:r>
      <w:r w:rsidR="00614CB4" w:rsidRPr="6F0E6289">
        <w:t xml:space="preserve"> </w:t>
      </w:r>
      <w:r w:rsidR="00614CB4" w:rsidRPr="6F0E6289">
        <w:rPr>
          <w:u w:val="double"/>
        </w:rPr>
        <w:t>emergency</w:t>
      </w:r>
      <w:r w:rsidRPr="6F0E6289">
        <w:t xml:space="preserve"> response, including actions to be taken during the alert, emergency, and recovery phases</w:t>
      </w:r>
      <w:r w:rsidR="00D00C7C" w:rsidRPr="6F0E6289">
        <w:t xml:space="preserve"> </w:t>
      </w:r>
      <w:r w:rsidR="00D00C7C" w:rsidRPr="6F0E6289">
        <w:rPr>
          <w:highlight w:val="yellow"/>
          <w:u w:val="double"/>
        </w:rPr>
        <w:t>(refer to Articles 4.Y.4., 4.Y.5. and 4.Y.9</w:t>
      </w:r>
      <w:r w:rsidR="00A14E10" w:rsidRPr="6F0E6289">
        <w:rPr>
          <w:highlight w:val="yellow"/>
          <w:u w:val="double"/>
        </w:rPr>
        <w:t>. respectively</w:t>
      </w:r>
      <w:proofErr w:type="gramStart"/>
      <w:r w:rsidR="00A14E10" w:rsidRPr="6F0E6289">
        <w:rPr>
          <w:highlight w:val="yellow"/>
          <w:u w:val="double"/>
        </w:rPr>
        <w:t>)</w:t>
      </w:r>
      <w:r w:rsidRPr="6F0E6289">
        <w:rPr>
          <w:highlight w:val="yellow"/>
          <w:u w:val="double"/>
        </w:rPr>
        <w:t>;</w:t>
      </w:r>
      <w:proofErr w:type="gramEnd"/>
    </w:p>
    <w:p w14:paraId="34405075" w14:textId="433D744A" w:rsidR="00E600DA" w:rsidRDefault="55B98795" w:rsidP="00E600DA">
      <w:pPr>
        <w:pStyle w:val="WOAHListNumberedPara"/>
        <w:rPr>
          <w:lang w:val="en-GB"/>
        </w:rPr>
      </w:pPr>
      <w:r w:rsidRPr="44D574CC">
        <w:rPr>
          <w:lang w:val="en-GB"/>
        </w:rPr>
        <w:t>3)</w:t>
      </w:r>
      <w:r w:rsidR="00E600DA">
        <w:tab/>
      </w:r>
      <w:r w:rsidRPr="44D574CC">
        <w:rPr>
          <w:lang w:val="en-GB"/>
        </w:rPr>
        <w:t xml:space="preserve">the </w:t>
      </w:r>
      <w:proofErr w:type="spellStart"/>
      <w:r w:rsidR="47CC6A44" w:rsidRPr="00E80D2D">
        <w:rPr>
          <w:strike/>
          <w:color w:val="0000CC"/>
          <w:highlight w:val="yellow"/>
          <w:u w:val="double"/>
          <w:lang w:val="en-GB"/>
        </w:rPr>
        <w:t>preferred</w:t>
      </w:r>
      <w:r w:rsidRPr="00E80D2D">
        <w:rPr>
          <w:strike/>
          <w:color w:val="0000CC"/>
          <w:highlight w:val="yellow"/>
          <w:lang w:val="en-GB"/>
        </w:rPr>
        <w:t>initial</w:t>
      </w:r>
      <w:proofErr w:type="spellEnd"/>
      <w:r w:rsidRPr="00E80D2D">
        <w:rPr>
          <w:strike/>
          <w:color w:val="0000CC"/>
          <w:lang w:val="en-GB"/>
        </w:rPr>
        <w:t xml:space="preserve"> response</w:t>
      </w:r>
      <w:r w:rsidRPr="00E80D2D">
        <w:rPr>
          <w:color w:val="0000CC"/>
          <w:lang w:val="en-GB"/>
        </w:rPr>
        <w:t xml:space="preserve"> </w:t>
      </w:r>
      <w:r w:rsidRPr="44D574CC">
        <w:rPr>
          <w:lang w:val="en-GB"/>
        </w:rPr>
        <w:t>objective following a</w:t>
      </w:r>
      <w:r w:rsidR="000B1FF8" w:rsidRPr="00E80D2D">
        <w:rPr>
          <w:color w:val="0000CC"/>
          <w:u w:val="double"/>
          <w:lang w:val="en-GB"/>
        </w:rPr>
        <w:t>n infectious</w:t>
      </w:r>
      <w:r w:rsidRPr="00E80D2D">
        <w:rPr>
          <w:color w:val="0000CC"/>
          <w:u w:val="double"/>
          <w:lang w:val="en-GB"/>
        </w:rPr>
        <w:t xml:space="preserve"> </w:t>
      </w:r>
      <w:r w:rsidRPr="44D574CC">
        <w:rPr>
          <w:rStyle w:val="WOAHItaliccharacter"/>
          <w:lang w:val="en-GB"/>
        </w:rPr>
        <w:t>disease</w:t>
      </w:r>
      <w:r w:rsidRPr="44D574CC">
        <w:rPr>
          <w:lang w:val="en-GB"/>
        </w:rPr>
        <w:t xml:space="preserve"> </w:t>
      </w:r>
      <w:r w:rsidRPr="44D574CC">
        <w:rPr>
          <w:rStyle w:val="WOAHItaliccharacter"/>
          <w:lang w:val="en-GB"/>
        </w:rPr>
        <w:t>outbreak</w:t>
      </w:r>
      <w:r w:rsidRPr="44D574CC">
        <w:rPr>
          <w:lang w:val="en-GB"/>
        </w:rPr>
        <w:t xml:space="preserve"> is to eradicate the </w:t>
      </w:r>
      <w:r w:rsidR="00746D9C" w:rsidRPr="004D7E30">
        <w:rPr>
          <w:i/>
          <w:iCs/>
          <w:color w:val="000000" w:themeColor="text1"/>
          <w:lang w:val="en-GB"/>
        </w:rPr>
        <w:t>disease</w:t>
      </w:r>
      <w:r w:rsidRPr="44D574CC">
        <w:rPr>
          <w:lang w:val="en-GB"/>
        </w:rPr>
        <w:t xml:space="preserve">, thereby allowing a country, </w:t>
      </w:r>
      <w:r w:rsidRPr="44D574CC">
        <w:rPr>
          <w:rStyle w:val="WOAHItaliccharacter"/>
          <w:lang w:val="en-GB"/>
        </w:rPr>
        <w:t>zone</w:t>
      </w:r>
      <w:r w:rsidRPr="44D574CC">
        <w:rPr>
          <w:lang w:val="en-GB"/>
        </w:rPr>
        <w:t xml:space="preserve"> or </w:t>
      </w:r>
      <w:r w:rsidRPr="44D574CC">
        <w:rPr>
          <w:rStyle w:val="WOAHItaliccharacter"/>
          <w:lang w:val="en-GB"/>
        </w:rPr>
        <w:t>compartment</w:t>
      </w:r>
      <w:r w:rsidRPr="44D574CC">
        <w:rPr>
          <w:lang w:val="en-GB"/>
        </w:rPr>
        <w:t xml:space="preserve"> to return to </w:t>
      </w:r>
      <w:r w:rsidR="00746D9C" w:rsidRPr="004D7E30">
        <w:rPr>
          <w:i/>
          <w:iCs/>
          <w:color w:val="000000" w:themeColor="text1"/>
          <w:lang w:val="en-GB"/>
        </w:rPr>
        <w:t>disease</w:t>
      </w:r>
      <w:r w:rsidR="00746D9C" w:rsidRPr="44D574CC">
        <w:rPr>
          <w:lang w:val="en-GB"/>
        </w:rPr>
        <w:t xml:space="preserve"> </w:t>
      </w:r>
      <w:r w:rsidRPr="44D574CC">
        <w:rPr>
          <w:lang w:val="en-GB"/>
        </w:rPr>
        <w:t xml:space="preserve">freedom. However, should the progression of the </w:t>
      </w:r>
      <w:r w:rsidRPr="44D574CC">
        <w:rPr>
          <w:rStyle w:val="WOAHItaliccharacter"/>
          <w:lang w:val="en-GB"/>
        </w:rPr>
        <w:t>outbreak</w:t>
      </w:r>
      <w:r w:rsidRPr="44D574CC">
        <w:rPr>
          <w:lang w:val="en-GB"/>
        </w:rPr>
        <w:t xml:space="preserve"> prevent this objective from being achieved, other actions should be described, which will assist the </w:t>
      </w:r>
      <w:r w:rsidRPr="44D574CC">
        <w:rPr>
          <w:rStyle w:val="WOAHItaliccharacter"/>
          <w:lang w:val="en-GB"/>
        </w:rPr>
        <w:t>Competent Authority</w:t>
      </w:r>
      <w:r w:rsidRPr="44D574CC">
        <w:rPr>
          <w:lang w:val="en-GB"/>
        </w:rPr>
        <w:t xml:space="preserve"> to pursue an alternative pathway to </w:t>
      </w:r>
      <w:proofErr w:type="gramStart"/>
      <w:r w:rsidRPr="44D574CC">
        <w:rPr>
          <w:lang w:val="en-GB"/>
        </w:rPr>
        <w:t>recovery;</w:t>
      </w:r>
      <w:proofErr w:type="gramEnd"/>
    </w:p>
    <w:p w14:paraId="578E05D1" w14:textId="77777777"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6667FF">
        <w:rPr>
          <w:rFonts w:ascii="Arial" w:hAnsi="Arial"/>
          <w:b/>
          <w:bCs/>
          <w:sz w:val="20"/>
          <w:szCs w:val="20"/>
          <w:lang w:val="en-US"/>
        </w:rPr>
        <w:t xml:space="preserve">Category: </w:t>
      </w:r>
      <w:r w:rsidRPr="006667FF">
        <w:rPr>
          <w:rFonts w:ascii="Arial" w:hAnsi="Arial"/>
          <w:sz w:val="20"/>
          <w:szCs w:val="20"/>
          <w:lang w:val="en-US"/>
        </w:rPr>
        <w:t>[addition, deletion, change, editorial, general]  </w:t>
      </w:r>
    </w:p>
    <w:p w14:paraId="7E8201EE" w14:textId="769250CE"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Pr>
          <w:rFonts w:ascii="Arial" w:hAnsi="Arial"/>
          <w:sz w:val="20"/>
          <w:szCs w:val="20"/>
          <w:lang w:val="en-US"/>
        </w:rPr>
        <w:t xml:space="preserve">Editorial. </w:t>
      </w:r>
    </w:p>
    <w:p w14:paraId="5C9113F3" w14:textId="77777777"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6667FF">
        <w:rPr>
          <w:rFonts w:ascii="Arial" w:hAnsi="Arial"/>
          <w:sz w:val="20"/>
          <w:szCs w:val="20"/>
          <w:lang w:val="en-US"/>
        </w:rPr>
        <w:lastRenderedPageBreak/>
        <w:t> </w:t>
      </w:r>
    </w:p>
    <w:p w14:paraId="44B7414C" w14:textId="77777777"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6667FF">
        <w:rPr>
          <w:rFonts w:ascii="Arial" w:hAnsi="Arial"/>
          <w:b/>
          <w:bCs/>
          <w:sz w:val="20"/>
          <w:szCs w:val="20"/>
          <w:lang w:val="en-US"/>
        </w:rPr>
        <w:t>Proposed amended texts (or precise suggested deletion):</w:t>
      </w:r>
      <w:r w:rsidRPr="006667FF">
        <w:rPr>
          <w:rFonts w:ascii="Arial" w:hAnsi="Arial"/>
          <w:sz w:val="20"/>
          <w:szCs w:val="20"/>
          <w:lang w:val="en-US"/>
        </w:rPr>
        <w:t>  </w:t>
      </w:r>
    </w:p>
    <w:p w14:paraId="4550C94A" w14:textId="77777777"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6667FF">
        <w:rPr>
          <w:rFonts w:ascii="Arial" w:hAnsi="Arial"/>
          <w:sz w:val="20"/>
          <w:szCs w:val="20"/>
          <w:lang w:val="en-US"/>
        </w:rPr>
        <w:t xml:space="preserve">Please see </w:t>
      </w:r>
      <w:r w:rsidRPr="00ED2DFA">
        <w:rPr>
          <w:rFonts w:ascii="Arial" w:hAnsi="Arial"/>
          <w:color w:val="0000CC"/>
          <w:sz w:val="20"/>
          <w:szCs w:val="20"/>
          <w:lang w:val="en-US"/>
        </w:rPr>
        <w:t xml:space="preserve">text in blue </w:t>
      </w:r>
      <w:r w:rsidRPr="006667FF">
        <w:rPr>
          <w:rFonts w:ascii="Arial" w:hAnsi="Arial"/>
          <w:sz w:val="20"/>
          <w:szCs w:val="20"/>
          <w:lang w:val="en-US"/>
        </w:rPr>
        <w:t>above.  </w:t>
      </w:r>
    </w:p>
    <w:p w14:paraId="4746FD11" w14:textId="77777777" w:rsidR="00EC6DF3" w:rsidRPr="006667FF"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6667FF">
        <w:rPr>
          <w:rFonts w:ascii="Arial" w:hAnsi="Arial"/>
          <w:sz w:val="20"/>
          <w:szCs w:val="20"/>
          <w:lang w:val="en-US"/>
        </w:rPr>
        <w:t> </w:t>
      </w:r>
    </w:p>
    <w:p w14:paraId="213A4416" w14:textId="1E98A0F5" w:rsidR="00EC6DF3" w:rsidRPr="008125AD" w:rsidRDefault="00EC6DF3" w:rsidP="00EC6DF3">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rPr>
      </w:pPr>
      <w:r w:rsidRPr="1000AA64">
        <w:rPr>
          <w:rFonts w:ascii="Arial" w:hAnsi="Arial"/>
          <w:b/>
          <w:bCs/>
          <w:sz w:val="20"/>
          <w:szCs w:val="20"/>
        </w:rPr>
        <w:t>Rationale:</w:t>
      </w:r>
      <w:r w:rsidRPr="1000AA64">
        <w:rPr>
          <w:rFonts w:ascii="Arial" w:hAnsi="Arial"/>
          <w:sz w:val="20"/>
          <w:szCs w:val="20"/>
        </w:rPr>
        <w:t> </w:t>
      </w:r>
      <w:r w:rsidR="00DC0DFC" w:rsidRPr="1000AA64">
        <w:rPr>
          <w:rFonts w:ascii="Arial" w:hAnsi="Arial"/>
          <w:sz w:val="20"/>
          <w:szCs w:val="20"/>
        </w:rPr>
        <w:t xml:space="preserve">We recommend simplifying this sentence further to just read that the </w:t>
      </w:r>
      <w:r w:rsidR="008A31E5" w:rsidRPr="1000AA64">
        <w:rPr>
          <w:rFonts w:ascii="Arial" w:hAnsi="Arial"/>
          <w:sz w:val="20"/>
          <w:szCs w:val="20"/>
        </w:rPr>
        <w:t xml:space="preserve">objective following a disease outbreak is to </w:t>
      </w:r>
      <w:r w:rsidR="00AD62F3" w:rsidRPr="1000AA64">
        <w:rPr>
          <w:rFonts w:ascii="Arial" w:hAnsi="Arial"/>
          <w:sz w:val="20"/>
          <w:szCs w:val="20"/>
        </w:rPr>
        <w:t>eradicate</w:t>
      </w:r>
      <w:r w:rsidR="008A31E5" w:rsidRPr="1000AA64">
        <w:rPr>
          <w:rFonts w:ascii="Arial" w:hAnsi="Arial"/>
          <w:sz w:val="20"/>
          <w:szCs w:val="20"/>
        </w:rPr>
        <w:t xml:space="preserve"> the </w:t>
      </w:r>
      <w:r w:rsidR="00515583" w:rsidRPr="1000AA64">
        <w:rPr>
          <w:rFonts w:ascii="Arial" w:hAnsi="Arial"/>
          <w:sz w:val="20"/>
          <w:szCs w:val="20"/>
        </w:rPr>
        <w:t>pathogenic agent</w:t>
      </w:r>
      <w:r w:rsidR="008A31E5" w:rsidRPr="1000AA64">
        <w:rPr>
          <w:rFonts w:ascii="Arial" w:hAnsi="Arial"/>
          <w:sz w:val="20"/>
          <w:szCs w:val="20"/>
        </w:rPr>
        <w:t xml:space="preserve">. </w:t>
      </w:r>
      <w:r w:rsidRPr="1000AA64">
        <w:rPr>
          <w:rFonts w:ascii="Arial" w:hAnsi="Arial"/>
          <w:sz w:val="20"/>
          <w:szCs w:val="20"/>
        </w:rPr>
        <w:t xml:space="preserve"> </w:t>
      </w:r>
    </w:p>
    <w:p w14:paraId="12796E6D" w14:textId="77777777" w:rsidR="00EC6DF3" w:rsidRPr="00237507" w:rsidRDefault="00EC6DF3" w:rsidP="00E600DA">
      <w:pPr>
        <w:pStyle w:val="WOAHListNumberedPara"/>
        <w:rPr>
          <w:lang w:val="en-GB"/>
        </w:rPr>
      </w:pPr>
    </w:p>
    <w:p w14:paraId="225B774A" w14:textId="77777777" w:rsidR="00E600DA" w:rsidRPr="00237507" w:rsidRDefault="00E600DA" w:rsidP="00E600DA">
      <w:pPr>
        <w:pStyle w:val="WOAHListNumberedPara"/>
        <w:rPr>
          <w:lang w:val="en-GB"/>
        </w:rPr>
      </w:pPr>
      <w:r w:rsidRPr="00237507">
        <w:rPr>
          <w:lang w:val="en-GB"/>
        </w:rPr>
        <w:t>4)</w:t>
      </w:r>
      <w:r w:rsidRPr="00237507">
        <w:rPr>
          <w:lang w:val="en-GB"/>
        </w:rPr>
        <w:tab/>
        <w:t xml:space="preserve">the actions described in the Operations Manual should be executed in a timely and co-ordinated fashion, by competent personnel, who have access to all the resources which are necessary to manage the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w:t>
      </w:r>
    </w:p>
    <w:p w14:paraId="29FC231B" w14:textId="77777777" w:rsidR="00E600DA" w:rsidRPr="00237507" w:rsidRDefault="00E600DA" w:rsidP="00E600DA">
      <w:pPr>
        <w:pStyle w:val="WOAHArticleNumber"/>
        <w:rPr>
          <w:lang w:val="en-GB"/>
        </w:rPr>
      </w:pPr>
      <w:r w:rsidRPr="00237507">
        <w:rPr>
          <w:lang w:val="en-GB"/>
        </w:rPr>
        <w:t>Article 4.Y.4.</w:t>
      </w:r>
    </w:p>
    <w:p w14:paraId="48DB98C0" w14:textId="77777777" w:rsidR="00E600DA" w:rsidRPr="00237507" w:rsidRDefault="00E600DA" w:rsidP="00E600DA">
      <w:pPr>
        <w:pStyle w:val="WOAHArticletitle"/>
        <w:rPr>
          <w:lang w:val="en-GB"/>
        </w:rPr>
      </w:pPr>
      <w:r w:rsidRPr="00237507">
        <w:rPr>
          <w:lang w:val="en-GB"/>
        </w:rPr>
        <w:t>Alert phase</w:t>
      </w:r>
    </w:p>
    <w:p w14:paraId="77B27EB6" w14:textId="2E56B667" w:rsidR="00A03E16" w:rsidRPr="0086783F" w:rsidRDefault="48DFB835" w:rsidP="00E600DA">
      <w:pPr>
        <w:pStyle w:val="WOAHArticleText"/>
        <w:rPr>
          <w:u w:val="double"/>
          <w:lang w:val="en-GB"/>
        </w:rPr>
      </w:pPr>
      <w:r w:rsidRPr="44D574CC">
        <w:rPr>
          <w:u w:val="double"/>
          <w:lang w:val="en-GB"/>
        </w:rPr>
        <w:t xml:space="preserve">The alert phase begins when there is suspicion of the presence of an </w:t>
      </w:r>
      <w:r w:rsidRPr="00E70EFF">
        <w:rPr>
          <w:color w:val="000000" w:themeColor="text1"/>
          <w:u w:val="double"/>
          <w:lang w:val="en-GB"/>
        </w:rPr>
        <w:t>important</w:t>
      </w:r>
      <w:r w:rsidR="00E70EFF" w:rsidRPr="00E70EFF">
        <w:rPr>
          <w:color w:val="0000CC"/>
          <w:u w:val="double"/>
          <w:lang w:val="en-GB"/>
        </w:rPr>
        <w:t xml:space="preserve"> </w:t>
      </w:r>
      <w:r w:rsidR="5B9BABA4" w:rsidRPr="44D574CC">
        <w:rPr>
          <w:i/>
          <w:iCs/>
          <w:highlight w:val="yellow"/>
          <w:u w:val="double"/>
          <w:lang w:val="en-GB"/>
        </w:rPr>
        <w:t>aquatic animal</w:t>
      </w:r>
      <w:r w:rsidR="5B9BABA4" w:rsidRPr="44D574CC">
        <w:rPr>
          <w:u w:val="double"/>
          <w:lang w:val="en-GB"/>
        </w:rPr>
        <w:t xml:space="preserve"> </w:t>
      </w:r>
      <w:r w:rsidR="00E70EFF" w:rsidRPr="004D7E30">
        <w:rPr>
          <w:i/>
          <w:iCs/>
          <w:color w:val="000000" w:themeColor="text1"/>
          <w:lang w:val="en-GB"/>
        </w:rPr>
        <w:t>disease</w:t>
      </w:r>
      <w:r w:rsidR="00E70EFF" w:rsidRPr="44D574CC">
        <w:rPr>
          <w:strike/>
          <w:u w:val="double"/>
          <w:lang w:val="en-GB"/>
        </w:rPr>
        <w:t xml:space="preserve"> </w:t>
      </w:r>
      <w:r w:rsidRPr="44D574CC">
        <w:rPr>
          <w:strike/>
          <w:u w:val="double"/>
          <w:lang w:val="en-GB"/>
        </w:rPr>
        <w:t xml:space="preserve">of </w:t>
      </w:r>
      <w:r w:rsidRPr="44D574CC">
        <w:rPr>
          <w:i/>
          <w:iCs/>
          <w:strike/>
          <w:u w:val="double"/>
          <w:lang w:val="en-GB"/>
        </w:rPr>
        <w:t>aquatic animals</w:t>
      </w:r>
      <w:r w:rsidRPr="44D574CC">
        <w:rPr>
          <w:u w:val="double"/>
          <w:lang w:val="en-GB"/>
        </w:rPr>
        <w:t xml:space="preserve">, generally as a consequence of active or </w:t>
      </w:r>
      <w:r w:rsidRPr="44D574CC">
        <w:rPr>
          <w:i/>
          <w:iCs/>
          <w:u w:val="double"/>
          <w:lang w:val="en-GB"/>
        </w:rPr>
        <w:t>passive surveillance</w:t>
      </w:r>
      <w:r w:rsidRPr="44D574CC">
        <w:rPr>
          <w:u w:val="double"/>
          <w:lang w:val="en-GB"/>
        </w:rPr>
        <w:t xml:space="preserve"> in the country, or in another country, which is a neighbour</w:t>
      </w:r>
      <w:r w:rsidR="085F3E9D" w:rsidRPr="44D574CC">
        <w:rPr>
          <w:highlight w:val="yellow"/>
          <w:u w:val="double"/>
          <w:lang w:val="en-GB"/>
        </w:rPr>
        <w:t>ing</w:t>
      </w:r>
      <w:r w:rsidR="2D0306A2" w:rsidRPr="44D574CC">
        <w:rPr>
          <w:highlight w:val="yellow"/>
          <w:u w:val="double"/>
          <w:lang w:val="en-GB"/>
        </w:rPr>
        <w:t xml:space="preserve"> country that share common </w:t>
      </w:r>
      <w:proofErr w:type="gramStart"/>
      <w:r w:rsidR="2D0306A2" w:rsidRPr="00AF284B">
        <w:rPr>
          <w:highlight w:val="yellow"/>
          <w:u w:val="double"/>
          <w:lang w:val="en-GB"/>
        </w:rPr>
        <w:t>waterways</w:t>
      </w:r>
      <w:proofErr w:type="gramEnd"/>
      <w:r w:rsidRPr="00AF284B">
        <w:rPr>
          <w:u w:val="double"/>
          <w:lang w:val="en-GB"/>
        </w:rPr>
        <w:t xml:space="preserve"> or </w:t>
      </w:r>
      <w:r w:rsidR="00A84C7A" w:rsidRPr="00AF284B">
        <w:rPr>
          <w:highlight w:val="yellow"/>
          <w:u w:val="double"/>
          <w:lang w:val="en-GB"/>
        </w:rPr>
        <w:t>which is</w:t>
      </w:r>
      <w:r w:rsidR="00A84C7A" w:rsidRPr="00AF284B">
        <w:rPr>
          <w:u w:val="double"/>
          <w:lang w:val="en-GB"/>
        </w:rPr>
        <w:t xml:space="preserve"> </w:t>
      </w:r>
      <w:r w:rsidRPr="00AF284B">
        <w:rPr>
          <w:u w:val="double"/>
          <w:lang w:val="en-GB"/>
        </w:rPr>
        <w:t>a trading partner.</w:t>
      </w:r>
      <w:r w:rsidR="3C64E07E" w:rsidRPr="00AF284B">
        <w:rPr>
          <w:u w:val="double"/>
          <w:lang w:val="en-GB"/>
        </w:rPr>
        <w:t xml:space="preserve"> </w:t>
      </w:r>
      <w:r w:rsidR="3C64E07E" w:rsidRPr="00AF284B">
        <w:rPr>
          <w:highlight w:val="yellow"/>
          <w:u w:val="double"/>
          <w:lang w:val="en-GB"/>
        </w:rPr>
        <w:t>During</w:t>
      </w:r>
      <w:r w:rsidR="3C64E07E" w:rsidRPr="44D574CC">
        <w:rPr>
          <w:highlight w:val="yellow"/>
          <w:u w:val="double"/>
          <w:lang w:val="en-GB"/>
        </w:rPr>
        <w:t xml:space="preserve"> this phase, the </w:t>
      </w:r>
      <w:r w:rsidR="3C64E07E" w:rsidRPr="44D574CC">
        <w:rPr>
          <w:i/>
          <w:iCs/>
          <w:highlight w:val="yellow"/>
          <w:u w:val="double"/>
          <w:lang w:val="en-GB"/>
        </w:rPr>
        <w:t>Competent Authority</w:t>
      </w:r>
      <w:r w:rsidR="3C64E07E" w:rsidRPr="44D574CC">
        <w:rPr>
          <w:highlight w:val="yellow"/>
          <w:u w:val="double"/>
          <w:lang w:val="en-GB"/>
        </w:rPr>
        <w:t xml:space="preserve"> will take steps to detect the presence of the </w:t>
      </w:r>
      <w:r w:rsidR="00D5776D" w:rsidRPr="00D5776D">
        <w:rPr>
          <w:i/>
          <w:iCs/>
          <w:color w:val="000000" w:themeColor="text1"/>
          <w:highlight w:val="yellow"/>
          <w:u w:val="double"/>
          <w:lang w:val="en-GB"/>
        </w:rPr>
        <w:t>disease</w:t>
      </w:r>
      <w:r w:rsidR="00D5776D" w:rsidRPr="00D5776D">
        <w:rPr>
          <w:highlight w:val="yellow"/>
          <w:u w:val="double"/>
          <w:lang w:val="en-GB"/>
        </w:rPr>
        <w:t xml:space="preserve"> </w:t>
      </w:r>
      <w:r w:rsidR="553A80F6" w:rsidRPr="44D574CC">
        <w:rPr>
          <w:highlight w:val="yellow"/>
          <w:u w:val="double"/>
          <w:lang w:val="en-GB"/>
        </w:rPr>
        <w:t xml:space="preserve">and to prevent possible </w:t>
      </w:r>
      <w:r w:rsidR="00D5776D" w:rsidRPr="00D5776D">
        <w:rPr>
          <w:i/>
          <w:iCs/>
          <w:color w:val="000000" w:themeColor="text1"/>
          <w:highlight w:val="yellow"/>
          <w:u w:val="double"/>
          <w:lang w:val="en-GB"/>
        </w:rPr>
        <w:t>disease</w:t>
      </w:r>
      <w:r w:rsidR="00D5776D" w:rsidRPr="00D5776D">
        <w:rPr>
          <w:highlight w:val="yellow"/>
          <w:u w:val="double"/>
          <w:lang w:val="en-GB"/>
        </w:rPr>
        <w:t xml:space="preserve"> </w:t>
      </w:r>
      <w:r w:rsidR="553A80F6" w:rsidRPr="44D574CC">
        <w:rPr>
          <w:highlight w:val="yellow"/>
          <w:u w:val="double"/>
          <w:lang w:val="en-GB"/>
        </w:rPr>
        <w:t>spread.</w:t>
      </w:r>
      <w:r w:rsidR="553A80F6" w:rsidRPr="44D574CC">
        <w:rPr>
          <w:u w:val="double"/>
          <w:lang w:val="en-GB"/>
        </w:rPr>
        <w:t xml:space="preserve"> </w:t>
      </w:r>
    </w:p>
    <w:p w14:paraId="2B7FE4B4" w14:textId="05ACDE99" w:rsidR="00E600DA" w:rsidRPr="00237507" w:rsidRDefault="00E600DA" w:rsidP="00E600DA">
      <w:pPr>
        <w:pStyle w:val="WOAHArticleText"/>
        <w:rPr>
          <w:lang w:val="en-GB"/>
        </w:rPr>
      </w:pPr>
      <w:r w:rsidRPr="00237507">
        <w:rPr>
          <w:lang w:val="en-GB"/>
        </w:rPr>
        <w:t xml:space="preserve">The </w:t>
      </w:r>
      <w:r w:rsidR="00DC53C2" w:rsidRPr="00237507">
        <w:rPr>
          <w:u w:val="double"/>
          <w:lang w:val="en-GB"/>
        </w:rPr>
        <w:t>main</w:t>
      </w:r>
      <w:r w:rsidR="00DC53C2" w:rsidRPr="00237507">
        <w:rPr>
          <w:lang w:val="en-GB"/>
        </w:rPr>
        <w:t xml:space="preserve"> </w:t>
      </w:r>
      <w:r w:rsidRPr="00237507">
        <w:rPr>
          <w:lang w:val="en-GB"/>
        </w:rPr>
        <w:t xml:space="preserve">actions to be </w:t>
      </w:r>
      <w:proofErr w:type="gramStart"/>
      <w:r w:rsidRPr="00237507">
        <w:rPr>
          <w:lang w:val="en-GB"/>
        </w:rPr>
        <w:t>taken</w:t>
      </w:r>
      <w:r w:rsidR="00DC53C2" w:rsidRPr="00237507">
        <w:rPr>
          <w:lang w:val="en-GB"/>
        </w:rPr>
        <w:t xml:space="preserve"> </w:t>
      </w:r>
      <w:r w:rsidR="00DC53C2" w:rsidRPr="00962E86">
        <w:rPr>
          <w:strike/>
          <w:highlight w:val="yellow"/>
          <w:u w:val="double"/>
          <w:lang w:val="en-GB"/>
        </w:rPr>
        <w:t>into account</w:t>
      </w:r>
      <w:proofErr w:type="gramEnd"/>
      <w:r w:rsidRPr="00237507">
        <w:rPr>
          <w:lang w:val="en-GB"/>
        </w:rPr>
        <w:t xml:space="preserve"> during the alert phase of an emergency should </w:t>
      </w:r>
      <w:r w:rsidR="00962E86" w:rsidRPr="00962E86">
        <w:rPr>
          <w:highlight w:val="yellow"/>
          <w:u w:val="double"/>
          <w:lang w:val="en-GB"/>
        </w:rPr>
        <w:t>include</w:t>
      </w:r>
      <w:r w:rsidR="00962E86">
        <w:rPr>
          <w:lang w:val="en-GB"/>
        </w:rPr>
        <w:t xml:space="preserve"> </w:t>
      </w:r>
      <w:r w:rsidRPr="00962E86">
        <w:rPr>
          <w:strike/>
          <w:lang w:val="en-GB"/>
        </w:rPr>
        <w:t>take</w:t>
      </w:r>
      <w:r w:rsidRPr="00237507">
        <w:rPr>
          <w:lang w:val="en-GB"/>
        </w:rPr>
        <w:t xml:space="preserve"> the following </w:t>
      </w:r>
      <w:r w:rsidRPr="00962E86">
        <w:rPr>
          <w:strike/>
          <w:highlight w:val="yellow"/>
          <w:lang w:val="en-GB"/>
        </w:rPr>
        <w:t>factors into account</w:t>
      </w:r>
      <w:r w:rsidRPr="00237507">
        <w:rPr>
          <w:lang w:val="en-GB"/>
        </w:rPr>
        <w:t>:</w:t>
      </w:r>
    </w:p>
    <w:p w14:paraId="647596E5" w14:textId="77777777" w:rsidR="00E600DA" w:rsidRPr="00237507" w:rsidRDefault="00E600DA" w:rsidP="00E600DA">
      <w:pPr>
        <w:pStyle w:val="WOAHListNumberedPara"/>
        <w:rPr>
          <w:lang w:val="en-GB"/>
        </w:rPr>
      </w:pPr>
      <w:r w:rsidRPr="00237507">
        <w:rPr>
          <w:strike/>
          <w:lang w:val="en-GB" w:eastAsia="en-IE"/>
        </w:rPr>
        <w:t>1)</w:t>
      </w:r>
      <w:r w:rsidRPr="00237507">
        <w:rPr>
          <w:lang w:val="en-GB"/>
        </w:rPr>
        <w:tab/>
      </w:r>
      <w:r w:rsidRPr="00237507">
        <w:rPr>
          <w:strike/>
          <w:lang w:val="en-GB" w:eastAsia="en-IE"/>
        </w:rPr>
        <w:t xml:space="preserve">the alert phase begins when there is suspicion of the presence of an important </w:t>
      </w:r>
      <w:r w:rsidRPr="00237507">
        <w:rPr>
          <w:rStyle w:val="WOAHItaliccharacter"/>
          <w:strike/>
          <w:lang w:val="en-GB"/>
        </w:rPr>
        <w:t>disease</w:t>
      </w:r>
      <w:r w:rsidRPr="00237507">
        <w:rPr>
          <w:strike/>
          <w:lang w:val="en-GB" w:eastAsia="en-IE"/>
        </w:rPr>
        <w:t xml:space="preserve"> of </w:t>
      </w:r>
      <w:r w:rsidRPr="00237507">
        <w:rPr>
          <w:rStyle w:val="WOAHItaliccharacter"/>
          <w:strike/>
          <w:lang w:val="en-GB"/>
        </w:rPr>
        <w:t>aquatic animals</w:t>
      </w:r>
      <w:r w:rsidRPr="00237507">
        <w:rPr>
          <w:strike/>
          <w:lang w:val="en-GB" w:eastAsia="en-IE"/>
        </w:rPr>
        <w:t xml:space="preserve">, generally </w:t>
      </w:r>
      <w:proofErr w:type="gramStart"/>
      <w:r w:rsidRPr="00237507">
        <w:rPr>
          <w:strike/>
          <w:lang w:val="en-GB" w:eastAsia="en-IE"/>
        </w:rPr>
        <w:t xml:space="preserve">as a consequence </w:t>
      </w:r>
      <w:r w:rsidRPr="00237507">
        <w:rPr>
          <w:strike/>
          <w:lang w:val="en-GB"/>
        </w:rPr>
        <w:t>of</w:t>
      </w:r>
      <w:proofErr w:type="gramEnd"/>
      <w:r w:rsidRPr="00237507">
        <w:rPr>
          <w:strike/>
          <w:lang w:val="en-GB"/>
        </w:rPr>
        <w:t xml:space="preserve"> active or </w:t>
      </w:r>
      <w:r w:rsidRPr="00237507">
        <w:rPr>
          <w:i/>
          <w:iCs/>
          <w:strike/>
          <w:lang w:val="en-GB"/>
        </w:rPr>
        <w:t>passive surveillance</w:t>
      </w:r>
      <w:r w:rsidRPr="00237507">
        <w:rPr>
          <w:strike/>
          <w:lang w:val="en-GB"/>
        </w:rPr>
        <w:t xml:space="preserve"> in the country, or in another country, which is a neighbour or a trading partner. </w:t>
      </w:r>
      <w:r w:rsidRPr="00237507">
        <w:rPr>
          <w:strike/>
          <w:lang w:val="en-GB" w:eastAsia="en-IE"/>
        </w:rPr>
        <w:t xml:space="preserve">During this phase, the </w:t>
      </w:r>
      <w:r w:rsidRPr="00237507">
        <w:rPr>
          <w:i/>
          <w:iCs/>
          <w:strike/>
          <w:lang w:val="en-GB" w:eastAsia="en-IE"/>
        </w:rPr>
        <w:t>Competent Authority</w:t>
      </w:r>
      <w:r w:rsidRPr="00237507">
        <w:rPr>
          <w:strike/>
          <w:lang w:val="en-GB" w:eastAsia="en-IE"/>
        </w:rPr>
        <w:t xml:space="preserve"> will take steps to detect the presence of the </w:t>
      </w:r>
      <w:r w:rsidRPr="00237507">
        <w:rPr>
          <w:i/>
          <w:iCs/>
          <w:strike/>
          <w:lang w:val="en-GB" w:eastAsia="en-IE"/>
        </w:rPr>
        <w:t>disease</w:t>
      </w:r>
      <w:r w:rsidRPr="00237507">
        <w:rPr>
          <w:strike/>
          <w:lang w:val="en-GB" w:eastAsia="en-IE"/>
        </w:rPr>
        <w:t xml:space="preserve"> and to prevent possible </w:t>
      </w:r>
      <w:r w:rsidRPr="00237507">
        <w:rPr>
          <w:i/>
          <w:iCs/>
          <w:strike/>
          <w:lang w:val="en-GB" w:eastAsia="en-IE"/>
        </w:rPr>
        <w:t xml:space="preserve">disease </w:t>
      </w:r>
      <w:proofErr w:type="gramStart"/>
      <w:r w:rsidRPr="00237507">
        <w:rPr>
          <w:strike/>
          <w:lang w:val="en-GB" w:eastAsia="en-IE"/>
        </w:rPr>
        <w:t>spread;</w:t>
      </w:r>
      <w:proofErr w:type="gramEnd"/>
    </w:p>
    <w:p w14:paraId="0E2AB04D" w14:textId="4843E31D" w:rsidR="00E600DA" w:rsidRPr="00237507" w:rsidRDefault="00353AD6" w:rsidP="00E600DA">
      <w:pPr>
        <w:pStyle w:val="WOAHListNumberedPara"/>
        <w:rPr>
          <w:lang w:val="en-GB"/>
        </w:rPr>
      </w:pPr>
      <w:r w:rsidRPr="00237507">
        <w:rPr>
          <w:u w:val="double"/>
          <w:lang w:val="en-GB"/>
        </w:rPr>
        <w:t>1</w:t>
      </w:r>
      <w:r w:rsidR="00E600DA" w:rsidRPr="00237507">
        <w:rPr>
          <w:strike/>
          <w:lang w:val="en-GB"/>
        </w:rPr>
        <w:t>2</w:t>
      </w:r>
      <w:r w:rsidR="00E600DA" w:rsidRPr="00237507">
        <w:rPr>
          <w:lang w:val="en-GB"/>
        </w:rPr>
        <w:t>)</w:t>
      </w:r>
      <w:r w:rsidR="00E600DA" w:rsidRPr="00237507">
        <w:rPr>
          <w:lang w:val="en-GB"/>
        </w:rPr>
        <w:tab/>
      </w:r>
      <w:r w:rsidR="00E600DA" w:rsidRPr="00977477">
        <w:rPr>
          <w:strike/>
          <w:highlight w:val="yellow"/>
          <w:lang w:val="en-GB"/>
        </w:rPr>
        <w:t>following the commencement of this phase,</w:t>
      </w:r>
      <w:r w:rsidR="00E600DA" w:rsidRPr="00977477">
        <w:rPr>
          <w:highlight w:val="yellow"/>
          <w:lang w:val="en-GB"/>
        </w:rPr>
        <w:t xml:space="preserve"> </w:t>
      </w:r>
      <w:r w:rsidR="00B935BD" w:rsidRPr="00977477">
        <w:rPr>
          <w:highlight w:val="yellow"/>
          <w:u w:val="double"/>
          <w:lang w:val="en-GB"/>
        </w:rPr>
        <w:t xml:space="preserve">the </w:t>
      </w:r>
      <w:r w:rsidR="00B935BD" w:rsidRPr="00B935BD">
        <w:rPr>
          <w:highlight w:val="yellow"/>
          <w:u w:val="double"/>
          <w:lang w:val="en-GB"/>
        </w:rPr>
        <w:t>initiation of</w:t>
      </w:r>
      <w:r w:rsidR="00B935BD">
        <w:rPr>
          <w:lang w:val="en-GB"/>
        </w:rPr>
        <w:t xml:space="preserve"> </w:t>
      </w:r>
      <w:r w:rsidR="00E600DA" w:rsidRPr="00237507">
        <w:rPr>
          <w:lang w:val="en-GB"/>
        </w:rPr>
        <w:t xml:space="preserve">an epidemiological investigation </w:t>
      </w:r>
      <w:r w:rsidR="00E600DA" w:rsidRPr="0081338B">
        <w:rPr>
          <w:strike/>
          <w:highlight w:val="yellow"/>
          <w:lang w:val="en-GB"/>
        </w:rPr>
        <w:t>should be initiated</w:t>
      </w:r>
      <w:r w:rsidR="00E600DA" w:rsidRPr="00237507">
        <w:rPr>
          <w:lang w:val="en-GB"/>
        </w:rPr>
        <w:t xml:space="preserve"> </w:t>
      </w:r>
      <w:proofErr w:type="gramStart"/>
      <w:r w:rsidR="00E600DA" w:rsidRPr="00237507">
        <w:rPr>
          <w:lang w:val="en-GB"/>
        </w:rPr>
        <w:t>in order to</w:t>
      </w:r>
      <w:proofErr w:type="gramEnd"/>
      <w:r w:rsidR="00E600DA" w:rsidRPr="00237507">
        <w:rPr>
          <w:lang w:val="en-GB"/>
        </w:rPr>
        <w:t xml:space="preserve">: </w:t>
      </w:r>
    </w:p>
    <w:p w14:paraId="16BA3D09" w14:textId="4746E0C8" w:rsidR="00E600DA" w:rsidRPr="00237507" w:rsidRDefault="00E600DA" w:rsidP="00E600DA">
      <w:pPr>
        <w:pStyle w:val="WOAHListLetterPara"/>
        <w:rPr>
          <w:lang w:val="en-GB"/>
        </w:rPr>
      </w:pPr>
      <w:r w:rsidRPr="00237507">
        <w:rPr>
          <w:lang w:val="en-GB"/>
        </w:rPr>
        <w:t>a)</w:t>
      </w:r>
      <w:r w:rsidRPr="00237507">
        <w:rPr>
          <w:lang w:val="en-GB"/>
        </w:rPr>
        <w:tab/>
        <w:t>confirm or rule out the presence of the</w:t>
      </w:r>
      <w:r w:rsidR="00FA7968">
        <w:rPr>
          <w:lang w:val="en-GB"/>
        </w:rPr>
        <w:t xml:space="preserve"> </w:t>
      </w:r>
      <w:r w:rsidR="0020532E" w:rsidRPr="0020532E">
        <w:rPr>
          <w:i/>
          <w:iCs/>
          <w:color w:val="000000" w:themeColor="text1"/>
          <w:highlight w:val="yellow"/>
          <w:u w:val="double"/>
          <w:lang w:val="en-GB"/>
        </w:rPr>
        <w:t>disease</w:t>
      </w:r>
      <w:r w:rsidRPr="00237507">
        <w:rPr>
          <w:lang w:val="en-GB"/>
        </w:rPr>
        <w:t>, in the shortest possible time frame</w:t>
      </w:r>
      <w:r w:rsidR="0043605F">
        <w:rPr>
          <w:lang w:val="en-GB"/>
        </w:rPr>
        <w:t xml:space="preserve"> </w:t>
      </w:r>
      <w:r w:rsidR="0043605F" w:rsidRPr="003C711A">
        <w:rPr>
          <w:highlight w:val="yellow"/>
          <w:u w:val="double"/>
          <w:lang w:val="en-GB"/>
        </w:rPr>
        <w:t>by using</w:t>
      </w:r>
      <w:r w:rsidR="00A21D2E" w:rsidRPr="003C711A">
        <w:rPr>
          <w:highlight w:val="yellow"/>
          <w:u w:val="double"/>
          <w:lang w:val="en-GB"/>
        </w:rPr>
        <w:t xml:space="preserve"> </w:t>
      </w:r>
      <w:r w:rsidR="00A21D2E" w:rsidRPr="003C711A">
        <w:rPr>
          <w:highlight w:val="yellow"/>
          <w:u w:val="double"/>
        </w:rPr>
        <w:t xml:space="preserve">the case definitions for suspect and confirmed cases of </w:t>
      </w:r>
      <w:r w:rsidR="00A21D2E" w:rsidRPr="003C711A">
        <w:rPr>
          <w:i/>
          <w:iCs/>
          <w:highlight w:val="yellow"/>
          <w:u w:val="double"/>
        </w:rPr>
        <w:t>listed diseases</w:t>
      </w:r>
      <w:r w:rsidR="00A21D2E" w:rsidRPr="003C711A">
        <w:rPr>
          <w:highlight w:val="yellow"/>
          <w:u w:val="double"/>
        </w:rPr>
        <w:t xml:space="preserve"> and non-listed </w:t>
      </w:r>
      <w:r w:rsidR="00A21D2E" w:rsidRPr="003C711A">
        <w:rPr>
          <w:i/>
          <w:iCs/>
          <w:highlight w:val="yellow"/>
          <w:u w:val="double"/>
        </w:rPr>
        <w:t>diseases</w:t>
      </w:r>
      <w:r w:rsidR="00A21D2E" w:rsidRPr="003C711A">
        <w:rPr>
          <w:highlight w:val="yellow"/>
          <w:u w:val="double"/>
        </w:rPr>
        <w:t xml:space="preserve">, which have been recommended in Article 4.X.4. For an </w:t>
      </w:r>
      <w:r w:rsidR="00A21D2E" w:rsidRPr="003C711A">
        <w:rPr>
          <w:i/>
          <w:iCs/>
          <w:highlight w:val="yellow"/>
          <w:u w:val="double"/>
        </w:rPr>
        <w:t>emerging disease</w:t>
      </w:r>
      <w:r w:rsidR="00A21D2E" w:rsidRPr="003C711A">
        <w:rPr>
          <w:highlight w:val="yellow"/>
          <w:u w:val="double"/>
        </w:rPr>
        <w:t xml:space="preserve"> establish working case definitions for suspect and confirmed cases based on the best scientific knowledge which exists at the </w:t>
      </w:r>
      <w:proofErr w:type="gramStart"/>
      <w:r w:rsidR="00A21D2E" w:rsidRPr="003C711A">
        <w:rPr>
          <w:highlight w:val="yellow"/>
          <w:u w:val="double"/>
        </w:rPr>
        <w:t>time</w:t>
      </w:r>
      <w:r w:rsidRPr="00237507">
        <w:rPr>
          <w:lang w:val="en-GB"/>
        </w:rPr>
        <w:t>;</w:t>
      </w:r>
      <w:proofErr w:type="gramEnd"/>
    </w:p>
    <w:p w14:paraId="7E133237" w14:textId="2CF1754A" w:rsidR="00084061" w:rsidRPr="00237507" w:rsidRDefault="2C7FE36C" w:rsidP="61011D69">
      <w:pPr>
        <w:pStyle w:val="WOAHListLetterPara"/>
        <w:rPr>
          <w:u w:val="double"/>
        </w:rPr>
      </w:pPr>
      <w:r w:rsidRPr="008C7B86">
        <w:rPr>
          <w:strike/>
          <w:highlight w:val="yellow"/>
          <w:u w:val="double"/>
        </w:rPr>
        <w:t>b)</w:t>
      </w:r>
      <w:r w:rsidR="0004080A">
        <w:tab/>
      </w:r>
      <w:r w:rsidR="2EC717EF" w:rsidRPr="44D574CC">
        <w:rPr>
          <w:strike/>
          <w:highlight w:val="yellow"/>
          <w:u w:val="double"/>
        </w:rPr>
        <w:t xml:space="preserve">establish a working case definition for outbreak investigation where this is necessary </w:t>
      </w:r>
      <w:r w:rsidR="3176A951" w:rsidRPr="44D574CC">
        <w:rPr>
          <w:strike/>
          <w:highlight w:val="yellow"/>
          <w:u w:val="double"/>
        </w:rPr>
        <w:t>(</w:t>
      </w:r>
      <w:r w:rsidR="2EC717EF" w:rsidRPr="44D574CC">
        <w:rPr>
          <w:strike/>
          <w:highlight w:val="yellow"/>
          <w:u w:val="double"/>
        </w:rPr>
        <w:t>e.g. in the case of a disease which is not listed in Chapter 1.3., or of an emerging disease</w:t>
      </w:r>
      <w:proofErr w:type="gramStart"/>
      <w:r w:rsidR="3176A951" w:rsidRPr="008C7B86">
        <w:rPr>
          <w:strike/>
          <w:highlight w:val="yellow"/>
          <w:u w:val="double"/>
        </w:rPr>
        <w:t>)</w:t>
      </w:r>
      <w:r w:rsidR="2EC717EF" w:rsidRPr="008C7B86">
        <w:rPr>
          <w:strike/>
          <w:highlight w:val="yellow"/>
          <w:u w:val="double"/>
        </w:rPr>
        <w:t>;</w:t>
      </w:r>
      <w:proofErr w:type="gramEnd"/>
    </w:p>
    <w:p w14:paraId="01C44B8E" w14:textId="66C4B1E2" w:rsidR="00E600DA" w:rsidRDefault="009755D3" w:rsidP="00E600DA">
      <w:pPr>
        <w:pStyle w:val="WOAHListLetterPara"/>
        <w:rPr>
          <w:lang w:val="en-GB"/>
        </w:rPr>
      </w:pPr>
      <w:proofErr w:type="spellStart"/>
      <w:r w:rsidRPr="008C7B86">
        <w:rPr>
          <w:highlight w:val="yellow"/>
          <w:u w:val="double"/>
          <w:lang w:val="en-GB"/>
        </w:rPr>
        <w:t>b</w:t>
      </w:r>
      <w:r w:rsidR="00704BB4" w:rsidRPr="00FF6939">
        <w:rPr>
          <w:strike/>
          <w:highlight w:val="yellow"/>
          <w:u w:val="double"/>
          <w:lang w:val="en-GB"/>
        </w:rPr>
        <w:t>c</w:t>
      </w:r>
      <w:r w:rsidR="00E600DA" w:rsidRPr="00FF6939">
        <w:rPr>
          <w:strike/>
          <w:lang w:val="en-GB"/>
        </w:rPr>
        <w:t>b</w:t>
      </w:r>
      <w:proofErr w:type="spellEnd"/>
      <w:r w:rsidR="00E600DA" w:rsidRPr="00237507">
        <w:rPr>
          <w:lang w:val="en-GB"/>
        </w:rPr>
        <w:t>)</w:t>
      </w:r>
      <w:r w:rsidR="00E600DA" w:rsidRPr="00237507">
        <w:rPr>
          <w:lang w:val="en-GB"/>
        </w:rPr>
        <w:tab/>
      </w:r>
      <w:r w:rsidR="00C4196A" w:rsidRPr="00C4196A">
        <w:rPr>
          <w:highlight w:val="yellow"/>
          <w:u w:val="double"/>
          <w:lang w:val="en-GB"/>
        </w:rPr>
        <w:t>gather information to</w:t>
      </w:r>
      <w:r w:rsidR="00C4196A">
        <w:rPr>
          <w:lang w:val="en-GB"/>
        </w:rPr>
        <w:t xml:space="preserve"> </w:t>
      </w:r>
      <w:r w:rsidR="00E600DA" w:rsidRPr="00237507">
        <w:rPr>
          <w:lang w:val="en-GB"/>
        </w:rPr>
        <w:t xml:space="preserve">determine </w:t>
      </w:r>
      <w:r w:rsidR="00FA1134" w:rsidRPr="00FA7968">
        <w:rPr>
          <w:color w:val="0000CC"/>
          <w:u w:val="double"/>
          <w:lang w:val="en-GB"/>
        </w:rPr>
        <w:t>the</w:t>
      </w:r>
      <w:r w:rsidR="00FA1134">
        <w:rPr>
          <w:lang w:val="en-GB"/>
        </w:rPr>
        <w:t xml:space="preserve"> </w:t>
      </w:r>
      <w:r w:rsidR="00C4196A" w:rsidRPr="00C4196A">
        <w:rPr>
          <w:highlight w:val="yellow"/>
          <w:u w:val="double"/>
          <w:lang w:val="en-GB"/>
        </w:rPr>
        <w:t>potential</w:t>
      </w:r>
      <w:r w:rsidR="00C4196A">
        <w:rPr>
          <w:lang w:val="en-GB"/>
        </w:rPr>
        <w:t xml:space="preserve"> </w:t>
      </w:r>
      <w:r w:rsidR="00E600DA" w:rsidRPr="00C4196A">
        <w:rPr>
          <w:strike/>
          <w:highlight w:val="yellow"/>
          <w:lang w:val="en-GB"/>
        </w:rPr>
        <w:t xml:space="preserve">if </w:t>
      </w:r>
      <w:proofErr w:type="gramStart"/>
      <w:r w:rsidR="00E600DA" w:rsidRPr="00C4196A">
        <w:rPr>
          <w:strike/>
          <w:highlight w:val="yellow"/>
          <w:lang w:val="en-GB"/>
        </w:rPr>
        <w:t>the</w:t>
      </w:r>
      <w:r w:rsidR="00E600DA" w:rsidRPr="00237507">
        <w:rPr>
          <w:lang w:val="en-GB"/>
        </w:rPr>
        <w:t xml:space="preserve"> </w:t>
      </w:r>
      <w:r w:rsidR="00FA1134" w:rsidRPr="00FA7968">
        <w:rPr>
          <w:color w:val="0000CC"/>
          <w:u w:val="double"/>
          <w:lang w:val="en-GB"/>
        </w:rPr>
        <w:t>for</w:t>
      </w:r>
      <w:proofErr w:type="gramEnd"/>
      <w:r w:rsidR="00FA7968">
        <w:rPr>
          <w:color w:val="0000CC"/>
          <w:u w:val="double"/>
          <w:lang w:val="en-GB"/>
        </w:rPr>
        <w:t xml:space="preserve"> </w:t>
      </w:r>
      <w:r w:rsidR="00B868D1" w:rsidRPr="00B868D1">
        <w:rPr>
          <w:i/>
          <w:iCs/>
          <w:color w:val="000000" w:themeColor="text1"/>
          <w:highlight w:val="yellow"/>
          <w:u w:val="double"/>
          <w:lang w:val="en-GB"/>
        </w:rPr>
        <w:t>disease</w:t>
      </w:r>
      <w:r w:rsidR="00B868D1" w:rsidRPr="00C4196A">
        <w:rPr>
          <w:strike/>
          <w:highlight w:val="yellow"/>
          <w:lang w:val="en-GB"/>
        </w:rPr>
        <w:t xml:space="preserve"> </w:t>
      </w:r>
      <w:r w:rsidR="00E600DA" w:rsidRPr="00C4196A">
        <w:rPr>
          <w:strike/>
          <w:highlight w:val="yellow"/>
          <w:lang w:val="en-GB"/>
        </w:rPr>
        <w:t>has</w:t>
      </w:r>
      <w:r w:rsidR="00E600DA" w:rsidRPr="00237507">
        <w:rPr>
          <w:lang w:val="en-GB"/>
        </w:rPr>
        <w:t xml:space="preserve"> spread from or to </w:t>
      </w:r>
      <w:r w:rsidR="00E600DA" w:rsidRPr="00237507">
        <w:rPr>
          <w:rStyle w:val="WOAHItaliccharacter"/>
          <w:lang w:val="en-GB"/>
        </w:rPr>
        <w:t>aquaculture establishments</w:t>
      </w:r>
      <w:r w:rsidR="00E600DA" w:rsidRPr="00237507">
        <w:rPr>
          <w:lang w:val="en-GB"/>
        </w:rPr>
        <w:t xml:space="preserve"> or waterbodies other than the one in which the original suspicion was raised. </w:t>
      </w:r>
      <w:r w:rsidR="00C968BB" w:rsidRPr="00601AF7">
        <w:rPr>
          <w:highlight w:val="yellow"/>
          <w:u w:val="double"/>
          <w:lang w:val="en-GB"/>
        </w:rPr>
        <w:t xml:space="preserve">This information can be used to inform </w:t>
      </w:r>
      <w:r w:rsidR="00C968BB" w:rsidRPr="008F78EA">
        <w:rPr>
          <w:i/>
          <w:iCs/>
          <w:highlight w:val="yellow"/>
          <w:u w:val="double"/>
          <w:lang w:val="en-GB"/>
        </w:rPr>
        <w:t>risk</w:t>
      </w:r>
      <w:r w:rsidR="00C968BB" w:rsidRPr="00601AF7">
        <w:rPr>
          <w:highlight w:val="yellow"/>
          <w:u w:val="double"/>
          <w:lang w:val="en-GB"/>
        </w:rPr>
        <w:t xml:space="preserve">-based </w:t>
      </w:r>
      <w:r w:rsidR="00C968BB" w:rsidRPr="00601AF7">
        <w:rPr>
          <w:i/>
          <w:iCs/>
          <w:highlight w:val="yellow"/>
          <w:u w:val="double"/>
          <w:lang w:val="en-GB"/>
        </w:rPr>
        <w:t>surveillance</w:t>
      </w:r>
      <w:r w:rsidR="003B28EC" w:rsidRPr="00601AF7">
        <w:rPr>
          <w:highlight w:val="yellow"/>
          <w:u w:val="double"/>
          <w:lang w:val="en-GB"/>
        </w:rPr>
        <w:t xml:space="preserve"> </w:t>
      </w:r>
      <w:r w:rsidR="004A4C05" w:rsidRPr="00601AF7">
        <w:rPr>
          <w:highlight w:val="yellow"/>
          <w:u w:val="double"/>
          <w:lang w:val="en-GB"/>
        </w:rPr>
        <w:t>as described in point 2</w:t>
      </w:r>
      <w:r w:rsidR="00493F18">
        <w:rPr>
          <w:highlight w:val="yellow"/>
          <w:u w:val="double"/>
          <w:lang w:val="en-GB"/>
        </w:rPr>
        <w:t xml:space="preserve"> </w:t>
      </w:r>
      <w:r w:rsidR="004A4C05" w:rsidRPr="00601AF7">
        <w:rPr>
          <w:highlight w:val="yellow"/>
          <w:u w:val="double"/>
          <w:lang w:val="en-GB"/>
        </w:rPr>
        <w:t>a</w:t>
      </w:r>
      <w:proofErr w:type="gramStart"/>
      <w:r w:rsidR="004A4C05" w:rsidRPr="00601AF7">
        <w:rPr>
          <w:highlight w:val="yellow"/>
          <w:u w:val="double"/>
          <w:lang w:val="en-GB"/>
        </w:rPr>
        <w:t>)</w:t>
      </w:r>
      <w:r w:rsidR="00915D6D" w:rsidRPr="00601AF7">
        <w:rPr>
          <w:highlight w:val="yellow"/>
          <w:u w:val="double"/>
          <w:lang w:val="en-GB"/>
        </w:rPr>
        <w:t>,</w:t>
      </w:r>
      <w:r w:rsidR="004A4C05" w:rsidRPr="00601AF7">
        <w:rPr>
          <w:highlight w:val="yellow"/>
          <w:u w:val="double"/>
          <w:lang w:val="en-GB"/>
        </w:rPr>
        <w:t xml:space="preserve"> </w:t>
      </w:r>
      <w:r w:rsidR="00B03295" w:rsidRPr="00D34CB2">
        <w:rPr>
          <w:color w:val="0000CC"/>
          <w:highlight w:val="yellow"/>
          <w:u w:val="double"/>
          <w:lang w:val="en-GB"/>
        </w:rPr>
        <w:t>and</w:t>
      </w:r>
      <w:proofErr w:type="gramEnd"/>
      <w:r w:rsidR="00B03295" w:rsidRPr="00D34CB2">
        <w:rPr>
          <w:color w:val="0000CC"/>
          <w:highlight w:val="yellow"/>
          <w:u w:val="double"/>
          <w:lang w:val="en-GB"/>
        </w:rPr>
        <w:t xml:space="preserve"> contact tracing once the disease is confirmed. </w:t>
      </w:r>
      <w:r w:rsidR="004A4C05" w:rsidRPr="00D34CB2">
        <w:rPr>
          <w:strike/>
          <w:color w:val="0000CC"/>
          <w:highlight w:val="yellow"/>
          <w:u w:val="double"/>
          <w:lang w:val="en-GB"/>
        </w:rPr>
        <w:t>which may commen</w:t>
      </w:r>
      <w:r w:rsidR="00601AF7" w:rsidRPr="00D34CB2">
        <w:rPr>
          <w:strike/>
          <w:color w:val="0000CC"/>
          <w:highlight w:val="yellow"/>
          <w:u w:val="double"/>
          <w:lang w:val="en-GB"/>
        </w:rPr>
        <w:t>ce</w:t>
      </w:r>
      <w:r w:rsidR="004A4C05" w:rsidRPr="00D34CB2">
        <w:rPr>
          <w:strike/>
          <w:color w:val="0000CC"/>
          <w:highlight w:val="yellow"/>
          <w:u w:val="double"/>
          <w:lang w:val="en-GB"/>
        </w:rPr>
        <w:t xml:space="preserve"> during the </w:t>
      </w:r>
      <w:r w:rsidR="0038021D" w:rsidRPr="00D34CB2">
        <w:rPr>
          <w:strike/>
          <w:color w:val="0000CC"/>
          <w:highlight w:val="yellow"/>
          <w:u w:val="double"/>
          <w:lang w:val="en-GB"/>
        </w:rPr>
        <w:t>a</w:t>
      </w:r>
      <w:r w:rsidR="004A4C05" w:rsidRPr="00D34CB2">
        <w:rPr>
          <w:strike/>
          <w:color w:val="0000CC"/>
          <w:highlight w:val="yellow"/>
          <w:u w:val="double"/>
          <w:lang w:val="en-GB"/>
        </w:rPr>
        <w:t xml:space="preserve">lert </w:t>
      </w:r>
      <w:r w:rsidR="0038021D" w:rsidRPr="00D34CB2">
        <w:rPr>
          <w:strike/>
          <w:color w:val="0000CC"/>
          <w:highlight w:val="yellow"/>
          <w:u w:val="double"/>
          <w:lang w:val="en-GB"/>
        </w:rPr>
        <w:t>p</w:t>
      </w:r>
      <w:r w:rsidR="004A4C05" w:rsidRPr="00D34CB2">
        <w:rPr>
          <w:strike/>
          <w:color w:val="0000CC"/>
          <w:highlight w:val="yellow"/>
          <w:u w:val="double"/>
          <w:lang w:val="en-GB"/>
        </w:rPr>
        <w:t>hase</w:t>
      </w:r>
      <w:r w:rsidR="00601AF7" w:rsidRPr="00D34CB2">
        <w:rPr>
          <w:strike/>
          <w:color w:val="0000CC"/>
          <w:highlight w:val="yellow"/>
          <w:u w:val="double"/>
          <w:lang w:val="en-GB"/>
        </w:rPr>
        <w:t xml:space="preserve"> </w:t>
      </w:r>
      <w:r w:rsidR="004A4C05" w:rsidRPr="00D34CB2">
        <w:rPr>
          <w:strike/>
          <w:color w:val="0000CC"/>
          <w:highlight w:val="yellow"/>
          <w:u w:val="double"/>
          <w:lang w:val="en-GB"/>
        </w:rPr>
        <w:t>and</w:t>
      </w:r>
      <w:r w:rsidR="00601AF7" w:rsidRPr="00D34CB2">
        <w:rPr>
          <w:strike/>
          <w:color w:val="0000CC"/>
          <w:highlight w:val="yellow"/>
          <w:u w:val="double"/>
          <w:lang w:val="en-GB"/>
        </w:rPr>
        <w:t xml:space="preserve"> become fully applicable during the </w:t>
      </w:r>
      <w:r w:rsidR="0038021D" w:rsidRPr="00D34CB2">
        <w:rPr>
          <w:strike/>
          <w:color w:val="0000CC"/>
          <w:highlight w:val="yellow"/>
          <w:u w:val="double"/>
          <w:lang w:val="en-GB"/>
        </w:rPr>
        <w:t>e</w:t>
      </w:r>
      <w:r w:rsidR="00601AF7" w:rsidRPr="00D34CB2">
        <w:rPr>
          <w:strike/>
          <w:color w:val="0000CC"/>
          <w:highlight w:val="yellow"/>
          <w:u w:val="double"/>
          <w:lang w:val="en-GB"/>
        </w:rPr>
        <w:t xml:space="preserve">mergency </w:t>
      </w:r>
      <w:r w:rsidR="0038021D" w:rsidRPr="00D34CB2">
        <w:rPr>
          <w:strike/>
          <w:color w:val="0000CC"/>
          <w:highlight w:val="yellow"/>
          <w:u w:val="double"/>
          <w:lang w:val="en-GB"/>
        </w:rPr>
        <w:t>p</w:t>
      </w:r>
      <w:r w:rsidR="00601AF7" w:rsidRPr="00D34CB2">
        <w:rPr>
          <w:strike/>
          <w:color w:val="0000CC"/>
          <w:highlight w:val="yellow"/>
          <w:u w:val="double"/>
          <w:lang w:val="en-GB"/>
        </w:rPr>
        <w:t xml:space="preserve">hase, if the </w:t>
      </w:r>
      <w:r w:rsidR="00601AF7" w:rsidRPr="00D34CB2">
        <w:rPr>
          <w:i/>
          <w:iCs/>
          <w:strike/>
          <w:color w:val="0000CC"/>
          <w:highlight w:val="yellow"/>
          <w:u w:val="double"/>
          <w:lang w:val="en-GB"/>
        </w:rPr>
        <w:t>disease</w:t>
      </w:r>
      <w:r w:rsidR="00601AF7" w:rsidRPr="00D34CB2">
        <w:rPr>
          <w:strike/>
          <w:color w:val="0000CC"/>
          <w:highlight w:val="yellow"/>
          <w:u w:val="double"/>
          <w:lang w:val="en-GB"/>
        </w:rPr>
        <w:t xml:space="preserve"> is confirmed.</w:t>
      </w:r>
      <w:r w:rsidR="00601AF7" w:rsidRPr="00D34CB2">
        <w:rPr>
          <w:strike/>
          <w:color w:val="0000CC"/>
          <w:lang w:val="en-GB"/>
        </w:rPr>
        <w:t xml:space="preserve"> </w:t>
      </w:r>
      <w:r w:rsidR="004A4C05" w:rsidRPr="00D34CB2">
        <w:rPr>
          <w:strike/>
          <w:color w:val="0000CC"/>
          <w:lang w:val="en-GB"/>
        </w:rPr>
        <w:t xml:space="preserve"> </w:t>
      </w:r>
      <w:r w:rsidR="00C968BB" w:rsidRPr="00D34CB2">
        <w:rPr>
          <w:strike/>
          <w:color w:val="0000CC"/>
          <w:lang w:val="en-GB"/>
        </w:rPr>
        <w:t xml:space="preserve"> </w:t>
      </w:r>
    </w:p>
    <w:p w14:paraId="15117B66" w14:textId="77777777" w:rsidR="00DD201A" w:rsidRPr="00426C6F" w:rsidRDefault="00DD201A"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426C6F">
        <w:rPr>
          <w:rFonts w:ascii="Arial" w:hAnsi="Arial"/>
          <w:b/>
          <w:bCs/>
          <w:sz w:val="20"/>
          <w:szCs w:val="20"/>
          <w:lang w:val="en-US"/>
        </w:rPr>
        <w:t xml:space="preserve">Category: </w:t>
      </w:r>
      <w:r w:rsidRPr="00426C6F">
        <w:rPr>
          <w:rFonts w:ascii="Arial" w:hAnsi="Arial"/>
          <w:sz w:val="20"/>
          <w:szCs w:val="20"/>
          <w:lang w:val="en-US"/>
        </w:rPr>
        <w:t>[addition, deletion, change, editorial, general]  </w:t>
      </w:r>
    </w:p>
    <w:p w14:paraId="5AB7C17C" w14:textId="1FAE5655" w:rsidR="00DD201A" w:rsidRPr="00426C6F" w:rsidRDefault="00DD201A"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426C6F">
        <w:rPr>
          <w:rFonts w:ascii="Arial" w:hAnsi="Arial"/>
          <w:sz w:val="20"/>
          <w:szCs w:val="20"/>
          <w:lang w:val="en-US"/>
        </w:rPr>
        <w:t xml:space="preserve">Change. </w:t>
      </w:r>
    </w:p>
    <w:p w14:paraId="56868C2F" w14:textId="77777777" w:rsidR="00DD201A" w:rsidRPr="00426C6F" w:rsidRDefault="00DD201A"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426C6F">
        <w:rPr>
          <w:rFonts w:ascii="Arial" w:hAnsi="Arial"/>
          <w:sz w:val="20"/>
          <w:szCs w:val="20"/>
          <w:lang w:val="en-US"/>
        </w:rPr>
        <w:t> </w:t>
      </w:r>
    </w:p>
    <w:p w14:paraId="02BCD4A0" w14:textId="77777777" w:rsidR="00DD201A" w:rsidRPr="00426C6F" w:rsidRDefault="00DD201A"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426C6F">
        <w:rPr>
          <w:rFonts w:ascii="Arial" w:hAnsi="Arial"/>
          <w:b/>
          <w:bCs/>
          <w:sz w:val="20"/>
          <w:szCs w:val="20"/>
          <w:lang w:val="en-US"/>
        </w:rPr>
        <w:t>Proposed amended texts (or precise suggested deletion):</w:t>
      </w:r>
      <w:r w:rsidRPr="00426C6F">
        <w:rPr>
          <w:rFonts w:ascii="Arial" w:hAnsi="Arial"/>
          <w:sz w:val="20"/>
          <w:szCs w:val="20"/>
          <w:lang w:val="en-US"/>
        </w:rPr>
        <w:t>  </w:t>
      </w:r>
    </w:p>
    <w:p w14:paraId="2529D9E1" w14:textId="77777777" w:rsidR="008125AD" w:rsidRDefault="00DD201A"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426C6F">
        <w:rPr>
          <w:rFonts w:ascii="Arial" w:hAnsi="Arial"/>
          <w:sz w:val="20"/>
          <w:szCs w:val="20"/>
          <w:lang w:val="en-US"/>
        </w:rPr>
        <w:t xml:space="preserve">Please see </w:t>
      </w:r>
      <w:r w:rsidRPr="008125AD">
        <w:rPr>
          <w:rFonts w:ascii="Arial" w:hAnsi="Arial"/>
          <w:color w:val="0000CC"/>
          <w:sz w:val="20"/>
          <w:szCs w:val="20"/>
          <w:lang w:val="en-US"/>
        </w:rPr>
        <w:t xml:space="preserve">text in blue </w:t>
      </w:r>
      <w:r w:rsidRPr="00426C6F">
        <w:rPr>
          <w:rFonts w:ascii="Arial" w:hAnsi="Arial"/>
          <w:sz w:val="20"/>
          <w:szCs w:val="20"/>
          <w:lang w:val="en-US"/>
        </w:rPr>
        <w:t>above.  </w:t>
      </w:r>
    </w:p>
    <w:p w14:paraId="5B8AB121" w14:textId="77777777" w:rsidR="008125AD" w:rsidRPr="008125AD" w:rsidRDefault="008125AD"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b/>
          <w:bCs/>
          <w:sz w:val="20"/>
          <w:szCs w:val="20"/>
          <w:lang w:val="en-US"/>
        </w:rPr>
      </w:pPr>
      <w:r w:rsidRPr="008125AD">
        <w:rPr>
          <w:rFonts w:ascii="Arial" w:hAnsi="Arial"/>
          <w:b/>
          <w:bCs/>
          <w:sz w:val="20"/>
          <w:szCs w:val="20"/>
          <w:lang w:val="en-US"/>
        </w:rPr>
        <w:t xml:space="preserve">Rationale: </w:t>
      </w:r>
    </w:p>
    <w:p w14:paraId="21618FD9" w14:textId="32D78CDF" w:rsidR="00DD201A" w:rsidRPr="00426C6F" w:rsidRDefault="008125AD" w:rsidP="00DD201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r w:rsidRPr="008125AD">
        <w:rPr>
          <w:rFonts w:ascii="Arial" w:hAnsi="Arial"/>
          <w:sz w:val="20"/>
          <w:szCs w:val="20"/>
          <w:lang w:val="en-US"/>
        </w:rPr>
        <w:t>As written, this point implies actions should be initiated to determine disease spread (point 1c) during the alert/ suspicion phase, when a disease outbreak has not yet been confirmed and may not be. While contact tracing information should be gathered during the alert (suspicion) phase in preparation, actual contact tracing to determine disease spread wouldn't normally begin until the disease is confirmed (which initiates the emergency phase)."</w:t>
      </w:r>
    </w:p>
    <w:p w14:paraId="05908A2C" w14:textId="77777777" w:rsidR="00DD201A" w:rsidRPr="00237507" w:rsidRDefault="00DD201A" w:rsidP="00E600DA">
      <w:pPr>
        <w:pStyle w:val="WOAHListLetterPara"/>
        <w:rPr>
          <w:lang w:val="en-GB"/>
        </w:rPr>
      </w:pPr>
    </w:p>
    <w:p w14:paraId="2E2044E9" w14:textId="110970B3" w:rsidR="00202CA2" w:rsidRPr="00650FD0" w:rsidRDefault="00353AD6" w:rsidP="00202CA2">
      <w:pPr>
        <w:pStyle w:val="WOAHListNumberedPara"/>
        <w:rPr>
          <w:highlight w:val="yellow"/>
          <w:u w:val="double"/>
          <w:lang w:val="en-GB"/>
        </w:rPr>
      </w:pPr>
      <w:r w:rsidRPr="00237507">
        <w:rPr>
          <w:u w:val="double"/>
          <w:lang w:val="en-GB"/>
        </w:rPr>
        <w:lastRenderedPageBreak/>
        <w:t>2</w:t>
      </w:r>
      <w:r w:rsidR="00E600DA" w:rsidRPr="00237507">
        <w:rPr>
          <w:strike/>
          <w:lang w:val="en-GB"/>
        </w:rPr>
        <w:t>3</w:t>
      </w:r>
      <w:r w:rsidR="00E600DA" w:rsidRPr="00237507">
        <w:rPr>
          <w:lang w:val="en-GB"/>
        </w:rPr>
        <w:t>)</w:t>
      </w:r>
      <w:r w:rsidR="00E600DA" w:rsidRPr="00237507">
        <w:rPr>
          <w:lang w:val="en-GB"/>
        </w:rPr>
        <w:tab/>
      </w:r>
      <w:r w:rsidR="00202CA2" w:rsidRPr="00650FD0">
        <w:rPr>
          <w:highlight w:val="yellow"/>
          <w:u w:val="double"/>
          <w:lang w:val="en-GB"/>
        </w:rPr>
        <w:t xml:space="preserve">during the alert phase, </w:t>
      </w:r>
      <w:proofErr w:type="gramStart"/>
      <w:r w:rsidR="00202CA2" w:rsidRPr="00650FD0">
        <w:rPr>
          <w:highlight w:val="yellow"/>
          <w:u w:val="double"/>
          <w:lang w:val="en-GB"/>
        </w:rPr>
        <w:t>taking into account</w:t>
      </w:r>
      <w:proofErr w:type="gramEnd"/>
      <w:r w:rsidR="00202CA2" w:rsidRPr="00650FD0">
        <w:rPr>
          <w:highlight w:val="yellow"/>
          <w:u w:val="double"/>
          <w:lang w:val="en-GB"/>
        </w:rPr>
        <w:t xml:space="preserve"> Chapter 4.1., the </w:t>
      </w:r>
      <w:r w:rsidR="00202CA2" w:rsidRPr="00650FD0">
        <w:rPr>
          <w:i/>
          <w:iCs/>
          <w:highlight w:val="yellow"/>
          <w:u w:val="double"/>
          <w:lang w:val="en-GB"/>
        </w:rPr>
        <w:t xml:space="preserve">Competent </w:t>
      </w:r>
      <w:proofErr w:type="spellStart"/>
      <w:r w:rsidR="00202CA2" w:rsidRPr="00650FD0">
        <w:rPr>
          <w:i/>
          <w:iCs/>
          <w:highlight w:val="yellow"/>
          <w:u w:val="double"/>
          <w:lang w:val="en-GB"/>
        </w:rPr>
        <w:t>Authorit</w:t>
      </w:r>
      <w:r w:rsidR="00305808" w:rsidRPr="00305808">
        <w:rPr>
          <w:i/>
          <w:iCs/>
          <w:strike/>
          <w:color w:val="0000CC"/>
          <w:highlight w:val="yellow"/>
          <w:u w:val="double"/>
          <w:lang w:val="en-GB"/>
        </w:rPr>
        <w:t>y</w:t>
      </w:r>
      <w:r w:rsidR="002F52BA" w:rsidRPr="00305808">
        <w:rPr>
          <w:i/>
          <w:iCs/>
          <w:color w:val="0000CC"/>
          <w:highlight w:val="yellow"/>
          <w:u w:val="double"/>
          <w:lang w:val="en-GB"/>
        </w:rPr>
        <w:t>ies</w:t>
      </w:r>
      <w:proofErr w:type="spellEnd"/>
      <w:r w:rsidR="00C86EC2">
        <w:rPr>
          <w:i/>
          <w:iCs/>
          <w:color w:val="0000CC"/>
          <w:highlight w:val="yellow"/>
          <w:u w:val="double"/>
          <w:lang w:val="en-GB"/>
        </w:rPr>
        <w:t xml:space="preserve"> </w:t>
      </w:r>
      <w:r w:rsidR="00202CA2" w:rsidRPr="00650FD0">
        <w:rPr>
          <w:highlight w:val="yellow"/>
          <w:u w:val="double"/>
          <w:lang w:val="en-GB"/>
        </w:rPr>
        <w:t xml:space="preserve"> should take steps to prevent </w:t>
      </w:r>
      <w:r w:rsidR="00CA36CE" w:rsidRPr="00CA36CE">
        <w:rPr>
          <w:i/>
          <w:iCs/>
          <w:color w:val="000000" w:themeColor="text1"/>
          <w:highlight w:val="yellow"/>
          <w:u w:val="double"/>
          <w:lang w:val="en-GB"/>
        </w:rPr>
        <w:t>disease</w:t>
      </w:r>
      <w:r w:rsidR="00CA36CE" w:rsidRPr="00650FD0">
        <w:rPr>
          <w:highlight w:val="yellow"/>
          <w:u w:val="double"/>
          <w:lang w:val="en-GB"/>
        </w:rPr>
        <w:t xml:space="preserve"> </w:t>
      </w:r>
      <w:r w:rsidR="00202CA2" w:rsidRPr="00650FD0">
        <w:rPr>
          <w:highlight w:val="yellow"/>
          <w:u w:val="double"/>
          <w:lang w:val="en-GB"/>
        </w:rPr>
        <w:t xml:space="preserve">spread by implementing </w:t>
      </w:r>
      <w:r w:rsidR="00202CA2" w:rsidRPr="00650FD0">
        <w:rPr>
          <w:i/>
          <w:iCs/>
          <w:highlight w:val="yellow"/>
          <w:u w:val="double"/>
          <w:lang w:val="en-GB"/>
        </w:rPr>
        <w:t xml:space="preserve">biosecurity </w:t>
      </w:r>
      <w:r w:rsidR="00202CA2" w:rsidRPr="00650FD0">
        <w:rPr>
          <w:highlight w:val="yellow"/>
          <w:u w:val="double"/>
          <w:lang w:val="en-GB"/>
        </w:rPr>
        <w:t xml:space="preserve">measures in the </w:t>
      </w:r>
      <w:r w:rsidR="00202CA2" w:rsidRPr="00650FD0">
        <w:rPr>
          <w:i/>
          <w:iCs/>
          <w:highlight w:val="yellow"/>
          <w:u w:val="double"/>
          <w:lang w:val="en-GB"/>
        </w:rPr>
        <w:t>aquaculture establishment</w:t>
      </w:r>
      <w:r w:rsidR="00202CA2" w:rsidRPr="00650FD0">
        <w:rPr>
          <w:highlight w:val="yellow"/>
          <w:u w:val="double"/>
          <w:lang w:val="en-GB"/>
        </w:rPr>
        <w:t xml:space="preserve"> or waterbody in question. Additional specific </w:t>
      </w:r>
      <w:r w:rsidR="00202CA2" w:rsidRPr="00650FD0">
        <w:rPr>
          <w:i/>
          <w:iCs/>
          <w:highlight w:val="yellow"/>
          <w:u w:val="double"/>
          <w:lang w:val="en-GB"/>
        </w:rPr>
        <w:t>disease</w:t>
      </w:r>
      <w:r w:rsidR="00202CA2" w:rsidRPr="00650FD0">
        <w:rPr>
          <w:highlight w:val="yellow"/>
          <w:u w:val="double"/>
          <w:lang w:val="en-GB"/>
        </w:rPr>
        <w:t xml:space="preserve"> control measures should also be considered, such as:</w:t>
      </w:r>
    </w:p>
    <w:p w14:paraId="270064EE" w14:textId="77777777" w:rsidR="00202CA2" w:rsidRPr="00650FD0" w:rsidRDefault="73313D45" w:rsidP="00202CA2">
      <w:pPr>
        <w:pStyle w:val="WOAHListLetterPara"/>
        <w:rPr>
          <w:highlight w:val="yellow"/>
          <w:u w:val="double"/>
          <w:lang w:val="en-GB"/>
        </w:rPr>
      </w:pPr>
      <w:r w:rsidRPr="44D574CC">
        <w:rPr>
          <w:highlight w:val="yellow"/>
          <w:u w:val="double"/>
          <w:lang w:val="en-GB"/>
        </w:rPr>
        <w:t>a)</w:t>
      </w:r>
      <w:r w:rsidR="00202CA2">
        <w:tab/>
      </w:r>
      <w:r w:rsidRPr="44D574CC">
        <w:rPr>
          <w:highlight w:val="yellow"/>
          <w:u w:val="double"/>
          <w:lang w:val="en-GB"/>
        </w:rPr>
        <w:t xml:space="preserve">prohibiting the movement of </w:t>
      </w:r>
      <w:r w:rsidRPr="44D574CC">
        <w:rPr>
          <w:i/>
          <w:iCs/>
          <w:highlight w:val="yellow"/>
          <w:u w:val="double"/>
          <w:lang w:val="en-GB"/>
        </w:rPr>
        <w:t>aquatic animals</w:t>
      </w:r>
      <w:r w:rsidRPr="44D574CC">
        <w:rPr>
          <w:highlight w:val="yellow"/>
          <w:u w:val="double"/>
          <w:lang w:val="en-GB"/>
        </w:rPr>
        <w:t xml:space="preserve"> and </w:t>
      </w:r>
      <w:r w:rsidRPr="44D574CC">
        <w:rPr>
          <w:i/>
          <w:iCs/>
          <w:highlight w:val="yellow"/>
          <w:u w:val="double"/>
          <w:lang w:val="en-GB"/>
        </w:rPr>
        <w:t>aquatic animal products</w:t>
      </w:r>
      <w:r w:rsidRPr="44D574CC">
        <w:rPr>
          <w:highlight w:val="yellow"/>
          <w:u w:val="double"/>
          <w:lang w:val="en-GB"/>
        </w:rPr>
        <w:t xml:space="preserve"> as well as equipment, </w:t>
      </w:r>
      <w:r w:rsidRPr="44D574CC">
        <w:rPr>
          <w:i/>
          <w:iCs/>
          <w:highlight w:val="yellow"/>
          <w:u w:val="double"/>
          <w:lang w:val="en-GB"/>
        </w:rPr>
        <w:t>vehicles</w:t>
      </w:r>
      <w:r w:rsidRPr="44D574CC">
        <w:rPr>
          <w:highlight w:val="yellow"/>
          <w:u w:val="double"/>
          <w:lang w:val="en-GB"/>
        </w:rPr>
        <w:t xml:space="preserve">, </w:t>
      </w:r>
      <w:r w:rsidRPr="44D574CC">
        <w:rPr>
          <w:i/>
          <w:iCs/>
          <w:highlight w:val="yellow"/>
          <w:u w:val="double"/>
          <w:lang w:val="en-GB"/>
        </w:rPr>
        <w:t>feed</w:t>
      </w:r>
      <w:r w:rsidRPr="44D574CC">
        <w:rPr>
          <w:highlight w:val="yellow"/>
          <w:u w:val="double"/>
          <w:lang w:val="en-GB"/>
        </w:rPr>
        <w:t xml:space="preserve">, contaminated water when feasible, and </w:t>
      </w:r>
      <w:r w:rsidRPr="44D574CC">
        <w:rPr>
          <w:i/>
          <w:iCs/>
          <w:highlight w:val="yellow"/>
          <w:u w:val="double"/>
          <w:lang w:val="en-GB"/>
        </w:rPr>
        <w:t>aquatic animal waste</w:t>
      </w:r>
      <w:r w:rsidRPr="44D574CC">
        <w:rPr>
          <w:highlight w:val="yellow"/>
          <w:u w:val="double"/>
          <w:lang w:val="en-GB"/>
        </w:rPr>
        <w:t xml:space="preserve"> to or from the </w:t>
      </w:r>
      <w:r w:rsidRPr="44D574CC">
        <w:rPr>
          <w:i/>
          <w:iCs/>
          <w:highlight w:val="yellow"/>
          <w:u w:val="double"/>
          <w:lang w:val="en-GB"/>
        </w:rPr>
        <w:t>aquaculture establishment</w:t>
      </w:r>
      <w:r w:rsidRPr="44D574CC">
        <w:rPr>
          <w:highlight w:val="yellow"/>
          <w:u w:val="double"/>
          <w:lang w:val="en-GB"/>
        </w:rPr>
        <w:t xml:space="preserve"> or waterbody, unless authorised by the </w:t>
      </w:r>
      <w:r w:rsidRPr="44D574CC">
        <w:rPr>
          <w:i/>
          <w:iCs/>
          <w:highlight w:val="yellow"/>
          <w:u w:val="double"/>
          <w:lang w:val="en-GB"/>
        </w:rPr>
        <w:t>Competent Authority</w:t>
      </w:r>
      <w:r w:rsidRPr="44D574CC">
        <w:rPr>
          <w:highlight w:val="yellow"/>
          <w:u w:val="double"/>
          <w:lang w:val="en-GB"/>
        </w:rPr>
        <w:t xml:space="preserve"> based on a </w:t>
      </w:r>
      <w:r w:rsidRPr="44D574CC">
        <w:rPr>
          <w:i/>
          <w:iCs/>
          <w:highlight w:val="yellow"/>
          <w:u w:val="double"/>
          <w:lang w:val="en-GB"/>
        </w:rPr>
        <w:t xml:space="preserve">risk </w:t>
      </w:r>
      <w:proofErr w:type="gramStart"/>
      <w:r w:rsidRPr="44D574CC">
        <w:rPr>
          <w:i/>
          <w:iCs/>
          <w:highlight w:val="yellow"/>
          <w:u w:val="double"/>
          <w:lang w:val="en-GB"/>
        </w:rPr>
        <w:t>assessment</w:t>
      </w:r>
      <w:r w:rsidRPr="44D574CC">
        <w:rPr>
          <w:highlight w:val="yellow"/>
          <w:u w:val="double"/>
          <w:lang w:val="en-GB"/>
        </w:rPr>
        <w:t>;</w:t>
      </w:r>
      <w:proofErr w:type="gramEnd"/>
      <w:r w:rsidRPr="44D574CC">
        <w:rPr>
          <w:highlight w:val="yellow"/>
          <w:u w:val="double"/>
          <w:lang w:val="en-GB"/>
        </w:rPr>
        <w:t xml:space="preserve"> </w:t>
      </w:r>
    </w:p>
    <w:p w14:paraId="6C42C759" w14:textId="4562A8CA" w:rsidR="00202CA2" w:rsidRPr="00650FD0" w:rsidRDefault="00202CA2" w:rsidP="00650FD0">
      <w:pPr>
        <w:pStyle w:val="WOAHListLetterPara"/>
        <w:rPr>
          <w:u w:val="double"/>
          <w:lang w:val="en-GB"/>
        </w:rPr>
      </w:pPr>
      <w:r w:rsidRPr="00650FD0">
        <w:rPr>
          <w:highlight w:val="yellow"/>
          <w:u w:val="double"/>
          <w:lang w:val="en-GB"/>
        </w:rPr>
        <w:t>b)</w:t>
      </w:r>
      <w:r w:rsidRPr="00650FD0">
        <w:rPr>
          <w:highlight w:val="yellow"/>
          <w:u w:val="double"/>
          <w:lang w:val="en-GB"/>
        </w:rPr>
        <w:tab/>
        <w:t xml:space="preserve">extending the measures described above to other </w:t>
      </w:r>
      <w:r w:rsidRPr="00650FD0">
        <w:rPr>
          <w:i/>
          <w:iCs/>
          <w:highlight w:val="yellow"/>
          <w:u w:val="double"/>
          <w:lang w:val="en-GB"/>
        </w:rPr>
        <w:t>aquaculture establishments</w:t>
      </w:r>
      <w:r w:rsidRPr="00650FD0">
        <w:rPr>
          <w:highlight w:val="yellow"/>
          <w:u w:val="double"/>
          <w:lang w:val="en-GB"/>
        </w:rPr>
        <w:t xml:space="preserve"> or waterbodies that have an epidemiological link with the </w:t>
      </w:r>
      <w:r w:rsidRPr="00650FD0">
        <w:rPr>
          <w:i/>
          <w:iCs/>
          <w:highlight w:val="yellow"/>
          <w:u w:val="double"/>
          <w:lang w:val="en-GB"/>
        </w:rPr>
        <w:t>aquaculture establishment</w:t>
      </w:r>
      <w:r w:rsidRPr="00650FD0">
        <w:rPr>
          <w:highlight w:val="yellow"/>
          <w:u w:val="double"/>
          <w:lang w:val="en-GB"/>
        </w:rPr>
        <w:t xml:space="preserve"> or waterbody in which the suspicion arose.</w:t>
      </w:r>
    </w:p>
    <w:p w14:paraId="62932C6C" w14:textId="5142F2A6" w:rsidR="00E600DA" w:rsidRPr="00237507" w:rsidRDefault="00650FD0" w:rsidP="00E600DA">
      <w:pPr>
        <w:pStyle w:val="WOAHListNumberedPara"/>
        <w:rPr>
          <w:lang w:val="en-GB"/>
        </w:rPr>
      </w:pPr>
      <w:r w:rsidRPr="00650FD0">
        <w:rPr>
          <w:highlight w:val="yellow"/>
          <w:u w:val="double"/>
          <w:lang w:val="en-GB"/>
        </w:rPr>
        <w:t>3)</w:t>
      </w:r>
      <w:r>
        <w:rPr>
          <w:lang w:val="en-GB"/>
        </w:rPr>
        <w:t xml:space="preserve"> </w:t>
      </w:r>
      <w:r>
        <w:rPr>
          <w:lang w:val="en-GB"/>
        </w:rPr>
        <w:tab/>
      </w:r>
      <w:r w:rsidR="00E600DA" w:rsidRPr="00237507">
        <w:rPr>
          <w:lang w:val="en-GB"/>
        </w:rPr>
        <w:t xml:space="preserve">during the epidemiological investigation: </w:t>
      </w:r>
    </w:p>
    <w:p w14:paraId="431C2106" w14:textId="60F5119F" w:rsidR="00E600DA" w:rsidRDefault="00E600DA" w:rsidP="00E600DA">
      <w:pPr>
        <w:pStyle w:val="WOAHListLetterPara"/>
        <w:rPr>
          <w:lang w:val="en-GB" w:eastAsia="en-IE"/>
        </w:rPr>
      </w:pPr>
      <w:r w:rsidRPr="00237507">
        <w:rPr>
          <w:lang w:val="en-GB" w:eastAsia="en-IE"/>
        </w:rPr>
        <w:t xml:space="preserve">a) </w:t>
      </w:r>
      <w:r w:rsidRPr="00237507">
        <w:rPr>
          <w:lang w:val="en-GB"/>
        </w:rPr>
        <w:tab/>
      </w:r>
      <w:r w:rsidRPr="00237507">
        <w:rPr>
          <w:i/>
          <w:iCs/>
          <w:lang w:val="en-GB" w:eastAsia="en-IE"/>
        </w:rPr>
        <w:t>risk</w:t>
      </w:r>
      <w:r w:rsidR="003F74D8" w:rsidRPr="00237507">
        <w:rPr>
          <w:lang w:val="en-GB" w:eastAsia="en-IE"/>
        </w:rPr>
        <w:t>-</w:t>
      </w:r>
      <w:r w:rsidRPr="00237507">
        <w:rPr>
          <w:lang w:val="en-GB" w:eastAsia="en-IE"/>
        </w:rPr>
        <w:t xml:space="preserve">based </w:t>
      </w:r>
      <w:r w:rsidRPr="00237507">
        <w:rPr>
          <w:i/>
          <w:iCs/>
          <w:lang w:val="en-GB" w:eastAsia="en-IE"/>
        </w:rPr>
        <w:t>surveillance</w:t>
      </w:r>
      <w:r w:rsidRPr="00237507">
        <w:rPr>
          <w:lang w:val="en-GB" w:eastAsia="en-IE"/>
        </w:rPr>
        <w:t xml:space="preserve"> is used to prioritise which </w:t>
      </w:r>
      <w:r w:rsidRPr="00237507">
        <w:rPr>
          <w:i/>
          <w:iCs/>
          <w:lang w:val="en-GB" w:eastAsia="en-IE"/>
        </w:rPr>
        <w:t>aquatic animal</w:t>
      </w:r>
      <w:r w:rsidRPr="00237507">
        <w:rPr>
          <w:lang w:val="en-GB" w:eastAsia="en-IE"/>
        </w:rPr>
        <w:t xml:space="preserve"> populations, identified through tracing, should be prioritised for sampling. For example, </w:t>
      </w:r>
      <w:r w:rsidRPr="00237507">
        <w:rPr>
          <w:i/>
          <w:iCs/>
          <w:lang w:val="en-GB" w:eastAsia="en-IE"/>
        </w:rPr>
        <w:t xml:space="preserve">aquaculture establishments </w:t>
      </w:r>
      <w:r w:rsidRPr="00237507">
        <w:rPr>
          <w:lang w:val="en-GB" w:eastAsia="en-IE"/>
        </w:rPr>
        <w:t xml:space="preserve">which are </w:t>
      </w:r>
      <w:r w:rsidRPr="00C86EC2">
        <w:rPr>
          <w:strike/>
          <w:color w:val="0000CC"/>
          <w:lang w:val="en-GB" w:eastAsia="en-IE"/>
        </w:rPr>
        <w:t>highly</w:t>
      </w:r>
      <w:r w:rsidR="00C86EC2">
        <w:rPr>
          <w:lang w:val="en-GB" w:eastAsia="en-IE"/>
        </w:rPr>
        <w:t xml:space="preserve"> </w:t>
      </w:r>
      <w:r w:rsidRPr="00237507">
        <w:rPr>
          <w:lang w:val="en-GB" w:eastAsia="en-IE"/>
        </w:rPr>
        <w:t xml:space="preserve">connected to the </w:t>
      </w:r>
      <w:r w:rsidRPr="00237507">
        <w:rPr>
          <w:i/>
          <w:iCs/>
          <w:lang w:val="en-GB" w:eastAsia="en-IE"/>
        </w:rPr>
        <w:t>aquaculture establishment</w:t>
      </w:r>
      <w:r w:rsidRPr="00237507">
        <w:rPr>
          <w:lang w:val="en-GB" w:eastAsia="en-IE"/>
        </w:rPr>
        <w:t xml:space="preserve"> or waterbody in which the suspicion arose, through movements of live </w:t>
      </w:r>
      <w:r w:rsidRPr="00237507">
        <w:rPr>
          <w:i/>
          <w:iCs/>
          <w:lang w:val="en-GB" w:eastAsia="en-IE"/>
        </w:rPr>
        <w:t>aquatic animals</w:t>
      </w:r>
      <w:r w:rsidRPr="00237507">
        <w:rPr>
          <w:lang w:val="en-GB" w:eastAsia="en-IE"/>
        </w:rPr>
        <w:t xml:space="preserve"> and other transmission pathways, as described in Article 4.1.7., should be </w:t>
      </w:r>
      <w:proofErr w:type="spellStart"/>
      <w:r w:rsidR="00A07E8F" w:rsidRPr="00237507">
        <w:rPr>
          <w:u w:val="double"/>
          <w:lang w:val="en-GB" w:eastAsia="en-IE"/>
        </w:rPr>
        <w:t>considered</w:t>
      </w:r>
      <w:r w:rsidRPr="00237507">
        <w:rPr>
          <w:strike/>
          <w:lang w:val="en-GB" w:eastAsia="en-IE"/>
        </w:rPr>
        <w:t>prioritised</w:t>
      </w:r>
      <w:proofErr w:type="spellEnd"/>
      <w:r w:rsidRPr="00237507">
        <w:rPr>
          <w:lang w:val="en-GB" w:eastAsia="en-IE"/>
        </w:rPr>
        <w:t xml:space="preserve"> for clinical inspection and </w:t>
      </w:r>
      <w:proofErr w:type="gramStart"/>
      <w:r w:rsidRPr="00237507">
        <w:rPr>
          <w:lang w:val="en-GB" w:eastAsia="en-IE"/>
        </w:rPr>
        <w:t>sampling;</w:t>
      </w:r>
      <w:proofErr w:type="gramEnd"/>
    </w:p>
    <w:p w14:paraId="28559F08" w14:textId="77777777"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sidRPr="006667FF">
        <w:rPr>
          <w:rFonts w:ascii="Arial" w:hAnsi="Arial"/>
          <w:b/>
          <w:bCs/>
          <w:sz w:val="20"/>
          <w:szCs w:val="20"/>
          <w:lang w:val="en-US"/>
        </w:rPr>
        <w:t xml:space="preserve">Category: </w:t>
      </w:r>
      <w:r w:rsidRPr="006667FF">
        <w:rPr>
          <w:rFonts w:ascii="Arial" w:hAnsi="Arial"/>
          <w:sz w:val="20"/>
          <w:szCs w:val="20"/>
          <w:lang w:val="en-US"/>
        </w:rPr>
        <w:t>[addition, deletion, change, editorial, general]  </w:t>
      </w:r>
    </w:p>
    <w:p w14:paraId="77C2C7F3" w14:textId="794A1333"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Pr>
          <w:rFonts w:ascii="Arial" w:hAnsi="Arial"/>
          <w:sz w:val="20"/>
          <w:szCs w:val="20"/>
          <w:lang w:val="en-US"/>
        </w:rPr>
        <w:t xml:space="preserve">Deletion. </w:t>
      </w:r>
    </w:p>
    <w:p w14:paraId="067DB183" w14:textId="77777777"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sidRPr="006667FF">
        <w:rPr>
          <w:rFonts w:ascii="Arial" w:hAnsi="Arial"/>
          <w:sz w:val="20"/>
          <w:szCs w:val="20"/>
          <w:lang w:val="en-US"/>
        </w:rPr>
        <w:t> </w:t>
      </w:r>
    </w:p>
    <w:p w14:paraId="1F0FA85D" w14:textId="77777777"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sidRPr="006667FF">
        <w:rPr>
          <w:rFonts w:ascii="Arial" w:hAnsi="Arial"/>
          <w:b/>
          <w:bCs/>
          <w:sz w:val="20"/>
          <w:szCs w:val="20"/>
          <w:lang w:val="en-US"/>
        </w:rPr>
        <w:t>Proposed amended texts (or precise suggested deletion):</w:t>
      </w:r>
      <w:r w:rsidRPr="006667FF">
        <w:rPr>
          <w:rFonts w:ascii="Arial" w:hAnsi="Arial"/>
          <w:sz w:val="20"/>
          <w:szCs w:val="20"/>
          <w:lang w:val="en-US"/>
        </w:rPr>
        <w:t>  </w:t>
      </w:r>
    </w:p>
    <w:p w14:paraId="36BAACFC" w14:textId="77777777"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sidRPr="006667FF">
        <w:rPr>
          <w:rFonts w:ascii="Arial" w:hAnsi="Arial"/>
          <w:sz w:val="20"/>
          <w:szCs w:val="20"/>
          <w:lang w:val="en-US"/>
        </w:rPr>
        <w:t xml:space="preserve">Please see </w:t>
      </w:r>
      <w:r w:rsidRPr="00381390">
        <w:rPr>
          <w:rFonts w:ascii="Arial" w:hAnsi="Arial"/>
          <w:color w:val="0000CC"/>
          <w:sz w:val="20"/>
          <w:szCs w:val="20"/>
          <w:lang w:val="en-US"/>
        </w:rPr>
        <w:t xml:space="preserve">text in blue </w:t>
      </w:r>
      <w:r w:rsidRPr="006667FF">
        <w:rPr>
          <w:rFonts w:ascii="Arial" w:hAnsi="Arial"/>
          <w:sz w:val="20"/>
          <w:szCs w:val="20"/>
          <w:lang w:val="en-US"/>
        </w:rPr>
        <w:t>above.  </w:t>
      </w:r>
    </w:p>
    <w:p w14:paraId="328B180A" w14:textId="77777777" w:rsidR="006F7D22" w:rsidRPr="006667FF" w:rsidRDefault="006F7D22" w:rsidP="006F7D22">
      <w:pPr>
        <w:pStyle w:val="WOAHArticleText"/>
        <w:pBdr>
          <w:top w:val="single" w:sz="4" w:space="1" w:color="auto"/>
          <w:left w:val="single" w:sz="4" w:space="1" w:color="auto"/>
          <w:bottom w:val="single" w:sz="4" w:space="1" w:color="auto"/>
          <w:right w:val="single" w:sz="4" w:space="1" w:color="auto"/>
        </w:pBdr>
        <w:spacing w:after="0"/>
        <w:rPr>
          <w:rFonts w:ascii="Arial" w:hAnsi="Arial"/>
          <w:sz w:val="20"/>
          <w:szCs w:val="20"/>
          <w:lang w:val="en-US"/>
        </w:rPr>
      </w:pPr>
      <w:r w:rsidRPr="006667FF">
        <w:rPr>
          <w:rFonts w:ascii="Arial" w:hAnsi="Arial"/>
          <w:sz w:val="20"/>
          <w:szCs w:val="20"/>
          <w:lang w:val="en-US"/>
        </w:rPr>
        <w:t> </w:t>
      </w:r>
    </w:p>
    <w:p w14:paraId="53F56EE2" w14:textId="18F7A48D" w:rsidR="006F7D22" w:rsidRPr="0029061B" w:rsidRDefault="006F7D22" w:rsidP="0029061B">
      <w:pPr>
        <w:pBdr>
          <w:top w:val="single" w:sz="4" w:space="1" w:color="auto"/>
          <w:left w:val="single" w:sz="4" w:space="1" w:color="auto"/>
          <w:bottom w:val="single" w:sz="4" w:space="1" w:color="auto"/>
          <w:right w:val="single" w:sz="4" w:space="1" w:color="auto"/>
        </w:pBdr>
        <w:spacing w:after="0" w:line="240" w:lineRule="auto"/>
      </w:pPr>
      <w:r w:rsidRPr="006667FF">
        <w:rPr>
          <w:rFonts w:ascii="Arial" w:hAnsi="Arial" w:cs="Arial"/>
          <w:b/>
          <w:bCs/>
          <w:sz w:val="20"/>
          <w:szCs w:val="20"/>
          <w:lang w:val="en-US"/>
        </w:rPr>
        <w:t>Rationale:</w:t>
      </w:r>
      <w:r w:rsidRPr="0065007C">
        <w:t xml:space="preserve"> </w:t>
      </w:r>
      <w:r>
        <w:t>The qualification “highly” is not needed here</w:t>
      </w:r>
      <w:r w:rsidR="00A03DFD">
        <w:t>. This section</w:t>
      </w:r>
      <w:r w:rsidR="003E4604">
        <w:t xml:space="preserve">, </w:t>
      </w:r>
      <w:proofErr w:type="gramStart"/>
      <w:r w:rsidR="003E4604">
        <w:t>3)a</w:t>
      </w:r>
      <w:proofErr w:type="gramEnd"/>
      <w:r w:rsidR="003E4604">
        <w:t xml:space="preserve">), indicates that members should be evaluating risk when </w:t>
      </w:r>
      <w:r w:rsidR="00474E3C">
        <w:t xml:space="preserve">conducting surveillance, tracing, etc. </w:t>
      </w:r>
      <w:r w:rsidR="00EA7F61">
        <w:t xml:space="preserve">In </w:t>
      </w:r>
      <w:r w:rsidR="00F62CF8">
        <w:t>this example</w:t>
      </w:r>
      <w:r w:rsidR="00EA7F61">
        <w:t xml:space="preserve">, all potential “connections” </w:t>
      </w:r>
      <w:r w:rsidR="00F62CF8">
        <w:t xml:space="preserve">should </w:t>
      </w:r>
      <w:r w:rsidR="007A0660">
        <w:t>be evaluated</w:t>
      </w:r>
      <w:r w:rsidR="00F50B4C">
        <w:t xml:space="preserve"> and inspected/sampled based on risk. </w:t>
      </w:r>
      <w:r w:rsidR="00EA7F61">
        <w:t xml:space="preserve"> </w:t>
      </w:r>
    </w:p>
    <w:p w14:paraId="6BC2B98F" w14:textId="77777777" w:rsidR="006F7D22" w:rsidRPr="00237507" w:rsidRDefault="006F7D22" w:rsidP="00E600DA">
      <w:pPr>
        <w:pStyle w:val="WOAHListLetterPara"/>
        <w:rPr>
          <w:lang w:val="en-GB"/>
        </w:rPr>
      </w:pPr>
    </w:p>
    <w:p w14:paraId="292BC257" w14:textId="77777777" w:rsidR="00E600DA" w:rsidRPr="00237507" w:rsidRDefault="00E600DA" w:rsidP="00E600DA">
      <w:pPr>
        <w:pStyle w:val="WOAHListLetterPara"/>
        <w:rPr>
          <w:lang w:val="en-GB"/>
        </w:rPr>
      </w:pPr>
      <w:r w:rsidRPr="00237507">
        <w:rPr>
          <w:lang w:val="en-GB"/>
        </w:rPr>
        <w:t>b)</w:t>
      </w:r>
      <w:r w:rsidRPr="00237507">
        <w:rPr>
          <w:lang w:val="en-GB"/>
        </w:rPr>
        <w:tab/>
        <w:t xml:space="preserve">the samples should be submitted to laboratories identified in the </w:t>
      </w:r>
      <w:r w:rsidRPr="00237507">
        <w:rPr>
          <w:i/>
          <w:iCs/>
          <w:lang w:val="en-GB"/>
        </w:rPr>
        <w:t>Contingency Plan,</w:t>
      </w:r>
      <w:r w:rsidRPr="00237507">
        <w:rPr>
          <w:lang w:val="en-GB"/>
        </w:rPr>
        <w:t xml:space="preserve"> as described in Chapter 4.X., as being suitably equipped and staffed to produce reliable results in the shortest possible timeframe.</w:t>
      </w:r>
    </w:p>
    <w:p w14:paraId="0ECB514F" w14:textId="5A62A510" w:rsidR="00E600DA" w:rsidRPr="00C62020" w:rsidRDefault="00353AD6" w:rsidP="00E600DA">
      <w:pPr>
        <w:pStyle w:val="WOAHListNumberedPara"/>
        <w:rPr>
          <w:strike/>
          <w:highlight w:val="yellow"/>
          <w:lang w:val="en-GB"/>
        </w:rPr>
      </w:pPr>
      <w:r w:rsidRPr="00C62020">
        <w:rPr>
          <w:strike/>
          <w:highlight w:val="yellow"/>
          <w:u w:val="double"/>
          <w:lang w:val="en-GB"/>
        </w:rPr>
        <w:t>3</w:t>
      </w:r>
      <w:r w:rsidR="00E600DA" w:rsidRPr="00C62020">
        <w:rPr>
          <w:strike/>
          <w:highlight w:val="yellow"/>
          <w:lang w:val="en-GB"/>
        </w:rPr>
        <w:t>4)</w:t>
      </w:r>
      <w:r w:rsidR="00E600DA" w:rsidRPr="00C62020">
        <w:rPr>
          <w:strike/>
          <w:highlight w:val="yellow"/>
          <w:lang w:val="en-GB"/>
        </w:rPr>
        <w:tab/>
        <w:t xml:space="preserve">during the alert phase, </w:t>
      </w:r>
      <w:proofErr w:type="gramStart"/>
      <w:r w:rsidR="00E600DA" w:rsidRPr="00C62020">
        <w:rPr>
          <w:strike/>
          <w:highlight w:val="yellow"/>
          <w:lang w:val="en-GB"/>
        </w:rPr>
        <w:t>taking into account</w:t>
      </w:r>
      <w:proofErr w:type="gramEnd"/>
      <w:r w:rsidR="00E600DA" w:rsidRPr="00C62020">
        <w:rPr>
          <w:strike/>
          <w:highlight w:val="yellow"/>
          <w:lang w:val="en-GB"/>
        </w:rPr>
        <w:t xml:space="preserve"> Chapter 4.1., the </w:t>
      </w:r>
      <w:r w:rsidR="00E600DA" w:rsidRPr="00C62020">
        <w:rPr>
          <w:i/>
          <w:iCs/>
          <w:strike/>
          <w:highlight w:val="yellow"/>
          <w:lang w:val="en-GB"/>
        </w:rPr>
        <w:t>Competent Authority</w:t>
      </w:r>
      <w:r w:rsidR="00E600DA" w:rsidRPr="00C62020">
        <w:rPr>
          <w:strike/>
          <w:highlight w:val="yellow"/>
          <w:lang w:val="en-GB"/>
        </w:rPr>
        <w:t xml:space="preserve"> should take steps to prevent </w:t>
      </w:r>
      <w:r w:rsidR="00E600DA" w:rsidRPr="00C62020">
        <w:rPr>
          <w:i/>
          <w:iCs/>
          <w:strike/>
          <w:highlight w:val="yellow"/>
          <w:lang w:val="en-GB"/>
        </w:rPr>
        <w:t>disease</w:t>
      </w:r>
      <w:r w:rsidR="00E600DA" w:rsidRPr="00C62020">
        <w:rPr>
          <w:strike/>
          <w:highlight w:val="yellow"/>
          <w:lang w:val="en-GB"/>
        </w:rPr>
        <w:t xml:space="preserve"> spread by implementing </w:t>
      </w:r>
      <w:r w:rsidR="00E600DA" w:rsidRPr="00C62020">
        <w:rPr>
          <w:i/>
          <w:iCs/>
          <w:strike/>
          <w:highlight w:val="yellow"/>
          <w:lang w:val="en-GB"/>
        </w:rPr>
        <w:t xml:space="preserve">biosecurity </w:t>
      </w:r>
      <w:r w:rsidR="00E600DA" w:rsidRPr="00C62020">
        <w:rPr>
          <w:strike/>
          <w:highlight w:val="yellow"/>
          <w:lang w:val="en-GB"/>
        </w:rPr>
        <w:t xml:space="preserve">measures in the </w:t>
      </w:r>
      <w:r w:rsidR="00E600DA" w:rsidRPr="00C62020">
        <w:rPr>
          <w:i/>
          <w:iCs/>
          <w:strike/>
          <w:highlight w:val="yellow"/>
          <w:lang w:val="en-GB"/>
        </w:rPr>
        <w:t>aquaculture establishment</w:t>
      </w:r>
      <w:r w:rsidR="00E600DA" w:rsidRPr="00C62020">
        <w:rPr>
          <w:strike/>
          <w:highlight w:val="yellow"/>
          <w:lang w:val="en-GB"/>
        </w:rPr>
        <w:t xml:space="preserve"> or waterbody in question. Additional specific </w:t>
      </w:r>
      <w:r w:rsidR="00E600DA" w:rsidRPr="00C62020">
        <w:rPr>
          <w:i/>
          <w:iCs/>
          <w:strike/>
          <w:highlight w:val="yellow"/>
          <w:lang w:val="en-GB"/>
        </w:rPr>
        <w:t>disease</w:t>
      </w:r>
      <w:r w:rsidR="00E600DA" w:rsidRPr="00C62020">
        <w:rPr>
          <w:strike/>
          <w:highlight w:val="yellow"/>
          <w:lang w:val="en-GB"/>
        </w:rPr>
        <w:t xml:space="preserve"> control measures should also be considered, such as:</w:t>
      </w:r>
    </w:p>
    <w:p w14:paraId="28FB050A" w14:textId="57FE1E76" w:rsidR="00E600DA" w:rsidRPr="00C62020" w:rsidRDefault="00E600DA" w:rsidP="00E600DA">
      <w:pPr>
        <w:pStyle w:val="WOAHListLetterPara"/>
        <w:rPr>
          <w:strike/>
          <w:highlight w:val="yellow"/>
          <w:lang w:val="en-GB"/>
        </w:rPr>
      </w:pPr>
      <w:r w:rsidRPr="00C62020">
        <w:rPr>
          <w:strike/>
          <w:highlight w:val="yellow"/>
          <w:lang w:val="en-GB"/>
        </w:rPr>
        <w:t>a)</w:t>
      </w:r>
      <w:r w:rsidRPr="00C62020">
        <w:rPr>
          <w:strike/>
          <w:highlight w:val="yellow"/>
          <w:lang w:val="en-GB"/>
        </w:rPr>
        <w:tab/>
        <w:t xml:space="preserve">prohibiting the movement of </w:t>
      </w:r>
      <w:r w:rsidRPr="00C62020">
        <w:rPr>
          <w:i/>
          <w:iCs/>
          <w:strike/>
          <w:highlight w:val="yellow"/>
          <w:lang w:val="en-GB"/>
        </w:rPr>
        <w:t>aquatic animals</w:t>
      </w:r>
      <w:r w:rsidRPr="00C62020">
        <w:rPr>
          <w:strike/>
          <w:highlight w:val="yellow"/>
          <w:lang w:val="en-GB"/>
        </w:rPr>
        <w:t xml:space="preserve"> and </w:t>
      </w:r>
      <w:r w:rsidRPr="00C62020">
        <w:rPr>
          <w:i/>
          <w:iCs/>
          <w:strike/>
          <w:highlight w:val="yellow"/>
          <w:lang w:val="en-GB"/>
        </w:rPr>
        <w:t>aquatic animal products</w:t>
      </w:r>
      <w:r w:rsidRPr="00C62020">
        <w:rPr>
          <w:strike/>
          <w:highlight w:val="yellow"/>
          <w:lang w:val="en-GB"/>
        </w:rPr>
        <w:t xml:space="preserve"> as well as equipment, </w:t>
      </w:r>
      <w:r w:rsidRPr="00C62020">
        <w:rPr>
          <w:i/>
          <w:iCs/>
          <w:strike/>
          <w:highlight w:val="yellow"/>
          <w:lang w:val="en-GB"/>
        </w:rPr>
        <w:t>vehicles</w:t>
      </w:r>
      <w:r w:rsidRPr="00C62020">
        <w:rPr>
          <w:strike/>
          <w:highlight w:val="yellow"/>
          <w:lang w:val="en-GB"/>
        </w:rPr>
        <w:t xml:space="preserve">, </w:t>
      </w:r>
      <w:r w:rsidRPr="00C62020">
        <w:rPr>
          <w:i/>
          <w:iCs/>
          <w:strike/>
          <w:highlight w:val="yellow"/>
          <w:lang w:val="en-GB"/>
        </w:rPr>
        <w:t>feed</w:t>
      </w:r>
      <w:r w:rsidR="007D65CD" w:rsidRPr="00C62020">
        <w:rPr>
          <w:strike/>
          <w:highlight w:val="yellow"/>
          <w:u w:val="double"/>
          <w:lang w:val="en-GB"/>
        </w:rPr>
        <w:t>, contaminated water</w:t>
      </w:r>
      <w:r w:rsidR="00F50AD8" w:rsidRPr="00C62020">
        <w:rPr>
          <w:strike/>
          <w:highlight w:val="yellow"/>
          <w:u w:val="double"/>
          <w:lang w:val="en-GB"/>
        </w:rPr>
        <w:t xml:space="preserve"> </w:t>
      </w:r>
      <w:r w:rsidRPr="00C62020">
        <w:rPr>
          <w:strike/>
          <w:highlight w:val="yellow"/>
          <w:lang w:val="en-GB"/>
        </w:rPr>
        <w:t xml:space="preserve">and </w:t>
      </w:r>
      <w:r w:rsidRPr="00C62020">
        <w:rPr>
          <w:i/>
          <w:iCs/>
          <w:strike/>
          <w:highlight w:val="yellow"/>
          <w:lang w:val="en-GB"/>
        </w:rPr>
        <w:t>aquatic animal waste</w:t>
      </w:r>
      <w:r w:rsidRPr="00C62020">
        <w:rPr>
          <w:strike/>
          <w:highlight w:val="yellow"/>
          <w:lang w:val="en-GB"/>
        </w:rPr>
        <w:t xml:space="preserve"> to or from the </w:t>
      </w:r>
      <w:r w:rsidRPr="00C62020">
        <w:rPr>
          <w:i/>
          <w:iCs/>
          <w:strike/>
          <w:highlight w:val="yellow"/>
          <w:lang w:val="en-GB"/>
        </w:rPr>
        <w:t>aquaculture establishment</w:t>
      </w:r>
      <w:r w:rsidRPr="00C62020">
        <w:rPr>
          <w:strike/>
          <w:highlight w:val="yellow"/>
          <w:lang w:val="en-GB"/>
        </w:rPr>
        <w:t xml:space="preserve"> or waterbody, unless authorised by the </w:t>
      </w:r>
      <w:r w:rsidRPr="00C62020">
        <w:rPr>
          <w:i/>
          <w:iCs/>
          <w:strike/>
          <w:highlight w:val="yellow"/>
          <w:lang w:val="en-GB"/>
        </w:rPr>
        <w:t>Competent Authority</w:t>
      </w:r>
      <w:r w:rsidRPr="00C62020">
        <w:rPr>
          <w:strike/>
          <w:highlight w:val="yellow"/>
          <w:lang w:val="en-GB"/>
        </w:rPr>
        <w:t xml:space="preserve"> based on a </w:t>
      </w:r>
      <w:r w:rsidRPr="00C62020">
        <w:rPr>
          <w:i/>
          <w:iCs/>
          <w:strike/>
          <w:highlight w:val="yellow"/>
          <w:lang w:val="en-GB"/>
        </w:rPr>
        <w:t xml:space="preserve">risk </w:t>
      </w:r>
      <w:proofErr w:type="gramStart"/>
      <w:r w:rsidRPr="00C62020">
        <w:rPr>
          <w:i/>
          <w:iCs/>
          <w:strike/>
          <w:highlight w:val="yellow"/>
          <w:lang w:val="en-GB"/>
        </w:rPr>
        <w:t>assessment</w:t>
      </w:r>
      <w:r w:rsidRPr="00C62020">
        <w:rPr>
          <w:strike/>
          <w:highlight w:val="yellow"/>
          <w:lang w:val="en-GB"/>
        </w:rPr>
        <w:t>;</w:t>
      </w:r>
      <w:proofErr w:type="gramEnd"/>
      <w:r w:rsidRPr="00C62020">
        <w:rPr>
          <w:strike/>
          <w:highlight w:val="yellow"/>
          <w:lang w:val="en-GB"/>
        </w:rPr>
        <w:t xml:space="preserve"> </w:t>
      </w:r>
    </w:p>
    <w:p w14:paraId="40FD1318" w14:textId="77777777" w:rsidR="00E600DA" w:rsidRPr="00C62020" w:rsidRDefault="00E600DA" w:rsidP="00E600DA">
      <w:pPr>
        <w:pStyle w:val="WOAHListLetterPara"/>
        <w:rPr>
          <w:strike/>
          <w:lang w:val="en-GB"/>
        </w:rPr>
      </w:pPr>
      <w:r w:rsidRPr="00C62020">
        <w:rPr>
          <w:strike/>
          <w:highlight w:val="yellow"/>
          <w:lang w:val="en-GB"/>
        </w:rPr>
        <w:t>b)</w:t>
      </w:r>
      <w:r w:rsidRPr="00C62020">
        <w:rPr>
          <w:strike/>
          <w:highlight w:val="yellow"/>
          <w:lang w:val="en-GB"/>
        </w:rPr>
        <w:tab/>
        <w:t xml:space="preserve">extending the measures described above to other </w:t>
      </w:r>
      <w:r w:rsidRPr="00C62020">
        <w:rPr>
          <w:i/>
          <w:iCs/>
          <w:strike/>
          <w:highlight w:val="yellow"/>
          <w:lang w:val="en-GB"/>
        </w:rPr>
        <w:t>aquaculture establishments</w:t>
      </w:r>
      <w:r w:rsidRPr="00C62020">
        <w:rPr>
          <w:strike/>
          <w:highlight w:val="yellow"/>
          <w:lang w:val="en-GB"/>
        </w:rPr>
        <w:t xml:space="preserve"> or waterbodies that have an epidemiological link with the </w:t>
      </w:r>
      <w:r w:rsidRPr="00C62020">
        <w:rPr>
          <w:i/>
          <w:iCs/>
          <w:strike/>
          <w:highlight w:val="yellow"/>
          <w:lang w:val="en-GB"/>
        </w:rPr>
        <w:t>aquaculture establishment</w:t>
      </w:r>
      <w:r w:rsidRPr="00C62020">
        <w:rPr>
          <w:strike/>
          <w:highlight w:val="yellow"/>
          <w:lang w:val="en-GB"/>
        </w:rPr>
        <w:t xml:space="preserve"> or waterbody in which the suspicion arose.</w:t>
      </w:r>
    </w:p>
    <w:p w14:paraId="47D25DFA" w14:textId="3BCD29A5" w:rsidR="00E600DA" w:rsidRPr="00237507" w:rsidRDefault="00353AD6" w:rsidP="00E600DA">
      <w:pPr>
        <w:pStyle w:val="WOAHListNumberedPara"/>
        <w:rPr>
          <w:lang w:val="en-GB"/>
        </w:rPr>
      </w:pPr>
      <w:r w:rsidRPr="00237507">
        <w:rPr>
          <w:u w:val="double"/>
          <w:lang w:val="en-GB"/>
        </w:rPr>
        <w:t>4</w:t>
      </w:r>
      <w:r w:rsidR="00E600DA" w:rsidRPr="00237507">
        <w:rPr>
          <w:strike/>
          <w:lang w:val="en-GB"/>
        </w:rPr>
        <w:t>5</w:t>
      </w:r>
      <w:r w:rsidR="00E600DA" w:rsidRPr="00237507">
        <w:rPr>
          <w:lang w:val="en-GB"/>
        </w:rPr>
        <w:t>)</w:t>
      </w:r>
      <w:r w:rsidR="00E600DA" w:rsidRPr="00237507">
        <w:rPr>
          <w:lang w:val="en-GB"/>
        </w:rPr>
        <w:tab/>
        <w:t xml:space="preserve">whilst awaiting the outcome of the epidemiological investigation </w:t>
      </w:r>
      <w:r w:rsidR="00B23D7E" w:rsidRPr="00237507">
        <w:rPr>
          <w:u w:val="double"/>
          <w:lang w:val="en-GB"/>
        </w:rPr>
        <w:t xml:space="preserve">referred to in point </w:t>
      </w:r>
      <w:r w:rsidR="00402E87" w:rsidRPr="00237507">
        <w:rPr>
          <w:u w:val="double"/>
          <w:lang w:val="en-GB"/>
        </w:rPr>
        <w:t>1</w:t>
      </w:r>
      <w:r w:rsidR="003C2D7D" w:rsidRPr="00237507">
        <w:rPr>
          <w:u w:val="double"/>
          <w:lang w:val="en-GB"/>
        </w:rPr>
        <w:t xml:space="preserve"> a)</w:t>
      </w:r>
      <w:r w:rsidR="00E600DA" w:rsidRPr="00237507">
        <w:rPr>
          <w:strike/>
          <w:lang w:val="en-GB"/>
        </w:rPr>
        <w:t>described</w:t>
      </w:r>
      <w:r w:rsidR="00E600DA" w:rsidRPr="00237507">
        <w:rPr>
          <w:lang w:val="en-GB"/>
        </w:rPr>
        <w:t xml:space="preserve"> above, </w:t>
      </w:r>
      <w:r w:rsidR="00572837" w:rsidRPr="00237507">
        <w:rPr>
          <w:u w:val="double"/>
          <w:lang w:val="en-GB"/>
        </w:rPr>
        <w:t xml:space="preserve">in the case of suspicion of a </w:t>
      </w:r>
      <w:r w:rsidR="00572837" w:rsidRPr="00237507">
        <w:rPr>
          <w:i/>
          <w:iCs/>
          <w:u w:val="double"/>
          <w:lang w:val="en-GB"/>
        </w:rPr>
        <w:t>disease</w:t>
      </w:r>
      <w:r w:rsidR="00572837" w:rsidRPr="00237507">
        <w:rPr>
          <w:u w:val="double"/>
          <w:lang w:val="en-GB"/>
        </w:rPr>
        <w:t xml:space="preserve"> outbreak in a previously </w:t>
      </w:r>
      <w:r w:rsidR="00572837" w:rsidRPr="00237507">
        <w:rPr>
          <w:i/>
          <w:iCs/>
          <w:u w:val="double"/>
          <w:lang w:val="en-GB"/>
        </w:rPr>
        <w:t>free countr</w:t>
      </w:r>
      <w:r w:rsidR="00F53B8A" w:rsidRPr="00237507">
        <w:rPr>
          <w:i/>
          <w:iCs/>
          <w:u w:val="double"/>
          <w:lang w:val="en-GB"/>
        </w:rPr>
        <w:t>y</w:t>
      </w:r>
      <w:r w:rsidR="00F53B8A" w:rsidRPr="00237507">
        <w:rPr>
          <w:u w:val="double"/>
          <w:lang w:val="en-GB"/>
        </w:rPr>
        <w:t xml:space="preserve"> or </w:t>
      </w:r>
      <w:r w:rsidR="001E597B" w:rsidRPr="00237507">
        <w:rPr>
          <w:i/>
          <w:iCs/>
          <w:u w:val="double"/>
          <w:lang w:val="en-GB"/>
        </w:rPr>
        <w:t xml:space="preserve">free </w:t>
      </w:r>
      <w:r w:rsidR="00F53B8A" w:rsidRPr="00237507">
        <w:rPr>
          <w:i/>
          <w:iCs/>
          <w:u w:val="double"/>
          <w:lang w:val="en-GB"/>
        </w:rPr>
        <w:t>zone</w:t>
      </w:r>
      <w:r w:rsidR="00F53B8A" w:rsidRPr="00237507">
        <w:rPr>
          <w:u w:val="double"/>
          <w:lang w:val="en-GB"/>
        </w:rPr>
        <w:t>,</w:t>
      </w:r>
      <w:r w:rsidR="00F53B8A" w:rsidRPr="00237507">
        <w:rPr>
          <w:lang w:val="en-GB"/>
        </w:rPr>
        <w:t xml:space="preserve"> </w:t>
      </w:r>
      <w:r w:rsidR="00E600DA" w:rsidRPr="00237507">
        <w:rPr>
          <w:lang w:val="en-GB"/>
        </w:rPr>
        <w:t xml:space="preserve">the </w:t>
      </w:r>
      <w:r w:rsidR="00E600DA" w:rsidRPr="00237507">
        <w:rPr>
          <w:i/>
          <w:iCs/>
          <w:lang w:val="en-GB"/>
        </w:rPr>
        <w:t>Competent Authority</w:t>
      </w:r>
      <w:r w:rsidR="00E600DA" w:rsidRPr="00237507">
        <w:rPr>
          <w:lang w:val="en-GB"/>
        </w:rPr>
        <w:t xml:space="preserve"> should</w:t>
      </w:r>
      <w:r w:rsidR="00B819A0" w:rsidRPr="00237507">
        <w:rPr>
          <w:lang w:val="en-GB"/>
        </w:rPr>
        <w:t xml:space="preserve"> </w:t>
      </w:r>
      <w:r w:rsidR="00B717EA" w:rsidRPr="00B36703">
        <w:rPr>
          <w:color w:val="000000" w:themeColor="text1"/>
          <w:u w:val="double"/>
          <w:lang w:val="en-GB"/>
        </w:rPr>
        <w:t xml:space="preserve">inform </w:t>
      </w:r>
      <w:r w:rsidR="00E600DA" w:rsidRPr="00237507">
        <w:rPr>
          <w:strike/>
          <w:lang w:val="en-GB"/>
        </w:rPr>
        <w:t>communicate</w:t>
      </w:r>
      <w:r w:rsidR="00E600DA" w:rsidRPr="00237507">
        <w:rPr>
          <w:lang w:val="en-GB"/>
        </w:rPr>
        <w:t xml:space="preserve"> </w:t>
      </w:r>
      <w:r w:rsidR="00E600DA" w:rsidRPr="00237507">
        <w:rPr>
          <w:strike/>
          <w:lang w:val="en-GB"/>
        </w:rPr>
        <w:t>with</w:t>
      </w:r>
      <w:r w:rsidR="00B717EA">
        <w:rPr>
          <w:strike/>
          <w:lang w:val="en-GB"/>
        </w:rPr>
        <w:t xml:space="preserve"> </w:t>
      </w:r>
      <w:r w:rsidR="00E600DA" w:rsidRPr="00245947">
        <w:rPr>
          <w:color w:val="000000" w:themeColor="text1"/>
          <w:lang w:val="en-GB"/>
        </w:rPr>
        <w:t>the emergency management group</w:t>
      </w:r>
      <w:r w:rsidR="00E600DA" w:rsidRPr="00237507">
        <w:rPr>
          <w:lang w:val="en-GB"/>
        </w:rPr>
        <w:t xml:space="preserve">, as described in Chapter 4.X., and </w:t>
      </w:r>
      <w:r w:rsidR="003C2D7D" w:rsidRPr="00237507">
        <w:rPr>
          <w:u w:val="double"/>
          <w:lang w:val="en-GB"/>
        </w:rPr>
        <w:t>where necessary,</w:t>
      </w:r>
      <w:r w:rsidR="003C2D7D" w:rsidRPr="00237507">
        <w:rPr>
          <w:lang w:val="en-GB"/>
        </w:rPr>
        <w:t xml:space="preserve"> </w:t>
      </w:r>
      <w:r w:rsidR="00E600DA" w:rsidRPr="00237507">
        <w:rPr>
          <w:lang w:val="en-GB"/>
        </w:rPr>
        <w:t xml:space="preserve">convene a meeting to advise them of developments and review the </w:t>
      </w:r>
      <w:r w:rsidR="00E600DA" w:rsidRPr="00237507">
        <w:rPr>
          <w:i/>
          <w:iCs/>
          <w:lang w:val="en-GB"/>
        </w:rPr>
        <w:t>Contingency Plan</w:t>
      </w:r>
      <w:r w:rsidR="00E600DA" w:rsidRPr="00237507">
        <w:rPr>
          <w:lang w:val="en-GB"/>
        </w:rPr>
        <w:t>. The objectives of this review are to:</w:t>
      </w:r>
    </w:p>
    <w:p w14:paraId="6C6C2CFD" w14:textId="7D2186FA" w:rsidR="00E600DA" w:rsidRPr="00237507" w:rsidRDefault="00E600DA" w:rsidP="6F0E6289">
      <w:pPr>
        <w:pStyle w:val="WOAHListLetterPara"/>
      </w:pPr>
      <w:r w:rsidRPr="6F0E6289">
        <w:t>a)</w:t>
      </w:r>
      <w:r>
        <w:tab/>
      </w:r>
      <w:r w:rsidRPr="6F0E6289">
        <w:t>reinforce the structure of the chain of command and the framework for cooperation which are described in Article 4.X.6</w:t>
      </w:r>
      <w:proofErr w:type="gramStart"/>
      <w:r w:rsidRPr="6F0E6289">
        <w:t>.;</w:t>
      </w:r>
      <w:proofErr w:type="gramEnd"/>
    </w:p>
    <w:p w14:paraId="0D06D8B4" w14:textId="77777777" w:rsidR="00E600DA" w:rsidRPr="00237507" w:rsidRDefault="00E600DA" w:rsidP="00E600DA">
      <w:pPr>
        <w:pStyle w:val="WOAHListLetterPara"/>
        <w:rPr>
          <w:lang w:val="en-GB"/>
        </w:rPr>
      </w:pPr>
      <w:r w:rsidRPr="00237507">
        <w:rPr>
          <w:lang w:val="en-GB"/>
        </w:rPr>
        <w:t>b)</w:t>
      </w:r>
      <w:r w:rsidRPr="00237507">
        <w:rPr>
          <w:lang w:val="en-GB"/>
        </w:rPr>
        <w:tab/>
        <w:t xml:space="preserve">ensure the </w:t>
      </w:r>
      <w:r w:rsidRPr="00237507">
        <w:rPr>
          <w:i/>
          <w:iCs/>
          <w:lang w:val="en-GB"/>
        </w:rPr>
        <w:t>Contingency Plan</w:t>
      </w:r>
      <w:r w:rsidRPr="00237507">
        <w:rPr>
          <w:lang w:val="en-GB"/>
        </w:rPr>
        <w:t xml:space="preserve">, as described in Chapter 4.X., is ready to be fully activated should the presence of the </w:t>
      </w:r>
      <w:r w:rsidRPr="00237507">
        <w:rPr>
          <w:i/>
          <w:iCs/>
          <w:lang w:val="en-GB"/>
        </w:rPr>
        <w:t xml:space="preserve">disease </w:t>
      </w:r>
      <w:r w:rsidRPr="00237507">
        <w:rPr>
          <w:lang w:val="en-GB"/>
        </w:rPr>
        <w:t xml:space="preserve">in question be confirmed in the country, </w:t>
      </w:r>
      <w:r w:rsidRPr="00237507">
        <w:rPr>
          <w:i/>
          <w:iCs/>
          <w:lang w:val="en-GB"/>
        </w:rPr>
        <w:t>zone</w:t>
      </w:r>
      <w:r w:rsidRPr="00237507">
        <w:rPr>
          <w:lang w:val="en-GB"/>
        </w:rPr>
        <w:t xml:space="preserve">, </w:t>
      </w:r>
      <w:r w:rsidRPr="00237507">
        <w:rPr>
          <w:i/>
          <w:iCs/>
          <w:lang w:val="en-GB"/>
        </w:rPr>
        <w:t>compartment</w:t>
      </w:r>
      <w:r w:rsidRPr="00237507">
        <w:rPr>
          <w:lang w:val="en-GB"/>
        </w:rPr>
        <w:t>; and</w:t>
      </w:r>
    </w:p>
    <w:p w14:paraId="5AB42F5B" w14:textId="77777777" w:rsidR="00E600DA" w:rsidRPr="00237507" w:rsidRDefault="00E600DA" w:rsidP="00E600DA">
      <w:pPr>
        <w:pStyle w:val="WOAHListLetterPara"/>
        <w:rPr>
          <w:lang w:val="en-GB"/>
        </w:rPr>
      </w:pPr>
      <w:r w:rsidRPr="00237507">
        <w:rPr>
          <w:lang w:val="en-GB"/>
        </w:rPr>
        <w:t>c)</w:t>
      </w:r>
      <w:r w:rsidRPr="00237507">
        <w:rPr>
          <w:lang w:val="en-GB"/>
        </w:rPr>
        <w:tab/>
        <w:t xml:space="preserve">make any updates which are necessary to ensure the </w:t>
      </w:r>
      <w:r w:rsidRPr="00237507">
        <w:rPr>
          <w:i/>
          <w:iCs/>
          <w:lang w:val="en-GB"/>
        </w:rPr>
        <w:t>Contingency Plan</w:t>
      </w:r>
      <w:r w:rsidRPr="00237507">
        <w:rPr>
          <w:lang w:val="en-GB"/>
        </w:rPr>
        <w:t xml:space="preserve"> is ready for immediate activation.</w:t>
      </w:r>
    </w:p>
    <w:p w14:paraId="4D899837" w14:textId="752212D1" w:rsidR="00E600DA" w:rsidRPr="00237507" w:rsidRDefault="448AF348" w:rsidP="00E600DA">
      <w:pPr>
        <w:pStyle w:val="WOAHListNumberedPara"/>
        <w:rPr>
          <w:lang w:val="en-GB"/>
        </w:rPr>
      </w:pPr>
      <w:r w:rsidRPr="44D574CC">
        <w:rPr>
          <w:u w:val="double"/>
          <w:lang w:val="en-GB"/>
        </w:rPr>
        <w:t>5</w:t>
      </w:r>
      <w:r w:rsidR="55B98795" w:rsidRPr="44D574CC">
        <w:rPr>
          <w:strike/>
          <w:lang w:val="en-GB"/>
        </w:rPr>
        <w:t>6</w:t>
      </w:r>
      <w:r w:rsidR="55B98795" w:rsidRPr="44D574CC">
        <w:rPr>
          <w:lang w:val="en-GB"/>
        </w:rPr>
        <w:t>)</w:t>
      </w:r>
      <w:r w:rsidR="00EA510A">
        <w:tab/>
      </w:r>
      <w:r w:rsidR="55B98795" w:rsidRPr="44D574CC">
        <w:rPr>
          <w:lang w:val="en-GB"/>
        </w:rPr>
        <w:t xml:space="preserve">whilst confirmation of the presence of the </w:t>
      </w:r>
      <w:r w:rsidR="55B98795" w:rsidRPr="44D574CC">
        <w:rPr>
          <w:i/>
          <w:iCs/>
          <w:lang w:val="en-GB"/>
        </w:rPr>
        <w:t>disease</w:t>
      </w:r>
      <w:r w:rsidR="55B98795" w:rsidRPr="44D574CC">
        <w:rPr>
          <w:lang w:val="en-GB"/>
        </w:rPr>
        <w:t xml:space="preserve"> in question is ongoing, the </w:t>
      </w:r>
      <w:r w:rsidR="55B98795" w:rsidRPr="44D574CC">
        <w:rPr>
          <w:i/>
          <w:iCs/>
          <w:lang w:val="en-GB"/>
        </w:rPr>
        <w:t>Competent Authority</w:t>
      </w:r>
      <w:r w:rsidR="55B98795" w:rsidRPr="44D574CC">
        <w:rPr>
          <w:lang w:val="en-GB"/>
        </w:rPr>
        <w:t xml:space="preserve"> should communicate with relevant personnel, </w:t>
      </w:r>
      <w:proofErr w:type="spellStart"/>
      <w:r w:rsidR="21F7E60B" w:rsidRPr="44D574CC">
        <w:rPr>
          <w:highlight w:val="yellow"/>
          <w:u w:val="double"/>
          <w:lang w:val="en-GB"/>
        </w:rPr>
        <w:t>relevant</w:t>
      </w:r>
      <w:r w:rsidR="1BA15BEB" w:rsidRPr="44D574CC">
        <w:rPr>
          <w:strike/>
          <w:highlight w:val="yellow"/>
          <w:u w:val="double"/>
          <w:lang w:val="en-GB"/>
        </w:rPr>
        <w:t>industry</w:t>
      </w:r>
      <w:proofErr w:type="spellEnd"/>
      <w:r w:rsidR="1BA15BEB" w:rsidRPr="44D574CC">
        <w:rPr>
          <w:u w:val="double"/>
          <w:lang w:val="en-GB"/>
        </w:rPr>
        <w:t xml:space="preserve"> stakeholders,</w:t>
      </w:r>
      <w:r w:rsidR="37DC3E29" w:rsidRPr="44D574CC">
        <w:rPr>
          <w:u w:val="double"/>
          <w:lang w:val="en-GB"/>
        </w:rPr>
        <w:t xml:space="preserve"> diagnostic</w:t>
      </w:r>
      <w:r w:rsidR="1BA15BEB" w:rsidRPr="44D574CC">
        <w:rPr>
          <w:lang w:val="en-GB"/>
        </w:rPr>
        <w:t xml:space="preserve"> </w:t>
      </w:r>
      <w:r w:rsidR="55B98795" w:rsidRPr="44D574CC">
        <w:rPr>
          <w:lang w:val="en-GB"/>
        </w:rPr>
        <w:t xml:space="preserve">laboratories, and contractors, putting them on alert to ensure </w:t>
      </w:r>
      <w:r w:rsidR="55B98795" w:rsidRPr="44D574CC">
        <w:rPr>
          <w:lang w:val="en-GB"/>
        </w:rPr>
        <w:lastRenderedPageBreak/>
        <w:t xml:space="preserve">they review their readiness to act quickly in compliance with the </w:t>
      </w:r>
      <w:r w:rsidR="55B98795" w:rsidRPr="44D574CC">
        <w:rPr>
          <w:i/>
          <w:iCs/>
          <w:lang w:val="en-GB"/>
        </w:rPr>
        <w:t>Contingency Plan</w:t>
      </w:r>
      <w:r w:rsidR="55B98795" w:rsidRPr="44D574CC">
        <w:rPr>
          <w:lang w:val="en-GB"/>
        </w:rPr>
        <w:t xml:space="preserve">, should the </w:t>
      </w:r>
      <w:r w:rsidR="55B98795" w:rsidRPr="44D574CC">
        <w:rPr>
          <w:i/>
          <w:iCs/>
          <w:lang w:val="en-GB"/>
        </w:rPr>
        <w:t>disease</w:t>
      </w:r>
      <w:r w:rsidR="55B98795" w:rsidRPr="44D574CC">
        <w:rPr>
          <w:lang w:val="en-GB"/>
        </w:rPr>
        <w:t xml:space="preserve"> be confirmed. Such communications are made using the contact details which are kept in accordance with Chapter 4.</w:t>
      </w:r>
      <w:proofErr w:type="gramStart"/>
      <w:r w:rsidR="55B98795" w:rsidRPr="44D574CC">
        <w:rPr>
          <w:lang w:val="en-GB"/>
        </w:rPr>
        <w:t>X.;</w:t>
      </w:r>
      <w:proofErr w:type="gramEnd"/>
    </w:p>
    <w:p w14:paraId="32A14DDF" w14:textId="524B028F" w:rsidR="00E600DA" w:rsidRPr="00237507" w:rsidRDefault="00EA510A" w:rsidP="00E600DA">
      <w:pPr>
        <w:pStyle w:val="WOAHListNumberedPara"/>
        <w:rPr>
          <w:lang w:val="en-GB"/>
        </w:rPr>
      </w:pPr>
      <w:r w:rsidRPr="00237507">
        <w:rPr>
          <w:u w:val="double"/>
          <w:lang w:val="en-GB"/>
        </w:rPr>
        <w:t>6</w:t>
      </w:r>
      <w:r w:rsidR="00E600DA" w:rsidRPr="00237507">
        <w:rPr>
          <w:strike/>
          <w:lang w:val="en-GB"/>
        </w:rPr>
        <w:t>7</w:t>
      </w:r>
      <w:r w:rsidR="00E600DA" w:rsidRPr="00237507">
        <w:rPr>
          <w:lang w:val="en-GB"/>
        </w:rPr>
        <w:t>)</w:t>
      </w:r>
      <w:r w:rsidR="00E600DA" w:rsidRPr="00237507">
        <w:rPr>
          <w:lang w:val="en-GB"/>
        </w:rPr>
        <w:tab/>
        <w:t xml:space="preserve">the </w:t>
      </w:r>
      <w:r w:rsidR="00E600DA" w:rsidRPr="00237507">
        <w:rPr>
          <w:i/>
          <w:iCs/>
          <w:lang w:val="en-GB"/>
        </w:rPr>
        <w:t>Competent Authority</w:t>
      </w:r>
      <w:r w:rsidR="00E600DA" w:rsidRPr="00237507">
        <w:rPr>
          <w:lang w:val="en-GB"/>
        </w:rPr>
        <w:t xml:space="preserve"> should endeavour to ensure that the alert phase is short enough to minimise </w:t>
      </w:r>
      <w:r w:rsidR="00CA36CE" w:rsidRPr="00CA36CE">
        <w:rPr>
          <w:i/>
          <w:iCs/>
          <w:color w:val="000000" w:themeColor="text1"/>
          <w:highlight w:val="yellow"/>
          <w:u w:val="double"/>
          <w:lang w:val="en-GB"/>
        </w:rPr>
        <w:t>disease</w:t>
      </w:r>
      <w:r w:rsidR="00381390" w:rsidRPr="00FA7968">
        <w:rPr>
          <w:color w:val="0000CC"/>
          <w:u w:val="double"/>
          <w:lang w:val="en-GB"/>
        </w:rPr>
        <w:t xml:space="preserve"> </w:t>
      </w:r>
      <w:r w:rsidR="00E600DA" w:rsidRPr="00237507">
        <w:rPr>
          <w:lang w:val="en-GB"/>
        </w:rPr>
        <w:t xml:space="preserve">spread, and long enough to ensure the suspicion has been accurately confirmed or ruled </w:t>
      </w:r>
      <w:proofErr w:type="gramStart"/>
      <w:r w:rsidR="00E600DA" w:rsidRPr="00237507">
        <w:rPr>
          <w:lang w:val="en-GB"/>
        </w:rPr>
        <w:t>out;</w:t>
      </w:r>
      <w:proofErr w:type="gramEnd"/>
      <w:r w:rsidR="00E600DA" w:rsidRPr="00237507">
        <w:rPr>
          <w:lang w:val="en-GB"/>
        </w:rPr>
        <w:t xml:space="preserve"> </w:t>
      </w:r>
    </w:p>
    <w:p w14:paraId="71354052" w14:textId="1946DF79" w:rsidR="00E600DA" w:rsidRPr="00237507" w:rsidRDefault="00EA510A" w:rsidP="00E600DA">
      <w:pPr>
        <w:pStyle w:val="WOAHListNumberedPara"/>
        <w:rPr>
          <w:lang w:val="en-GB"/>
        </w:rPr>
      </w:pPr>
      <w:r w:rsidRPr="00237507">
        <w:rPr>
          <w:u w:val="double"/>
          <w:lang w:val="en-GB"/>
        </w:rPr>
        <w:t>7</w:t>
      </w:r>
      <w:r w:rsidR="00E600DA" w:rsidRPr="00237507">
        <w:rPr>
          <w:strike/>
          <w:lang w:val="en-GB"/>
        </w:rPr>
        <w:t>8</w:t>
      </w:r>
      <w:r w:rsidR="00E600DA" w:rsidRPr="00237507">
        <w:rPr>
          <w:lang w:val="en-GB"/>
        </w:rPr>
        <w:t>)</w:t>
      </w:r>
      <w:r w:rsidR="00E600DA" w:rsidRPr="00237507">
        <w:rPr>
          <w:lang w:val="en-GB"/>
        </w:rPr>
        <w:tab/>
        <w:t>should the suspicion not be confirmed, the alert phase is terminated</w:t>
      </w:r>
      <w:r w:rsidR="00942102">
        <w:rPr>
          <w:lang w:val="en-GB"/>
        </w:rPr>
        <w:t xml:space="preserve"> </w:t>
      </w:r>
      <w:r w:rsidR="00942102" w:rsidRPr="00942102">
        <w:rPr>
          <w:highlight w:val="yellow"/>
          <w:u w:val="double"/>
          <w:lang w:val="en-GB"/>
        </w:rPr>
        <w:t xml:space="preserve">by the </w:t>
      </w:r>
      <w:r w:rsidR="00942102" w:rsidRPr="00942102">
        <w:rPr>
          <w:i/>
          <w:iCs/>
          <w:highlight w:val="yellow"/>
          <w:u w:val="double"/>
          <w:lang w:val="en-GB"/>
        </w:rPr>
        <w:t>Competent Authority</w:t>
      </w:r>
      <w:r w:rsidR="00E600DA" w:rsidRPr="00237507">
        <w:rPr>
          <w:lang w:val="en-GB"/>
        </w:rPr>
        <w:t xml:space="preserve">, </w:t>
      </w:r>
      <w:r w:rsidR="00942102" w:rsidRPr="00942102">
        <w:rPr>
          <w:highlight w:val="yellow"/>
          <w:u w:val="double"/>
          <w:lang w:val="en-GB"/>
        </w:rPr>
        <w:t>relevant actors are informed that the situation is moving back to peacetime,</w:t>
      </w:r>
      <w:r w:rsidR="00942102">
        <w:rPr>
          <w:lang w:val="en-GB"/>
        </w:rPr>
        <w:t xml:space="preserve"> </w:t>
      </w:r>
      <w:r w:rsidR="00E600DA" w:rsidRPr="00237507">
        <w:rPr>
          <w:lang w:val="en-GB"/>
        </w:rPr>
        <w:t xml:space="preserve">and any outcomes which warrant review of the </w:t>
      </w:r>
      <w:r w:rsidR="00E600DA" w:rsidRPr="00237507">
        <w:rPr>
          <w:i/>
          <w:iCs/>
          <w:lang w:val="en-GB"/>
        </w:rPr>
        <w:t>Contingency Plan</w:t>
      </w:r>
      <w:r w:rsidR="00E600DA" w:rsidRPr="00237507">
        <w:rPr>
          <w:lang w:val="en-GB"/>
        </w:rPr>
        <w:t xml:space="preserve">, are </w:t>
      </w:r>
      <w:proofErr w:type="gramStart"/>
      <w:r w:rsidR="00E600DA" w:rsidRPr="00237507">
        <w:rPr>
          <w:lang w:val="en-GB"/>
        </w:rPr>
        <w:t>made;</w:t>
      </w:r>
      <w:proofErr w:type="gramEnd"/>
      <w:r w:rsidR="00E600DA" w:rsidRPr="00237507">
        <w:rPr>
          <w:lang w:val="en-GB"/>
        </w:rPr>
        <w:t xml:space="preserve"> </w:t>
      </w:r>
    </w:p>
    <w:p w14:paraId="22F1819A" w14:textId="79A775E3" w:rsidR="00E600DA" w:rsidRPr="00237507" w:rsidRDefault="00EA510A" w:rsidP="00E600DA">
      <w:pPr>
        <w:pStyle w:val="WOAHListNumberedPara"/>
        <w:rPr>
          <w:lang w:val="en-GB"/>
        </w:rPr>
      </w:pPr>
      <w:r w:rsidRPr="00237507">
        <w:rPr>
          <w:u w:val="double"/>
          <w:lang w:val="en-GB"/>
        </w:rPr>
        <w:t>8</w:t>
      </w:r>
      <w:r w:rsidR="00E600DA" w:rsidRPr="00237507">
        <w:rPr>
          <w:strike/>
          <w:lang w:val="en-GB"/>
        </w:rPr>
        <w:t>9</w:t>
      </w:r>
      <w:r w:rsidR="00E600DA" w:rsidRPr="00237507">
        <w:rPr>
          <w:lang w:val="en-GB"/>
        </w:rPr>
        <w:t>)</w:t>
      </w:r>
      <w:r w:rsidR="00E600DA" w:rsidRPr="00237507">
        <w:rPr>
          <w:lang w:val="en-GB"/>
        </w:rPr>
        <w:tab/>
      </w:r>
      <w:r w:rsidR="00E600DA" w:rsidRPr="0054146E">
        <w:rPr>
          <w:strike/>
          <w:highlight w:val="yellow"/>
          <w:lang w:val="en-GB"/>
        </w:rPr>
        <w:t>the alert phase ends when</w:t>
      </w:r>
      <w:r w:rsidR="00E600DA" w:rsidRPr="0054146E">
        <w:rPr>
          <w:highlight w:val="yellow"/>
          <w:lang w:val="en-GB"/>
        </w:rPr>
        <w:t xml:space="preserve"> </w:t>
      </w:r>
      <w:r w:rsidR="0054146E" w:rsidRPr="0054146E">
        <w:rPr>
          <w:highlight w:val="yellow"/>
          <w:u w:val="double"/>
          <w:lang w:val="en-GB"/>
        </w:rPr>
        <w:t>should</w:t>
      </w:r>
      <w:r w:rsidR="0054146E">
        <w:rPr>
          <w:lang w:val="en-GB"/>
        </w:rPr>
        <w:t xml:space="preserve"> </w:t>
      </w:r>
      <w:r w:rsidR="00E600DA" w:rsidRPr="00237507">
        <w:rPr>
          <w:lang w:val="en-GB"/>
        </w:rPr>
        <w:t xml:space="preserve">the presence of </w:t>
      </w:r>
      <w:proofErr w:type="spellStart"/>
      <w:proofErr w:type="gramStart"/>
      <w:r w:rsidR="00E600DA" w:rsidRPr="00237507">
        <w:rPr>
          <w:lang w:val="en-GB"/>
        </w:rPr>
        <w:t>a</w:t>
      </w:r>
      <w:proofErr w:type="spellEnd"/>
      <w:proofErr w:type="gramEnd"/>
      <w:r w:rsidR="00E600DA" w:rsidRPr="00237507">
        <w:rPr>
          <w:lang w:val="en-GB"/>
        </w:rPr>
        <w:t xml:space="preserve"> </w:t>
      </w:r>
      <w:r w:rsidR="00784DC2">
        <w:rPr>
          <w:lang w:val="en-GB"/>
        </w:rPr>
        <w:t>important</w:t>
      </w:r>
      <w:r w:rsidR="00784DC2" w:rsidRPr="00237507">
        <w:rPr>
          <w:i/>
          <w:iCs/>
          <w:lang w:val="en-GB"/>
        </w:rPr>
        <w:t xml:space="preserve"> </w:t>
      </w:r>
      <w:r w:rsidR="00E600DA" w:rsidRPr="00237507">
        <w:rPr>
          <w:i/>
          <w:iCs/>
          <w:lang w:val="en-GB"/>
        </w:rPr>
        <w:t>disease</w:t>
      </w:r>
      <w:r w:rsidR="00E600DA" w:rsidRPr="00237507">
        <w:rPr>
          <w:lang w:val="en-GB"/>
        </w:rPr>
        <w:t xml:space="preserve"> </w:t>
      </w:r>
      <w:proofErr w:type="spellStart"/>
      <w:r w:rsidR="002F1360" w:rsidRPr="002F1360">
        <w:rPr>
          <w:highlight w:val="yellow"/>
          <w:u w:val="double"/>
          <w:lang w:val="en-GB"/>
        </w:rPr>
        <w:t>be</w:t>
      </w:r>
      <w:r w:rsidR="00E600DA" w:rsidRPr="002F1360">
        <w:rPr>
          <w:strike/>
          <w:highlight w:val="yellow"/>
          <w:lang w:val="en-GB"/>
        </w:rPr>
        <w:t>is</w:t>
      </w:r>
      <w:proofErr w:type="spellEnd"/>
      <w:r w:rsidR="00E600DA" w:rsidRPr="002F1360">
        <w:rPr>
          <w:strike/>
          <w:highlight w:val="yellow"/>
          <w:lang w:val="en-GB"/>
        </w:rPr>
        <w:t xml:space="preserve"> either</w:t>
      </w:r>
      <w:r w:rsidR="00E600DA" w:rsidRPr="00237507">
        <w:rPr>
          <w:lang w:val="en-GB"/>
        </w:rPr>
        <w:t xml:space="preserve"> confirmed </w:t>
      </w:r>
      <w:r w:rsidR="00E600DA" w:rsidRPr="002F1360">
        <w:rPr>
          <w:strike/>
          <w:highlight w:val="yellow"/>
          <w:lang w:val="en-GB"/>
        </w:rPr>
        <w:t>or ruled out</w:t>
      </w:r>
      <w:r w:rsidR="00E600DA" w:rsidRPr="00237507">
        <w:rPr>
          <w:lang w:val="en-GB"/>
        </w:rPr>
        <w:t xml:space="preserve"> by the </w:t>
      </w:r>
      <w:r w:rsidR="00E600DA" w:rsidRPr="00237507">
        <w:rPr>
          <w:i/>
          <w:iCs/>
          <w:lang w:val="en-GB"/>
        </w:rPr>
        <w:t>Competent Authority</w:t>
      </w:r>
      <w:r w:rsidR="002F1360" w:rsidRPr="002F1360">
        <w:rPr>
          <w:i/>
          <w:iCs/>
          <w:highlight w:val="yellow"/>
          <w:u w:val="double"/>
          <w:lang w:val="en-GB"/>
        </w:rPr>
        <w:t>,</w:t>
      </w:r>
      <w:r w:rsidR="00993E50" w:rsidRPr="00993E50">
        <w:rPr>
          <w:highlight w:val="yellow"/>
          <w:u w:val="double"/>
          <w:lang w:val="en-GB"/>
        </w:rPr>
        <w:t xml:space="preserve"> </w:t>
      </w:r>
      <w:r w:rsidR="00993E50" w:rsidRPr="002F1360">
        <w:rPr>
          <w:highlight w:val="yellow"/>
          <w:u w:val="double"/>
          <w:lang w:val="en-GB"/>
        </w:rPr>
        <w:t>relevant</w:t>
      </w:r>
      <w:r w:rsidR="00E600DA" w:rsidRPr="00993E50">
        <w:rPr>
          <w:i/>
          <w:iCs/>
          <w:strike/>
          <w:highlight w:val="yellow"/>
          <w:lang w:val="en-GB"/>
        </w:rPr>
        <w:t xml:space="preserve">. </w:t>
      </w:r>
      <w:r w:rsidR="00322A2C" w:rsidRPr="00993E50">
        <w:rPr>
          <w:strike/>
          <w:highlight w:val="yellow"/>
          <w:lang w:val="en-GB"/>
        </w:rPr>
        <w:t>Relevant</w:t>
      </w:r>
      <w:r w:rsidR="00E600DA" w:rsidRPr="00237507">
        <w:rPr>
          <w:lang w:val="en-GB"/>
        </w:rPr>
        <w:t xml:space="preserve"> actors</w:t>
      </w:r>
      <w:r w:rsidR="002F1360">
        <w:rPr>
          <w:lang w:val="en-GB"/>
        </w:rPr>
        <w:t xml:space="preserve"> </w:t>
      </w:r>
      <w:r w:rsidR="002F1360" w:rsidRPr="002F1360">
        <w:rPr>
          <w:highlight w:val="yellow"/>
          <w:u w:val="double"/>
          <w:lang w:val="en-GB"/>
        </w:rPr>
        <w:t xml:space="preserve">are </w:t>
      </w:r>
      <w:r w:rsidR="002F1360" w:rsidRPr="00C37A9C">
        <w:rPr>
          <w:highlight w:val="yellow"/>
          <w:u w:val="double"/>
          <w:lang w:val="en-GB"/>
        </w:rPr>
        <w:t>informed</w:t>
      </w:r>
      <w:r w:rsidR="00E600DA" w:rsidRPr="00C37A9C">
        <w:rPr>
          <w:highlight w:val="yellow"/>
          <w:lang w:val="en-GB"/>
        </w:rPr>
        <w:t xml:space="preserve"> </w:t>
      </w:r>
      <w:r w:rsidR="00E600DA" w:rsidRPr="00C37A9C">
        <w:rPr>
          <w:strike/>
          <w:highlight w:val="yellow"/>
          <w:lang w:val="en-GB"/>
        </w:rPr>
        <w:t xml:space="preserve">in the </w:t>
      </w:r>
      <w:r w:rsidR="00E600DA" w:rsidRPr="00C37A9C">
        <w:rPr>
          <w:i/>
          <w:iCs/>
          <w:strike/>
          <w:highlight w:val="yellow"/>
          <w:lang w:val="en-GB"/>
        </w:rPr>
        <w:t>Aquatic Animal Health Services</w:t>
      </w:r>
      <w:r w:rsidR="00E600DA" w:rsidRPr="00C37A9C">
        <w:rPr>
          <w:highlight w:val="yellow"/>
          <w:lang w:val="en-GB"/>
        </w:rPr>
        <w:t xml:space="preserve"> </w:t>
      </w:r>
      <w:r w:rsidR="00E600DA" w:rsidRPr="00C37A9C">
        <w:rPr>
          <w:strike/>
          <w:highlight w:val="yellow"/>
          <w:lang w:val="en-GB"/>
        </w:rPr>
        <w:t xml:space="preserve">should </w:t>
      </w:r>
      <w:r w:rsidR="00E600DA" w:rsidRPr="00BE02EF">
        <w:rPr>
          <w:strike/>
          <w:highlight w:val="yellow"/>
          <w:lang w:val="en-GB"/>
        </w:rPr>
        <w:t>be communicated with to advise them</w:t>
      </w:r>
      <w:r w:rsidR="00E600DA" w:rsidRPr="00237507">
        <w:rPr>
          <w:lang w:val="en-GB"/>
        </w:rPr>
        <w:t xml:space="preserve"> that the alert phase is being terminated, and that the situation is </w:t>
      </w:r>
      <w:r w:rsidR="00E600DA" w:rsidRPr="00BE02EF">
        <w:rPr>
          <w:strike/>
          <w:highlight w:val="yellow"/>
          <w:lang w:val="en-GB"/>
        </w:rPr>
        <w:t xml:space="preserve">either </w:t>
      </w:r>
      <w:r w:rsidR="00E600DA" w:rsidRPr="00B86999">
        <w:rPr>
          <w:lang w:val="en-GB"/>
        </w:rPr>
        <w:t>moving</w:t>
      </w:r>
      <w:r w:rsidR="00E600DA" w:rsidRPr="00BE02EF">
        <w:rPr>
          <w:strike/>
          <w:highlight w:val="yellow"/>
          <w:lang w:val="en-GB"/>
        </w:rPr>
        <w:t xml:space="preserve"> back to peacetime or</w:t>
      </w:r>
      <w:r w:rsidR="00E600DA" w:rsidRPr="00237507">
        <w:rPr>
          <w:lang w:val="en-GB"/>
        </w:rPr>
        <w:t xml:space="preserve"> forward to the emergency phase as described in Article 4.Y.5. </w:t>
      </w:r>
    </w:p>
    <w:p w14:paraId="2605B582" w14:textId="77777777" w:rsidR="00E600DA" w:rsidRPr="00237507" w:rsidRDefault="00E600DA" w:rsidP="00E600DA">
      <w:pPr>
        <w:pStyle w:val="WOAHArticleNumber"/>
        <w:rPr>
          <w:lang w:val="en-GB"/>
        </w:rPr>
      </w:pPr>
      <w:r w:rsidRPr="00237507">
        <w:rPr>
          <w:lang w:val="en-GB"/>
        </w:rPr>
        <w:t>Article 4.Y.5.</w:t>
      </w:r>
    </w:p>
    <w:p w14:paraId="4410F76C" w14:textId="77777777" w:rsidR="00E600DA" w:rsidRPr="00237507" w:rsidRDefault="00E600DA" w:rsidP="00E600DA">
      <w:pPr>
        <w:pStyle w:val="WOAHArticletitle"/>
        <w:rPr>
          <w:lang w:val="en-GB"/>
        </w:rPr>
      </w:pPr>
      <w:r w:rsidRPr="00237507">
        <w:rPr>
          <w:lang w:val="en-GB"/>
        </w:rPr>
        <w:t xml:space="preserve">Emergency Phase </w:t>
      </w:r>
    </w:p>
    <w:p w14:paraId="29AB56DD" w14:textId="6E179F40" w:rsidR="00117C27" w:rsidRPr="00237507" w:rsidRDefault="00E600DA" w:rsidP="00E600DA">
      <w:pPr>
        <w:pStyle w:val="WOAHArticleText"/>
        <w:rPr>
          <w:lang w:val="en-GB"/>
        </w:rPr>
      </w:pPr>
      <w:r w:rsidRPr="00237507">
        <w:rPr>
          <w:lang w:val="en-GB"/>
        </w:rPr>
        <w:t xml:space="preserve">The emergency phase of </w:t>
      </w:r>
      <w:r w:rsidRPr="00237507">
        <w:rPr>
          <w:i/>
          <w:iCs/>
          <w:lang w:val="en-GB"/>
        </w:rPr>
        <w:t>disease outbreak</w:t>
      </w:r>
      <w:r w:rsidRPr="00237507">
        <w:rPr>
          <w:lang w:val="en-GB"/>
        </w:rPr>
        <w:t xml:space="preserve"> management commences when the presence of an </w:t>
      </w:r>
      <w:r w:rsidR="00CA44E6">
        <w:rPr>
          <w:lang w:val="en-GB"/>
        </w:rPr>
        <w:t>important</w:t>
      </w:r>
      <w:r w:rsidR="00CA44E6" w:rsidRPr="005A74D3">
        <w:rPr>
          <w:i/>
          <w:iCs/>
          <w:highlight w:val="yellow"/>
          <w:u w:val="double"/>
          <w:lang w:val="en-GB"/>
        </w:rPr>
        <w:t xml:space="preserve"> </w:t>
      </w:r>
      <w:r w:rsidR="000A6AF6" w:rsidRPr="005A74D3">
        <w:rPr>
          <w:i/>
          <w:iCs/>
          <w:highlight w:val="yellow"/>
          <w:u w:val="double"/>
          <w:lang w:val="en-GB"/>
        </w:rPr>
        <w:t>aquatic animal</w:t>
      </w:r>
      <w:r w:rsidRPr="00237507">
        <w:rPr>
          <w:lang w:val="en-GB"/>
        </w:rPr>
        <w:t xml:space="preserve"> </w:t>
      </w:r>
      <w:r w:rsidRPr="00237507">
        <w:rPr>
          <w:i/>
          <w:iCs/>
          <w:lang w:val="en-GB"/>
        </w:rPr>
        <w:t xml:space="preserve">disease </w:t>
      </w:r>
      <w:r w:rsidRPr="00237507">
        <w:rPr>
          <w:lang w:val="en-GB"/>
        </w:rPr>
        <w:t xml:space="preserve">has been confirmed. The steps which should be taken during the emergency phase are set out in the </w:t>
      </w:r>
      <w:r w:rsidRPr="00237507">
        <w:rPr>
          <w:i/>
          <w:iCs/>
          <w:lang w:val="en-GB"/>
        </w:rPr>
        <w:t>Contingency Plan</w:t>
      </w:r>
      <w:r w:rsidRPr="00237507">
        <w:rPr>
          <w:lang w:val="en-GB"/>
        </w:rPr>
        <w:t>,</w:t>
      </w:r>
      <w:r w:rsidR="00F03C7C">
        <w:rPr>
          <w:lang w:val="en-GB"/>
        </w:rPr>
        <w:t xml:space="preserve"> </w:t>
      </w:r>
      <w:r w:rsidRPr="00245947">
        <w:rPr>
          <w:color w:val="000000" w:themeColor="text1"/>
          <w:lang w:val="en-GB"/>
        </w:rPr>
        <w:t>and the associated detailed actions are set out in the Operations Manual,</w:t>
      </w:r>
      <w:r w:rsidRPr="00237507">
        <w:rPr>
          <w:lang w:val="en-GB"/>
        </w:rPr>
        <w:t xml:space="preserve"> taking the following factors into account: </w:t>
      </w:r>
    </w:p>
    <w:p w14:paraId="01B93FF2" w14:textId="37DA7A80" w:rsidR="00E600DA" w:rsidRPr="00237507" w:rsidRDefault="00E600DA" w:rsidP="6F0E6289">
      <w:pPr>
        <w:pStyle w:val="WOAHListNumberedPara"/>
      </w:pPr>
      <w:r w:rsidRPr="6F0E6289">
        <w:t>1)</w:t>
      </w:r>
      <w:r>
        <w:tab/>
      </w:r>
      <w:r w:rsidR="00BA5503" w:rsidRPr="6F0E6289">
        <w:t>t</w:t>
      </w:r>
      <w:r w:rsidRPr="6F0E6289">
        <w:t>he chain of command as described in Article 4.Y.6</w:t>
      </w:r>
      <w:proofErr w:type="gramStart"/>
      <w:r w:rsidRPr="6F0E6289">
        <w:t>.</w:t>
      </w:r>
      <w:r w:rsidR="00BA5503" w:rsidRPr="6F0E6289">
        <w:t>;</w:t>
      </w:r>
      <w:proofErr w:type="gramEnd"/>
    </w:p>
    <w:p w14:paraId="3EDB698C" w14:textId="125D594D" w:rsidR="00140225" w:rsidRPr="004342CF" w:rsidRDefault="00E600DA" w:rsidP="6F0E6289">
      <w:pPr>
        <w:pStyle w:val="WOAHListNumberedPara"/>
        <w:rPr>
          <w:highlight w:val="yellow"/>
          <w:u w:val="double"/>
        </w:rPr>
      </w:pPr>
      <w:r w:rsidRPr="6F0E6289">
        <w:t>2)</w:t>
      </w:r>
      <w:r>
        <w:tab/>
      </w:r>
      <w:r w:rsidR="00D13D05" w:rsidRPr="6F0E6289">
        <w:rPr>
          <w:highlight w:val="yellow"/>
          <w:u w:val="double"/>
        </w:rPr>
        <w:t xml:space="preserve">the </w:t>
      </w:r>
      <w:r w:rsidR="00D13D05" w:rsidRPr="6F0E6289">
        <w:rPr>
          <w:i/>
          <w:iCs/>
          <w:highlight w:val="yellow"/>
          <w:u w:val="double"/>
        </w:rPr>
        <w:t>risk</w:t>
      </w:r>
      <w:r w:rsidR="00D13D05" w:rsidRPr="6F0E6289">
        <w:rPr>
          <w:highlight w:val="yellow"/>
          <w:u w:val="double"/>
        </w:rPr>
        <w:t>-</w:t>
      </w:r>
      <w:r w:rsidR="004342CF" w:rsidRPr="6F0E6289">
        <w:rPr>
          <w:highlight w:val="yellow"/>
          <w:u w:val="double"/>
        </w:rPr>
        <w:t xml:space="preserve">based </w:t>
      </w:r>
      <w:r w:rsidR="004342CF" w:rsidRPr="6F0E6289">
        <w:rPr>
          <w:i/>
          <w:iCs/>
          <w:highlight w:val="yellow"/>
          <w:u w:val="double"/>
        </w:rPr>
        <w:t>surveillance</w:t>
      </w:r>
      <w:r w:rsidR="004342CF" w:rsidRPr="6F0E6289">
        <w:rPr>
          <w:highlight w:val="yellow"/>
          <w:u w:val="double"/>
        </w:rPr>
        <w:t xml:space="preserve"> and sampling referred to in Article 4.Y.4</w:t>
      </w:r>
      <w:proofErr w:type="gramStart"/>
      <w:r w:rsidR="004342CF" w:rsidRPr="6F0E6289">
        <w:rPr>
          <w:highlight w:val="yellow"/>
          <w:u w:val="double"/>
        </w:rPr>
        <w:t>.</w:t>
      </w:r>
      <w:r w:rsidR="00C803AF" w:rsidRPr="6F0E6289">
        <w:rPr>
          <w:highlight w:val="yellow"/>
          <w:u w:val="double"/>
        </w:rPr>
        <w:t>;</w:t>
      </w:r>
      <w:proofErr w:type="gramEnd"/>
    </w:p>
    <w:p w14:paraId="3AD6CF00" w14:textId="0C1942E9" w:rsidR="00E600DA" w:rsidRPr="00237507" w:rsidRDefault="00140225" w:rsidP="6F0E6289">
      <w:pPr>
        <w:pStyle w:val="WOAHListNumberedPara"/>
      </w:pPr>
      <w:r w:rsidRPr="6F0E6289">
        <w:rPr>
          <w:highlight w:val="yellow"/>
          <w:u w:val="double"/>
        </w:rPr>
        <w:t>3)</w:t>
      </w:r>
      <w:r>
        <w:tab/>
      </w:r>
      <w:r w:rsidR="00BA5503" w:rsidRPr="6F0E6289">
        <w:t>t</w:t>
      </w:r>
      <w:r w:rsidR="00E600DA" w:rsidRPr="6F0E6289">
        <w:t xml:space="preserve">he appropriate facilities, </w:t>
      </w:r>
      <w:r w:rsidR="00E600DA" w:rsidRPr="6F0E6289">
        <w:rPr>
          <w:strike/>
        </w:rPr>
        <w:t xml:space="preserve">skills, </w:t>
      </w:r>
      <w:r w:rsidR="00E600DA" w:rsidRPr="6F0E6289">
        <w:t>resources</w:t>
      </w:r>
      <w:r w:rsidR="008730C0" w:rsidRPr="6F0E6289">
        <w:rPr>
          <w:u w:val="double"/>
        </w:rPr>
        <w:t>, personnel and skills</w:t>
      </w:r>
      <w:r w:rsidR="00E600DA" w:rsidRPr="6F0E6289">
        <w:t xml:space="preserve"> as described in Article 4.Y.7</w:t>
      </w:r>
      <w:proofErr w:type="gramStart"/>
      <w:r w:rsidR="00E600DA" w:rsidRPr="6F0E6289">
        <w:t>.</w:t>
      </w:r>
      <w:r w:rsidR="00BA5503" w:rsidRPr="6F0E6289">
        <w:t>;</w:t>
      </w:r>
      <w:proofErr w:type="gramEnd"/>
    </w:p>
    <w:p w14:paraId="5DD013A9" w14:textId="0AE0484E" w:rsidR="00E600DA" w:rsidRPr="00237507" w:rsidRDefault="00D13D05" w:rsidP="00E600DA">
      <w:pPr>
        <w:pStyle w:val="WOAHListNumberedPara"/>
        <w:rPr>
          <w:lang w:val="en-GB"/>
        </w:rPr>
      </w:pPr>
      <w:r w:rsidRPr="005E676E">
        <w:rPr>
          <w:highlight w:val="yellow"/>
          <w:u w:val="double"/>
          <w:lang w:val="en-GB"/>
        </w:rPr>
        <w:t>4</w:t>
      </w:r>
      <w:r w:rsidR="00E600DA" w:rsidRPr="005E676E">
        <w:rPr>
          <w:strike/>
          <w:highlight w:val="yellow"/>
          <w:lang w:val="en-GB"/>
        </w:rPr>
        <w:t>3</w:t>
      </w:r>
      <w:r w:rsidR="00E600DA" w:rsidRPr="00C803AF">
        <w:rPr>
          <w:lang w:val="en-GB"/>
        </w:rPr>
        <w:t>)</w:t>
      </w:r>
      <w:r w:rsidR="00C37A9C">
        <w:rPr>
          <w:lang w:val="en-GB"/>
        </w:rPr>
        <w:tab/>
      </w:r>
      <w:r w:rsidR="00BA5503" w:rsidRPr="00237507">
        <w:rPr>
          <w:lang w:val="en-GB"/>
        </w:rPr>
        <w:t>t</w:t>
      </w:r>
      <w:r w:rsidR="00E600DA" w:rsidRPr="00237507">
        <w:rPr>
          <w:lang w:val="en-GB"/>
        </w:rPr>
        <w:t xml:space="preserve">he </w:t>
      </w:r>
      <w:r w:rsidR="00E600DA" w:rsidRPr="00237507">
        <w:rPr>
          <w:i/>
          <w:iCs/>
          <w:lang w:val="en-GB"/>
        </w:rPr>
        <w:t xml:space="preserve">Biosecurity </w:t>
      </w:r>
      <w:r w:rsidR="00E600DA" w:rsidRPr="00237507">
        <w:rPr>
          <w:lang w:val="en-GB"/>
        </w:rPr>
        <w:t xml:space="preserve">and other </w:t>
      </w:r>
      <w:r w:rsidR="00E600DA" w:rsidRPr="00237507">
        <w:rPr>
          <w:i/>
          <w:iCs/>
          <w:lang w:val="en-GB"/>
        </w:rPr>
        <w:t>disease</w:t>
      </w:r>
      <w:r w:rsidR="00E600DA" w:rsidRPr="00237507">
        <w:rPr>
          <w:lang w:val="en-GB"/>
        </w:rPr>
        <w:t xml:space="preserve"> control measures as described in Article 4.Y.8.</w:t>
      </w:r>
    </w:p>
    <w:p w14:paraId="128F1104" w14:textId="77777777" w:rsidR="00E600DA" w:rsidRPr="00237507" w:rsidRDefault="00E600DA" w:rsidP="00E600DA">
      <w:pPr>
        <w:pStyle w:val="WOAHArticleNumber"/>
        <w:rPr>
          <w:lang w:val="en-GB"/>
        </w:rPr>
      </w:pPr>
      <w:r w:rsidRPr="00237507">
        <w:rPr>
          <w:lang w:val="en-GB"/>
        </w:rPr>
        <w:t>Article 4.Y.6</w:t>
      </w:r>
    </w:p>
    <w:p w14:paraId="158C7908" w14:textId="77777777" w:rsidR="00E600DA" w:rsidRPr="00237507" w:rsidRDefault="00E600DA" w:rsidP="00E600DA">
      <w:pPr>
        <w:pStyle w:val="WOAHArticletitle"/>
        <w:rPr>
          <w:lang w:val="en-GB"/>
        </w:rPr>
      </w:pPr>
      <w:r w:rsidRPr="00237507">
        <w:rPr>
          <w:lang w:val="en-GB"/>
        </w:rPr>
        <w:t>Chain of command</w:t>
      </w:r>
    </w:p>
    <w:p w14:paraId="262BB5AF" w14:textId="77777777" w:rsidR="0047668A" w:rsidRDefault="00E600DA" w:rsidP="00E600DA">
      <w:pPr>
        <w:pStyle w:val="WOAHArticleText"/>
        <w:rPr>
          <w:color w:val="0000CC"/>
          <w:u w:val="double"/>
          <w:lang w:val="en-GB"/>
        </w:rPr>
      </w:pPr>
      <w:r w:rsidRPr="00237507">
        <w:rPr>
          <w:lang w:val="en-GB"/>
        </w:rPr>
        <w:t xml:space="preserve">As soon as the </w:t>
      </w:r>
      <w:r w:rsidRPr="00237507">
        <w:rPr>
          <w:i/>
          <w:iCs/>
          <w:lang w:val="en-GB"/>
        </w:rPr>
        <w:t>disease outbreak</w:t>
      </w:r>
      <w:r w:rsidRPr="00237507">
        <w:rPr>
          <w:lang w:val="en-GB"/>
        </w:rPr>
        <w:t xml:space="preserve"> has been confirmed, the </w:t>
      </w:r>
      <w:r w:rsidRPr="00237507">
        <w:rPr>
          <w:i/>
          <w:iCs/>
          <w:lang w:val="en-GB"/>
        </w:rPr>
        <w:t>Competent Authority</w:t>
      </w:r>
      <w:r w:rsidRPr="00237507">
        <w:rPr>
          <w:lang w:val="en-GB"/>
        </w:rPr>
        <w:t xml:space="preserve"> </w:t>
      </w:r>
      <w:r w:rsidR="005F6F42" w:rsidRPr="0047668A">
        <w:rPr>
          <w:color w:val="000000" w:themeColor="text1"/>
          <w:lang w:val="en-GB"/>
        </w:rPr>
        <w:t>convenes a meeting of the emergency management group</w:t>
      </w:r>
      <w:r w:rsidR="005F6F42" w:rsidRPr="005F6F42">
        <w:rPr>
          <w:color w:val="0000CC"/>
          <w:lang w:val="en-GB"/>
        </w:rPr>
        <w:t xml:space="preserve"> </w:t>
      </w:r>
    </w:p>
    <w:p w14:paraId="490BF2AF" w14:textId="4E68D121" w:rsidR="00E600DA" w:rsidRPr="00237507" w:rsidRDefault="00E600DA" w:rsidP="00E600DA">
      <w:pPr>
        <w:pStyle w:val="WOAHArticleText"/>
        <w:rPr>
          <w:rFonts w:eastAsia="Times New Roman"/>
          <w:lang w:val="en-GB" w:eastAsia="en-IE"/>
        </w:rPr>
      </w:pPr>
      <w:r w:rsidRPr="00237507">
        <w:rPr>
          <w:lang w:val="en-GB"/>
        </w:rPr>
        <w:t xml:space="preserve">as described in Chapter 4.X.,  and the activation of all elements of the </w:t>
      </w:r>
      <w:r w:rsidRPr="00237507">
        <w:rPr>
          <w:i/>
          <w:iCs/>
          <w:lang w:val="en-GB"/>
        </w:rPr>
        <w:t>contingency plan</w:t>
      </w:r>
      <w:r w:rsidRPr="00237507">
        <w:rPr>
          <w:lang w:val="en-GB"/>
        </w:rPr>
        <w:t xml:space="preserve"> commences.</w:t>
      </w:r>
      <w:r w:rsidRPr="00237507">
        <w:rPr>
          <w:rFonts w:eastAsia="Times New Roman"/>
          <w:lang w:val="en-GB" w:eastAsia="en-IE"/>
        </w:rPr>
        <w:t> </w:t>
      </w:r>
    </w:p>
    <w:p w14:paraId="6A6A080D" w14:textId="75E5B41E" w:rsidR="00E600DA" w:rsidRPr="0047668A" w:rsidRDefault="00E600DA" w:rsidP="00E600DA">
      <w:pPr>
        <w:pStyle w:val="WOAHArticleText"/>
        <w:rPr>
          <w:color w:val="000000" w:themeColor="text1"/>
          <w:lang w:val="en-GB"/>
        </w:rPr>
      </w:pPr>
      <w:r w:rsidRPr="00237507">
        <w:rPr>
          <w:lang w:val="en-GB"/>
        </w:rPr>
        <w:t xml:space="preserve">The </w:t>
      </w:r>
      <w:r w:rsidRPr="00237507">
        <w:rPr>
          <w:strike/>
          <w:lang w:val="en-GB"/>
        </w:rPr>
        <w:t>first meeting of the emergency management group considers at least the</w:t>
      </w:r>
      <w:r w:rsidRPr="00237507">
        <w:rPr>
          <w:lang w:val="en-GB"/>
        </w:rPr>
        <w:t xml:space="preserve"> following issues</w:t>
      </w:r>
      <w:r w:rsidR="00972652" w:rsidRPr="00237507">
        <w:rPr>
          <w:lang w:val="en-GB"/>
        </w:rPr>
        <w:t xml:space="preserve"> </w:t>
      </w:r>
      <w:r w:rsidR="006C5C3B" w:rsidRPr="00237507">
        <w:rPr>
          <w:u w:val="double"/>
          <w:lang w:val="en-GB"/>
        </w:rPr>
        <w:t>should</w:t>
      </w:r>
      <w:r w:rsidR="00413B2C" w:rsidRPr="00237507">
        <w:rPr>
          <w:u w:val="double"/>
          <w:lang w:val="en-GB"/>
        </w:rPr>
        <w:t xml:space="preserve"> </w:t>
      </w:r>
      <w:r w:rsidR="00972652" w:rsidRPr="00237507">
        <w:rPr>
          <w:u w:val="double"/>
          <w:lang w:val="en-GB"/>
        </w:rPr>
        <w:t xml:space="preserve">be </w:t>
      </w:r>
      <w:r w:rsidR="00972652" w:rsidRPr="0047668A">
        <w:rPr>
          <w:color w:val="000000" w:themeColor="text1"/>
          <w:u w:val="double"/>
          <w:lang w:val="en-GB"/>
        </w:rPr>
        <w:t>considered</w:t>
      </w:r>
      <w:r w:rsidRPr="0047668A">
        <w:rPr>
          <w:color w:val="000000" w:themeColor="text1"/>
          <w:lang w:val="en-GB"/>
        </w:rPr>
        <w:t>, with the assistance of relevant specialist sub-groups:</w:t>
      </w:r>
    </w:p>
    <w:p w14:paraId="00C3CAD2" w14:textId="357A8DE7" w:rsidR="00E600DA" w:rsidRPr="00237507" w:rsidRDefault="00E600DA" w:rsidP="00E600DA">
      <w:pPr>
        <w:pStyle w:val="WOAHListNumberedPara"/>
        <w:rPr>
          <w:b/>
          <w:bCs/>
          <w:lang w:val="en-GB"/>
        </w:rPr>
      </w:pPr>
      <w:r w:rsidRPr="00237507">
        <w:rPr>
          <w:lang w:val="en-GB"/>
        </w:rPr>
        <w:t>1)</w:t>
      </w:r>
      <w:r w:rsidRPr="00237507">
        <w:rPr>
          <w:lang w:val="en-GB"/>
        </w:rPr>
        <w:tab/>
      </w:r>
      <w:r w:rsidRPr="0056411C">
        <w:rPr>
          <w:color w:val="000000" w:themeColor="text1"/>
          <w:lang w:val="en-GB"/>
        </w:rPr>
        <w:t xml:space="preserve">the most </w:t>
      </w:r>
      <w:r w:rsidRPr="00237507">
        <w:rPr>
          <w:lang w:val="en-GB"/>
        </w:rPr>
        <w:t xml:space="preserve">up-to-date epidemiological information available concerning the </w:t>
      </w:r>
      <w:r w:rsidRPr="00237507">
        <w:rPr>
          <w:i/>
          <w:iCs/>
          <w:lang w:val="en-GB"/>
        </w:rPr>
        <w:t xml:space="preserve">disease </w:t>
      </w:r>
      <w:r w:rsidRPr="00237507">
        <w:rPr>
          <w:lang w:val="en-GB"/>
        </w:rPr>
        <w:t>emergency, including:</w:t>
      </w:r>
    </w:p>
    <w:p w14:paraId="72488392" w14:textId="77777777" w:rsidR="00E600DA" w:rsidRPr="00237507" w:rsidRDefault="00E600DA" w:rsidP="00E600DA">
      <w:pPr>
        <w:pStyle w:val="WOAHListLetterPara"/>
        <w:rPr>
          <w:b/>
          <w:bCs/>
          <w:lang w:val="en-GB"/>
        </w:rPr>
      </w:pPr>
      <w:r w:rsidRPr="00237507">
        <w:rPr>
          <w:lang w:val="en-GB"/>
        </w:rPr>
        <w:t>a)</w:t>
      </w:r>
      <w:r w:rsidRPr="00237507">
        <w:rPr>
          <w:lang w:val="en-GB"/>
        </w:rPr>
        <w:tab/>
        <w:t xml:space="preserve">location of confirmed case(s) including grid references and </w:t>
      </w:r>
      <w:proofErr w:type="gramStart"/>
      <w:r w:rsidRPr="00237507">
        <w:rPr>
          <w:lang w:val="en-GB"/>
        </w:rPr>
        <w:t>maps;</w:t>
      </w:r>
      <w:proofErr w:type="gramEnd"/>
    </w:p>
    <w:p w14:paraId="62EC7B76" w14:textId="500433FC" w:rsidR="00E600DA" w:rsidRPr="00237507" w:rsidRDefault="55B98795" w:rsidP="00E600DA">
      <w:pPr>
        <w:pStyle w:val="WOAHListLetterPara"/>
        <w:rPr>
          <w:b/>
          <w:bCs/>
          <w:lang w:val="en-GB"/>
        </w:rPr>
      </w:pPr>
      <w:r w:rsidRPr="44D574CC">
        <w:rPr>
          <w:lang w:val="en-GB"/>
        </w:rPr>
        <w:t>b)</w:t>
      </w:r>
      <w:r w:rsidR="00E600DA">
        <w:tab/>
      </w:r>
      <w:r w:rsidRPr="44D574CC">
        <w:rPr>
          <w:lang w:val="en-GB"/>
        </w:rPr>
        <w:t>inventory</w:t>
      </w:r>
      <w:r w:rsidR="60FD7177" w:rsidRPr="44D574CC">
        <w:rPr>
          <w:lang w:val="en-GB"/>
        </w:rPr>
        <w:t xml:space="preserve"> </w:t>
      </w:r>
      <w:r w:rsidR="60FD7177" w:rsidRPr="44D574CC">
        <w:rPr>
          <w:highlight w:val="yellow"/>
          <w:u w:val="double"/>
          <w:lang w:val="en-GB"/>
        </w:rPr>
        <w:t xml:space="preserve">including </w:t>
      </w:r>
      <w:r w:rsidR="60FD7177" w:rsidRPr="00427622">
        <w:rPr>
          <w:highlight w:val="yellow"/>
          <w:u w:val="double"/>
          <w:lang w:val="en-GB"/>
        </w:rPr>
        <w:t>relevant information</w:t>
      </w:r>
      <w:r w:rsidRPr="00427622">
        <w:rPr>
          <w:highlight w:val="yellow"/>
          <w:u w:val="double"/>
          <w:lang w:val="en-GB"/>
        </w:rPr>
        <w:t xml:space="preserve"> </w:t>
      </w:r>
      <w:proofErr w:type="spellStart"/>
      <w:r w:rsidR="00581FA4" w:rsidRPr="00427622">
        <w:rPr>
          <w:highlight w:val="yellow"/>
          <w:u w:val="double"/>
          <w:lang w:val="en-GB"/>
        </w:rPr>
        <w:t>on</w:t>
      </w:r>
      <w:r w:rsidRPr="00BD3494">
        <w:rPr>
          <w:strike/>
          <w:highlight w:val="yellow"/>
          <w:u w:val="double"/>
          <w:lang w:val="en-GB"/>
        </w:rPr>
        <w:t>of</w:t>
      </w:r>
      <w:proofErr w:type="spellEnd"/>
      <w:r w:rsidRPr="00BD3494">
        <w:rPr>
          <w:strike/>
          <w:lang w:val="en-GB"/>
        </w:rPr>
        <w:t xml:space="preserve"> </w:t>
      </w:r>
      <w:r w:rsidRPr="44D574CC">
        <w:rPr>
          <w:lang w:val="en-GB"/>
        </w:rPr>
        <w:t xml:space="preserve">species kept in the infected </w:t>
      </w:r>
      <w:r w:rsidRPr="44D574CC">
        <w:rPr>
          <w:i/>
          <w:iCs/>
          <w:lang w:val="en-GB"/>
        </w:rPr>
        <w:t>aquaculture establishment(s)</w:t>
      </w:r>
      <w:r w:rsidRPr="44D574CC">
        <w:rPr>
          <w:lang w:val="en-GB"/>
        </w:rPr>
        <w:t xml:space="preserve"> </w:t>
      </w:r>
      <w:r w:rsidRPr="44D574CC">
        <w:rPr>
          <w:strike/>
          <w:highlight w:val="yellow"/>
          <w:lang w:val="en-GB"/>
        </w:rPr>
        <w:t>and the numbers</w:t>
      </w:r>
      <w:r w:rsidRPr="44D574CC">
        <w:rPr>
          <w:strike/>
          <w:lang w:val="en-GB"/>
        </w:rPr>
        <w:t xml:space="preserve"> and weights of the </w:t>
      </w:r>
      <w:r w:rsidRPr="44D574CC">
        <w:rPr>
          <w:i/>
          <w:iCs/>
          <w:strike/>
          <w:lang w:val="en-GB"/>
        </w:rPr>
        <w:t xml:space="preserve">aquatic </w:t>
      </w:r>
      <w:proofErr w:type="gramStart"/>
      <w:r w:rsidRPr="44D574CC">
        <w:rPr>
          <w:i/>
          <w:iCs/>
          <w:strike/>
          <w:lang w:val="en-GB"/>
        </w:rPr>
        <w:t>animals</w:t>
      </w:r>
      <w:r w:rsidRPr="44D574CC">
        <w:rPr>
          <w:lang w:val="en-GB"/>
        </w:rPr>
        <w:t>;</w:t>
      </w:r>
      <w:proofErr w:type="gramEnd"/>
    </w:p>
    <w:p w14:paraId="25495A2D" w14:textId="77777777" w:rsidR="00E600DA" w:rsidRPr="00237507" w:rsidRDefault="00E600DA" w:rsidP="00E600DA">
      <w:pPr>
        <w:pStyle w:val="WOAHListLetterPara"/>
        <w:rPr>
          <w:b/>
          <w:bCs/>
          <w:lang w:val="en-GB"/>
        </w:rPr>
      </w:pPr>
      <w:r w:rsidRPr="00237507">
        <w:rPr>
          <w:lang w:val="en-GB"/>
        </w:rPr>
        <w:t>c)</w:t>
      </w:r>
      <w:r w:rsidRPr="00237507">
        <w:rPr>
          <w:lang w:val="en-GB"/>
        </w:rPr>
        <w:tab/>
        <w:t xml:space="preserve">clinical situation including description of clinical signs and estimates of morbidity and </w:t>
      </w:r>
      <w:proofErr w:type="gramStart"/>
      <w:r w:rsidRPr="00237507">
        <w:rPr>
          <w:lang w:val="en-GB"/>
        </w:rPr>
        <w:t>mortality;</w:t>
      </w:r>
      <w:proofErr w:type="gramEnd"/>
    </w:p>
    <w:p w14:paraId="0A1530F1" w14:textId="77777777" w:rsidR="00E600DA" w:rsidRPr="00237507" w:rsidRDefault="00E600DA" w:rsidP="00E600DA">
      <w:pPr>
        <w:pStyle w:val="WOAHListLetterPara"/>
        <w:rPr>
          <w:b/>
          <w:bCs/>
          <w:lang w:val="en-GB"/>
        </w:rPr>
      </w:pPr>
      <w:r w:rsidRPr="00237507">
        <w:rPr>
          <w:lang w:val="en-GB"/>
        </w:rPr>
        <w:t xml:space="preserve">d) </w:t>
      </w:r>
      <w:r w:rsidRPr="00237507">
        <w:rPr>
          <w:lang w:val="en-GB"/>
        </w:rPr>
        <w:tab/>
        <w:t xml:space="preserve">identification of the index </w:t>
      </w:r>
      <w:proofErr w:type="gramStart"/>
      <w:r w:rsidRPr="00237507">
        <w:rPr>
          <w:i/>
          <w:iCs/>
          <w:lang w:val="en-GB"/>
        </w:rPr>
        <w:t>case</w:t>
      </w:r>
      <w:r w:rsidRPr="00237507">
        <w:rPr>
          <w:lang w:val="en-GB"/>
        </w:rPr>
        <w:t>;</w:t>
      </w:r>
      <w:proofErr w:type="gramEnd"/>
    </w:p>
    <w:p w14:paraId="6A0330B1" w14:textId="6C9BA3F8" w:rsidR="00E600DA" w:rsidRPr="00237507" w:rsidRDefault="55B98795" w:rsidP="77735E82">
      <w:pPr>
        <w:pStyle w:val="WOAHListLetterPara"/>
        <w:rPr>
          <w:b/>
          <w:bCs/>
        </w:rPr>
      </w:pPr>
      <w:r w:rsidRPr="77735E82">
        <w:t>e)</w:t>
      </w:r>
      <w:r w:rsidR="00E600DA">
        <w:tab/>
      </w:r>
      <w:r w:rsidRPr="77735E82">
        <w:t xml:space="preserve">details of </w:t>
      </w:r>
      <w:r w:rsidRPr="77735E82">
        <w:rPr>
          <w:i/>
          <w:iCs/>
        </w:rPr>
        <w:t xml:space="preserve">susceptible </w:t>
      </w:r>
      <w:proofErr w:type="gramStart"/>
      <w:r w:rsidRPr="77735E82">
        <w:rPr>
          <w:i/>
          <w:iCs/>
        </w:rPr>
        <w:t>species</w:t>
      </w:r>
      <w:r w:rsidRPr="77735E82">
        <w:t xml:space="preserve"> </w:t>
      </w:r>
      <w:r w:rsidR="00A33DB5">
        <w:t xml:space="preserve"> </w:t>
      </w:r>
      <w:r w:rsidR="00A33DB5" w:rsidRPr="00427622">
        <w:rPr>
          <w:highlight w:val="yellow"/>
          <w:u w:val="double"/>
        </w:rPr>
        <w:t>and</w:t>
      </w:r>
      <w:proofErr w:type="gramEnd"/>
      <w:r w:rsidR="00A33DB5" w:rsidRPr="00427622">
        <w:rPr>
          <w:highlight w:val="yellow"/>
          <w:u w:val="double"/>
        </w:rPr>
        <w:t xml:space="preserve"> vectors </w:t>
      </w:r>
      <w:r w:rsidR="614766CD" w:rsidRPr="00427622">
        <w:rPr>
          <w:highlight w:val="yellow"/>
          <w:u w:val="double"/>
        </w:rPr>
        <w:t xml:space="preserve">with </w:t>
      </w:r>
      <w:r w:rsidR="614766CD" w:rsidRPr="77735E82">
        <w:rPr>
          <w:highlight w:val="yellow"/>
          <w:u w:val="double"/>
        </w:rPr>
        <w:t xml:space="preserve">a potential epidemiological link </w:t>
      </w:r>
      <w:proofErr w:type="spellStart"/>
      <w:r w:rsidR="614766CD" w:rsidRPr="77735E82">
        <w:rPr>
          <w:highlight w:val="yellow"/>
          <w:u w:val="double"/>
        </w:rPr>
        <w:t>to</w:t>
      </w:r>
      <w:r w:rsidRPr="77735E82">
        <w:rPr>
          <w:strike/>
          <w:highlight w:val="yellow"/>
        </w:rPr>
        <w:t>in</w:t>
      </w:r>
      <w:proofErr w:type="spellEnd"/>
      <w:r w:rsidRPr="77735E82">
        <w:rPr>
          <w:strike/>
          <w:highlight w:val="yellow"/>
        </w:rPr>
        <w:t xml:space="preserve"> the vicinity of</w:t>
      </w:r>
      <w:r w:rsidR="4694697D" w:rsidRPr="77735E82">
        <w:rPr>
          <w:strike/>
        </w:rPr>
        <w:t xml:space="preserve"> </w:t>
      </w:r>
      <w:r w:rsidRPr="77735E82">
        <w:t xml:space="preserve"> the confirmed case(s);</w:t>
      </w:r>
    </w:p>
    <w:p w14:paraId="176FD769" w14:textId="77777777" w:rsidR="00E600DA" w:rsidRPr="00237507" w:rsidRDefault="00E600DA" w:rsidP="00E600DA">
      <w:pPr>
        <w:pStyle w:val="WOAHListLetterPara"/>
        <w:rPr>
          <w:b/>
          <w:bCs/>
          <w:lang w:val="en-GB"/>
        </w:rPr>
      </w:pPr>
      <w:r w:rsidRPr="00237507">
        <w:rPr>
          <w:lang w:val="en-GB"/>
        </w:rPr>
        <w:t>f)</w:t>
      </w:r>
      <w:r w:rsidRPr="00237507">
        <w:rPr>
          <w:lang w:val="en-GB"/>
        </w:rPr>
        <w:tab/>
        <w:t xml:space="preserve">outcomes from preliminary tracing and </w:t>
      </w:r>
      <w:proofErr w:type="gramStart"/>
      <w:r w:rsidRPr="00237507">
        <w:rPr>
          <w:i/>
          <w:iCs/>
          <w:lang w:val="en-GB"/>
        </w:rPr>
        <w:t>surveillance</w:t>
      </w:r>
      <w:r w:rsidRPr="00237507">
        <w:rPr>
          <w:lang w:val="en-GB"/>
        </w:rPr>
        <w:t>;</w:t>
      </w:r>
      <w:proofErr w:type="gramEnd"/>
    </w:p>
    <w:p w14:paraId="38A79A35" w14:textId="1245F72C" w:rsidR="00E600DA" w:rsidRPr="00237507" w:rsidRDefault="00E600DA" w:rsidP="00E600DA">
      <w:pPr>
        <w:pStyle w:val="WOAHListLetterPara"/>
        <w:rPr>
          <w:b/>
          <w:bCs/>
          <w:lang w:val="en-GB"/>
        </w:rPr>
      </w:pPr>
      <w:r w:rsidRPr="00237507">
        <w:rPr>
          <w:lang w:val="en-GB"/>
        </w:rPr>
        <w:t>g)</w:t>
      </w:r>
      <w:r>
        <w:tab/>
      </w:r>
      <w:r w:rsidRPr="00237507">
        <w:rPr>
          <w:lang w:val="en-GB"/>
        </w:rPr>
        <w:t xml:space="preserve">outcome from preliminary </w:t>
      </w:r>
      <w:r w:rsidRPr="00237507">
        <w:rPr>
          <w:i/>
          <w:iCs/>
          <w:lang w:val="en-GB"/>
        </w:rPr>
        <w:t xml:space="preserve">risk </w:t>
      </w:r>
      <w:r w:rsidR="004160E4" w:rsidRPr="00132E26">
        <w:rPr>
          <w:i/>
          <w:iCs/>
          <w:color w:val="000000" w:themeColor="text1"/>
          <w:lang w:val="en-GB"/>
        </w:rPr>
        <w:t>assessment</w:t>
      </w:r>
      <w:r w:rsidRPr="00237507">
        <w:rPr>
          <w:lang w:val="en-GB"/>
        </w:rPr>
        <w:t xml:space="preserve">. </w:t>
      </w:r>
    </w:p>
    <w:p w14:paraId="10D3AC89" w14:textId="294A52C6" w:rsidR="00E600DA" w:rsidRPr="00237507" w:rsidRDefault="00E600DA" w:rsidP="00E600DA">
      <w:pPr>
        <w:pStyle w:val="WOAHListNumberedPara"/>
        <w:rPr>
          <w:b/>
          <w:bCs/>
          <w:lang w:val="en-GB"/>
        </w:rPr>
      </w:pPr>
      <w:r w:rsidRPr="00237507">
        <w:rPr>
          <w:lang w:val="en-GB"/>
        </w:rPr>
        <w:lastRenderedPageBreak/>
        <w:t>2)</w:t>
      </w:r>
      <w:r w:rsidRPr="00237507">
        <w:rPr>
          <w:lang w:val="en-GB"/>
        </w:rPr>
        <w:tab/>
        <w:t xml:space="preserve">immediate response objectives and options, </w:t>
      </w:r>
      <w:proofErr w:type="gramStart"/>
      <w:r w:rsidRPr="00237507">
        <w:rPr>
          <w:lang w:val="en-GB"/>
        </w:rPr>
        <w:t>taking into account</w:t>
      </w:r>
      <w:proofErr w:type="gramEnd"/>
      <w:r w:rsidRPr="00237507">
        <w:rPr>
          <w:lang w:val="en-GB"/>
        </w:rPr>
        <w:t xml:space="preserve"> the available epidemiological information referred to above, including:</w:t>
      </w:r>
    </w:p>
    <w:p w14:paraId="238ECFF9" w14:textId="77777777" w:rsidR="00E600DA" w:rsidRPr="00237507" w:rsidRDefault="00E600DA" w:rsidP="00E600DA">
      <w:pPr>
        <w:pStyle w:val="WOAHListLetterPara"/>
        <w:rPr>
          <w:lang w:val="en-GB"/>
        </w:rPr>
      </w:pPr>
      <w:r w:rsidRPr="00237507">
        <w:rPr>
          <w:lang w:val="en-GB"/>
        </w:rPr>
        <w:t xml:space="preserve">a) </w:t>
      </w:r>
      <w:r w:rsidRPr="00237507">
        <w:rPr>
          <w:lang w:val="en-GB"/>
        </w:rPr>
        <w:tab/>
        <w:t xml:space="preserve">official confirmation of the </w:t>
      </w:r>
      <w:r w:rsidRPr="00237507">
        <w:rPr>
          <w:i/>
          <w:iCs/>
          <w:lang w:val="en-GB"/>
        </w:rPr>
        <w:t>disease outbreak</w:t>
      </w:r>
      <w:r w:rsidRPr="00237507">
        <w:rPr>
          <w:lang w:val="en-GB"/>
        </w:rPr>
        <w:t xml:space="preserve"> to the operators </w:t>
      </w:r>
      <w:proofErr w:type="gramStart"/>
      <w:r w:rsidRPr="00237507">
        <w:rPr>
          <w:lang w:val="en-GB"/>
        </w:rPr>
        <w:t>concerned;</w:t>
      </w:r>
      <w:proofErr w:type="gramEnd"/>
    </w:p>
    <w:p w14:paraId="38CD52E2" w14:textId="71C1073E" w:rsidR="00E600DA" w:rsidRPr="00237507" w:rsidRDefault="00E600DA" w:rsidP="6F0E6289">
      <w:pPr>
        <w:pStyle w:val="WOAHListLetterPara"/>
      </w:pPr>
      <w:r w:rsidRPr="6F0E6289">
        <w:t xml:space="preserve">b) </w:t>
      </w:r>
      <w:r>
        <w:tab/>
      </w:r>
      <w:r w:rsidRPr="6F0E6289">
        <w:t>international notification in accordance with Chapter 1.1</w:t>
      </w:r>
      <w:proofErr w:type="gramStart"/>
      <w:r w:rsidRPr="6F0E6289">
        <w:t>.;</w:t>
      </w:r>
      <w:proofErr w:type="gramEnd"/>
    </w:p>
    <w:p w14:paraId="37F17042" w14:textId="4301BB19" w:rsidR="00E600DA" w:rsidRPr="00237507" w:rsidRDefault="00E600DA" w:rsidP="00E600DA">
      <w:pPr>
        <w:pStyle w:val="WOAHListLetterPara"/>
        <w:rPr>
          <w:lang w:val="en-GB"/>
        </w:rPr>
      </w:pPr>
      <w:r w:rsidRPr="00237507">
        <w:rPr>
          <w:lang w:val="en-GB"/>
        </w:rPr>
        <w:t xml:space="preserve">c) </w:t>
      </w:r>
      <w:r w:rsidRPr="00237507">
        <w:rPr>
          <w:lang w:val="en-GB"/>
        </w:rPr>
        <w:tab/>
        <w:t xml:space="preserve">the reinforcement of the preliminary </w:t>
      </w:r>
      <w:r w:rsidRPr="00237507">
        <w:rPr>
          <w:i/>
          <w:iCs/>
          <w:lang w:val="en-GB"/>
        </w:rPr>
        <w:t>biosecurity</w:t>
      </w:r>
      <w:r w:rsidRPr="00237507">
        <w:rPr>
          <w:lang w:val="en-GB"/>
        </w:rPr>
        <w:t xml:space="preserve"> measures </w:t>
      </w:r>
      <w:r w:rsidR="00805626" w:rsidRPr="00237507">
        <w:rPr>
          <w:u w:val="double"/>
          <w:lang w:val="en-GB"/>
        </w:rPr>
        <w:t>described in point 4 of Article 4.Y.4.</w:t>
      </w:r>
      <w:r w:rsidR="00805626" w:rsidRPr="00237507">
        <w:rPr>
          <w:lang w:val="en-GB"/>
        </w:rPr>
        <w:t xml:space="preserve"> </w:t>
      </w:r>
      <w:r w:rsidRPr="00237507">
        <w:rPr>
          <w:lang w:val="en-GB"/>
        </w:rPr>
        <w:t>which were put in place during the ‘alert phase’, the imposition of new</w:t>
      </w:r>
      <w:r w:rsidR="00883623" w:rsidRPr="00237507">
        <w:rPr>
          <w:lang w:val="en-GB"/>
        </w:rPr>
        <w:t xml:space="preserve"> </w:t>
      </w:r>
      <w:r w:rsidR="00883623" w:rsidRPr="00237507">
        <w:rPr>
          <w:u w:val="double"/>
          <w:lang w:val="en-GB"/>
        </w:rPr>
        <w:t>biosecurity and other</w:t>
      </w:r>
      <w:r w:rsidRPr="00237507">
        <w:rPr>
          <w:lang w:val="en-GB"/>
        </w:rPr>
        <w:t xml:space="preserve"> </w:t>
      </w:r>
      <w:r w:rsidRPr="00237507">
        <w:rPr>
          <w:i/>
          <w:iCs/>
          <w:lang w:val="en-GB"/>
        </w:rPr>
        <w:t>disease</w:t>
      </w:r>
      <w:r w:rsidRPr="00237507">
        <w:rPr>
          <w:lang w:val="en-GB"/>
        </w:rPr>
        <w:t xml:space="preserve"> control measures</w:t>
      </w:r>
      <w:r w:rsidR="00D06616" w:rsidRPr="00237507">
        <w:rPr>
          <w:lang w:val="en-GB"/>
        </w:rPr>
        <w:t xml:space="preserve"> </w:t>
      </w:r>
      <w:r w:rsidR="00D06616" w:rsidRPr="00237507">
        <w:rPr>
          <w:u w:val="double"/>
          <w:lang w:val="en-GB"/>
        </w:rPr>
        <w:t>described in Article 4.Y.8.</w:t>
      </w:r>
      <w:r w:rsidRPr="00237507">
        <w:rPr>
          <w:lang w:val="en-GB"/>
        </w:rPr>
        <w:t>, or both.</w:t>
      </w:r>
    </w:p>
    <w:p w14:paraId="446C6ABE" w14:textId="77777777" w:rsidR="00E600DA" w:rsidRPr="00237507" w:rsidRDefault="00E600DA" w:rsidP="00E600DA">
      <w:pPr>
        <w:pStyle w:val="WOAHListNumberedPara"/>
        <w:rPr>
          <w:lang w:val="en-GB"/>
        </w:rPr>
      </w:pPr>
      <w:r w:rsidRPr="00237507">
        <w:rPr>
          <w:lang w:val="en-GB"/>
        </w:rPr>
        <w:t xml:space="preserve">3) </w:t>
      </w:r>
      <w:r w:rsidRPr="00237507">
        <w:rPr>
          <w:lang w:val="en-GB"/>
        </w:rPr>
        <w:tab/>
        <w:t xml:space="preserve">trade issues which are likely to arise, both within the country and with trading partners </w:t>
      </w:r>
      <w:proofErr w:type="gramStart"/>
      <w:r w:rsidRPr="00237507">
        <w:rPr>
          <w:lang w:val="en-GB"/>
        </w:rPr>
        <w:t>elsewhere;</w:t>
      </w:r>
      <w:proofErr w:type="gramEnd"/>
    </w:p>
    <w:p w14:paraId="0E47E1E7" w14:textId="797A623D" w:rsidR="00E600DA" w:rsidRPr="00237507" w:rsidRDefault="00E600DA" w:rsidP="00E600DA">
      <w:pPr>
        <w:pStyle w:val="WOAHListNumberedPara"/>
        <w:rPr>
          <w:lang w:val="en-GB"/>
        </w:rPr>
      </w:pPr>
      <w:r w:rsidRPr="00237507">
        <w:rPr>
          <w:lang w:val="en-GB"/>
        </w:rPr>
        <w:t xml:space="preserve">4) </w:t>
      </w:r>
      <w:r w:rsidRPr="00237507">
        <w:rPr>
          <w:lang w:val="en-GB"/>
        </w:rPr>
        <w:tab/>
        <w:t>review of</w:t>
      </w:r>
      <w:r w:rsidR="00BA035B" w:rsidRPr="00237507">
        <w:rPr>
          <w:lang w:val="en-GB"/>
        </w:rPr>
        <w:t xml:space="preserve"> </w:t>
      </w:r>
      <w:r w:rsidR="00BA035B" w:rsidRPr="00237507">
        <w:rPr>
          <w:u w:val="double"/>
          <w:lang w:val="en-GB"/>
        </w:rPr>
        <w:t>appropriate facilities, skills and resources, as well as the</w:t>
      </w:r>
      <w:r w:rsidRPr="00237507">
        <w:rPr>
          <w:lang w:val="en-GB"/>
        </w:rPr>
        <w:t xml:space="preserve"> legal, administrative and financial arrangements</w:t>
      </w:r>
      <w:r w:rsidR="009B73FD" w:rsidRPr="00237507">
        <w:rPr>
          <w:lang w:val="en-GB"/>
        </w:rPr>
        <w:t xml:space="preserve"> </w:t>
      </w:r>
      <w:r w:rsidR="009B73FD" w:rsidRPr="00237507">
        <w:rPr>
          <w:u w:val="double"/>
          <w:lang w:val="en-GB"/>
        </w:rPr>
        <w:t>which are in place</w:t>
      </w:r>
      <w:r w:rsidRPr="00237507">
        <w:rPr>
          <w:lang w:val="en-GB"/>
        </w:rPr>
        <w:t xml:space="preserve"> to </w:t>
      </w:r>
      <w:r w:rsidRPr="00237507">
        <w:rPr>
          <w:strike/>
          <w:lang w:val="en-GB"/>
        </w:rPr>
        <w:t>ensure all relevant enablers are in place</w:t>
      </w:r>
      <w:r w:rsidRPr="00237507">
        <w:rPr>
          <w:lang w:val="en-GB"/>
        </w:rPr>
        <w:t xml:space="preserve"> </w:t>
      </w:r>
      <w:r w:rsidR="009B73FD" w:rsidRPr="00237507">
        <w:rPr>
          <w:u w:val="double"/>
          <w:lang w:val="en-GB"/>
        </w:rPr>
        <w:t>enable the Competent Authority</w:t>
      </w:r>
      <w:r w:rsidR="009B73FD" w:rsidRPr="00237507">
        <w:rPr>
          <w:lang w:val="en-GB"/>
        </w:rPr>
        <w:t xml:space="preserve"> </w:t>
      </w:r>
      <w:r w:rsidRPr="00237507">
        <w:rPr>
          <w:lang w:val="en-GB"/>
        </w:rPr>
        <w:t xml:space="preserve">to immediately manage the </w:t>
      </w:r>
      <w:r w:rsidRPr="00237507">
        <w:rPr>
          <w:rStyle w:val="WOAHItaliccharacter"/>
          <w:lang w:val="en-GB"/>
        </w:rPr>
        <w:t>disease</w:t>
      </w:r>
      <w:r w:rsidRPr="00237507">
        <w:rPr>
          <w:lang w:val="en-GB"/>
        </w:rPr>
        <w:t xml:space="preserve"> emergency. This </w:t>
      </w:r>
      <w:r w:rsidR="00E266EE" w:rsidRPr="00237507">
        <w:rPr>
          <w:u w:val="double"/>
          <w:lang w:val="en-GB"/>
        </w:rPr>
        <w:t>review</w:t>
      </w:r>
      <w:r w:rsidR="00E266EE" w:rsidRPr="00237507">
        <w:rPr>
          <w:lang w:val="en-GB"/>
        </w:rPr>
        <w:t xml:space="preserve"> </w:t>
      </w:r>
      <w:r w:rsidRPr="00237507">
        <w:rPr>
          <w:lang w:val="en-GB"/>
        </w:rPr>
        <w:t>should include:</w:t>
      </w:r>
    </w:p>
    <w:p w14:paraId="1564A228" w14:textId="754D8E98" w:rsidR="00E266EE" w:rsidRPr="00237507" w:rsidRDefault="00E266EE" w:rsidP="00E600DA">
      <w:pPr>
        <w:pStyle w:val="WOAHListLetterPara"/>
        <w:rPr>
          <w:lang w:val="en-GB" w:eastAsia="en-IE"/>
        </w:rPr>
      </w:pPr>
      <w:r w:rsidRPr="00237507">
        <w:rPr>
          <w:lang w:val="en-GB" w:eastAsia="en-IE"/>
        </w:rPr>
        <w:t xml:space="preserve">a) </w:t>
      </w:r>
      <w:r w:rsidRPr="00237507">
        <w:rPr>
          <w:lang w:val="en-GB" w:eastAsia="en-IE"/>
        </w:rPr>
        <w:tab/>
      </w:r>
      <w:r w:rsidR="00F56F63" w:rsidRPr="00237507">
        <w:rPr>
          <w:u w:val="double"/>
          <w:lang w:val="en-GB" w:eastAsia="en-IE"/>
        </w:rPr>
        <w:t xml:space="preserve">details of the infrastructure, skill sets and other necessary resources which are available to support the effective management of the </w:t>
      </w:r>
      <w:r w:rsidR="00F56F63" w:rsidRPr="00237507">
        <w:rPr>
          <w:i/>
          <w:iCs/>
          <w:u w:val="double"/>
          <w:lang w:val="en-GB" w:eastAsia="en-IE"/>
        </w:rPr>
        <w:t>disease</w:t>
      </w:r>
      <w:r w:rsidR="00F56F63" w:rsidRPr="00237507">
        <w:rPr>
          <w:u w:val="double"/>
          <w:lang w:val="en-GB" w:eastAsia="en-IE"/>
        </w:rPr>
        <w:t xml:space="preserve"> </w:t>
      </w:r>
      <w:proofErr w:type="gramStart"/>
      <w:r w:rsidR="00F56F63" w:rsidRPr="00237507">
        <w:rPr>
          <w:u w:val="double"/>
          <w:lang w:val="en-GB" w:eastAsia="en-IE"/>
        </w:rPr>
        <w:t>emergency;</w:t>
      </w:r>
      <w:proofErr w:type="gramEnd"/>
    </w:p>
    <w:p w14:paraId="76B21D74" w14:textId="6E0DDDE2" w:rsidR="00E600DA" w:rsidRPr="00237507" w:rsidRDefault="00F56F63" w:rsidP="00E600DA">
      <w:pPr>
        <w:pStyle w:val="WOAHListLetterPara"/>
        <w:rPr>
          <w:lang w:val="en-GB" w:eastAsia="en-IE"/>
        </w:rPr>
      </w:pPr>
      <w:proofErr w:type="spellStart"/>
      <w:r w:rsidRPr="00237507">
        <w:rPr>
          <w:u w:val="double"/>
          <w:lang w:val="en-GB" w:eastAsia="en-IE"/>
        </w:rPr>
        <w:t>b</w:t>
      </w:r>
      <w:r w:rsidR="00E600DA" w:rsidRPr="00237507">
        <w:rPr>
          <w:strike/>
          <w:lang w:val="en-GB" w:eastAsia="en-IE"/>
        </w:rPr>
        <w:t>a</w:t>
      </w:r>
      <w:proofErr w:type="spellEnd"/>
      <w:r w:rsidR="00E600DA" w:rsidRPr="00237507">
        <w:rPr>
          <w:lang w:val="en-GB" w:eastAsia="en-IE"/>
        </w:rPr>
        <w:t>)</w:t>
      </w:r>
      <w:r w:rsidR="00E600DA" w:rsidRPr="00237507">
        <w:rPr>
          <w:lang w:val="en-GB" w:eastAsia="en-IE"/>
        </w:rPr>
        <w:tab/>
        <w:t>details of the legal instrument</w:t>
      </w:r>
      <w:r w:rsidR="00F879A2" w:rsidRPr="00F879A2">
        <w:rPr>
          <w:highlight w:val="yellow"/>
          <w:u w:val="double"/>
          <w:lang w:val="en-GB" w:eastAsia="en-IE"/>
        </w:rPr>
        <w:t>s</w:t>
      </w:r>
      <w:r w:rsidR="00E600DA" w:rsidRPr="00237507">
        <w:rPr>
          <w:lang w:val="en-GB" w:eastAsia="en-IE"/>
        </w:rPr>
        <w:t xml:space="preserve"> which support</w:t>
      </w:r>
      <w:r w:rsidR="00E600DA" w:rsidRPr="00F879A2">
        <w:rPr>
          <w:strike/>
          <w:highlight w:val="yellow"/>
          <w:lang w:val="en-GB" w:eastAsia="en-IE"/>
        </w:rPr>
        <w:t xml:space="preserve">s the provision </w:t>
      </w:r>
      <w:r w:rsidR="00E600DA" w:rsidRPr="001D6ED2">
        <w:rPr>
          <w:strike/>
          <w:highlight w:val="yellow"/>
          <w:lang w:val="en-GB" w:eastAsia="en-IE"/>
        </w:rPr>
        <w:t>of funding for</w:t>
      </w:r>
      <w:r w:rsidR="00E600DA" w:rsidRPr="00237507">
        <w:rPr>
          <w:lang w:val="en-GB" w:eastAsia="en-IE"/>
        </w:rPr>
        <w:t xml:space="preserve"> the management of disease emergencies concerning </w:t>
      </w:r>
      <w:r w:rsidR="00E600DA" w:rsidRPr="00237507">
        <w:rPr>
          <w:i/>
          <w:iCs/>
          <w:lang w:val="en-GB" w:eastAsia="en-IE"/>
        </w:rPr>
        <w:t>aquatic animals</w:t>
      </w:r>
      <w:r w:rsidR="001D6ED2" w:rsidRPr="00F879A2">
        <w:rPr>
          <w:highlight w:val="yellow"/>
          <w:u w:val="double"/>
          <w:lang w:val="en-GB" w:eastAsia="en-IE"/>
        </w:rPr>
        <w:t xml:space="preserve">, including </w:t>
      </w:r>
      <w:r w:rsidR="001D6ED2" w:rsidRPr="001D6ED2">
        <w:rPr>
          <w:highlight w:val="yellow"/>
          <w:u w:val="double"/>
          <w:lang w:val="en-GB" w:eastAsia="en-IE"/>
        </w:rPr>
        <w:t xml:space="preserve">the provision of </w:t>
      </w:r>
      <w:proofErr w:type="gramStart"/>
      <w:r w:rsidR="001D6ED2" w:rsidRPr="001D6ED2">
        <w:rPr>
          <w:highlight w:val="yellow"/>
          <w:u w:val="double"/>
          <w:lang w:val="en-GB" w:eastAsia="en-IE"/>
        </w:rPr>
        <w:t>funding</w:t>
      </w:r>
      <w:r w:rsidR="00E600DA" w:rsidRPr="00237507">
        <w:rPr>
          <w:lang w:val="en-GB" w:eastAsia="en-IE"/>
        </w:rPr>
        <w:t>;</w:t>
      </w:r>
      <w:proofErr w:type="gramEnd"/>
    </w:p>
    <w:p w14:paraId="2A20D05F" w14:textId="6ACD684F" w:rsidR="00E600DA" w:rsidRPr="00237507" w:rsidRDefault="00F56F63" w:rsidP="00E600DA">
      <w:pPr>
        <w:pStyle w:val="WOAHListLetterPara"/>
        <w:rPr>
          <w:lang w:val="en-GB" w:eastAsia="en-IE"/>
        </w:rPr>
      </w:pPr>
      <w:proofErr w:type="spellStart"/>
      <w:r w:rsidRPr="00237507">
        <w:rPr>
          <w:u w:val="double"/>
          <w:lang w:val="en-GB" w:eastAsia="en-IE"/>
        </w:rPr>
        <w:t>c</w:t>
      </w:r>
      <w:r w:rsidR="00E600DA" w:rsidRPr="00237507">
        <w:rPr>
          <w:strike/>
          <w:lang w:val="en-GB" w:eastAsia="en-IE"/>
        </w:rPr>
        <w:t>b</w:t>
      </w:r>
      <w:proofErr w:type="spellEnd"/>
      <w:r w:rsidR="00E600DA" w:rsidRPr="00237507">
        <w:rPr>
          <w:lang w:val="en-GB" w:eastAsia="en-IE"/>
        </w:rPr>
        <w:t xml:space="preserve">) </w:t>
      </w:r>
      <w:r w:rsidR="00E600DA" w:rsidRPr="00237507">
        <w:rPr>
          <w:lang w:val="en-GB" w:eastAsia="en-IE"/>
        </w:rPr>
        <w:tab/>
      </w:r>
      <w:r w:rsidR="00E600DA" w:rsidRPr="009A0C7E">
        <w:rPr>
          <w:color w:val="000000" w:themeColor="text1"/>
          <w:lang w:val="en-GB" w:eastAsia="en-IE"/>
        </w:rPr>
        <w:t>contact details for the relevant department which will process the request for funds</w:t>
      </w:r>
      <w:r w:rsidRPr="009A0C7E">
        <w:rPr>
          <w:color w:val="000000" w:themeColor="text1"/>
          <w:lang w:val="en-GB" w:eastAsia="en-IE"/>
        </w:rPr>
        <w:t>,</w:t>
      </w:r>
      <w:r w:rsidRPr="009A0C7E">
        <w:rPr>
          <w:strike/>
          <w:color w:val="000000" w:themeColor="text1"/>
          <w:lang w:val="en-GB" w:eastAsia="en-IE"/>
        </w:rPr>
        <w:t xml:space="preserve"> </w:t>
      </w:r>
      <w:r w:rsidRPr="009A0C7E">
        <w:rPr>
          <w:color w:val="000000" w:themeColor="text1"/>
          <w:u w:val="double"/>
          <w:lang w:val="en-GB" w:eastAsia="en-IE"/>
        </w:rPr>
        <w:t xml:space="preserve">and which </w:t>
      </w:r>
      <w:r w:rsidRPr="00237507">
        <w:rPr>
          <w:u w:val="double"/>
          <w:lang w:val="en-GB" w:eastAsia="en-IE"/>
        </w:rPr>
        <w:t xml:space="preserve">ensure </w:t>
      </w:r>
      <w:r w:rsidRPr="009A0C7E">
        <w:rPr>
          <w:color w:val="000000" w:themeColor="text1"/>
          <w:u w:val="double"/>
          <w:lang w:val="en-GB" w:eastAsia="en-IE"/>
        </w:rPr>
        <w:t>that</w:t>
      </w:r>
      <w:r w:rsidR="00A606F9" w:rsidRPr="009A0C7E">
        <w:rPr>
          <w:color w:val="000000" w:themeColor="text1"/>
          <w:u w:val="double"/>
          <w:lang w:val="en-GB" w:eastAsia="en-IE"/>
        </w:rPr>
        <w:t xml:space="preserve"> </w:t>
      </w:r>
      <w:r w:rsidRPr="00237507">
        <w:rPr>
          <w:u w:val="double"/>
          <w:lang w:val="en-GB" w:eastAsia="en-IE"/>
        </w:rPr>
        <w:t>payment</w:t>
      </w:r>
      <w:r w:rsidRPr="009A0C7E">
        <w:rPr>
          <w:color w:val="000000" w:themeColor="text1"/>
          <w:u w:val="double"/>
          <w:lang w:val="en-GB" w:eastAsia="en-IE"/>
        </w:rPr>
        <w:t>s</w:t>
      </w:r>
      <w:r w:rsidRPr="009B083F">
        <w:rPr>
          <w:strike/>
          <w:color w:val="0000CC"/>
          <w:u w:val="double"/>
          <w:lang w:val="en-GB" w:eastAsia="en-IE"/>
        </w:rPr>
        <w:t xml:space="preserve"> </w:t>
      </w:r>
      <w:r w:rsidRPr="009A0C7E">
        <w:rPr>
          <w:color w:val="000000" w:themeColor="text1"/>
          <w:u w:val="double"/>
          <w:lang w:val="en-GB" w:eastAsia="en-IE"/>
        </w:rPr>
        <w:t xml:space="preserve">are </w:t>
      </w:r>
      <w:r w:rsidRPr="00237507">
        <w:rPr>
          <w:u w:val="double"/>
          <w:lang w:val="en-GB" w:eastAsia="en-IE"/>
        </w:rPr>
        <w:t>execut</w:t>
      </w:r>
      <w:r w:rsidRPr="009A0C7E">
        <w:rPr>
          <w:color w:val="000000" w:themeColor="text1"/>
          <w:u w:val="double"/>
          <w:lang w:val="en-GB" w:eastAsia="en-IE"/>
        </w:rPr>
        <w:t>ed smoothly</w:t>
      </w:r>
      <w:r w:rsidR="00A606F9" w:rsidRPr="009A0C7E">
        <w:rPr>
          <w:color w:val="000000" w:themeColor="text1"/>
          <w:lang w:val="en-GB" w:eastAsia="en-IE"/>
        </w:rPr>
        <w:t xml:space="preserve"> </w:t>
      </w:r>
      <w:r w:rsidR="00E600DA" w:rsidRPr="00237507">
        <w:rPr>
          <w:lang w:val="en-GB" w:eastAsia="en-IE"/>
        </w:rPr>
        <w:t xml:space="preserve">once the </w:t>
      </w:r>
      <w:r w:rsidR="00E600DA" w:rsidRPr="00237507">
        <w:rPr>
          <w:i/>
          <w:iCs/>
          <w:lang w:val="en-GB" w:eastAsia="en-IE"/>
        </w:rPr>
        <w:t>contingency</w:t>
      </w:r>
      <w:r w:rsidR="00E600DA" w:rsidRPr="00237507">
        <w:rPr>
          <w:lang w:val="en-GB" w:eastAsia="en-IE"/>
        </w:rPr>
        <w:t xml:space="preserve"> </w:t>
      </w:r>
      <w:r w:rsidR="00E600DA" w:rsidRPr="00237507">
        <w:rPr>
          <w:i/>
          <w:iCs/>
          <w:lang w:val="en-GB" w:eastAsia="en-IE"/>
        </w:rPr>
        <w:t>plan</w:t>
      </w:r>
      <w:r w:rsidR="00E600DA" w:rsidRPr="00237507">
        <w:rPr>
          <w:lang w:val="en-GB" w:eastAsia="en-IE"/>
        </w:rPr>
        <w:t xml:space="preserve"> has been </w:t>
      </w:r>
      <w:proofErr w:type="gramStart"/>
      <w:r w:rsidR="00E600DA" w:rsidRPr="00237507">
        <w:rPr>
          <w:lang w:val="en-GB" w:eastAsia="en-IE"/>
        </w:rPr>
        <w:t>activated;</w:t>
      </w:r>
      <w:proofErr w:type="gramEnd"/>
    </w:p>
    <w:p w14:paraId="47E68F46" w14:textId="77777777" w:rsidR="00E600DA" w:rsidRPr="00237507" w:rsidRDefault="00E600DA" w:rsidP="00E600DA">
      <w:pPr>
        <w:pStyle w:val="WOAHListLetterPara"/>
        <w:rPr>
          <w:lang w:val="en-GB" w:eastAsia="en-IE"/>
        </w:rPr>
      </w:pPr>
      <w:r w:rsidRPr="00237507">
        <w:rPr>
          <w:strike/>
          <w:lang w:val="en-GB" w:eastAsia="en-IE"/>
        </w:rPr>
        <w:t>c)</w:t>
      </w:r>
      <w:r w:rsidRPr="00237507">
        <w:rPr>
          <w:strike/>
          <w:lang w:val="en-GB" w:eastAsia="en-IE"/>
        </w:rPr>
        <w:tab/>
        <w:t>details concerning the mechanisms by which the funds will be transferred, in addition to the frequency of transfer and the personnel who are authorised to draw down the funding</w:t>
      </w:r>
      <w:r w:rsidRPr="00237507">
        <w:rPr>
          <w:lang w:val="en-GB" w:eastAsia="en-IE"/>
        </w:rPr>
        <w:t>.</w:t>
      </w:r>
    </w:p>
    <w:p w14:paraId="30E869D1" w14:textId="60130D78" w:rsidR="00117C27" w:rsidRPr="00E536E3" w:rsidRDefault="00E600DA" w:rsidP="00E536E3">
      <w:pPr>
        <w:pStyle w:val="WOAHListNumberedPara"/>
        <w:rPr>
          <w:lang w:val="en-GB" w:eastAsia="en-IE"/>
        </w:rPr>
      </w:pPr>
      <w:r w:rsidRPr="00237507">
        <w:rPr>
          <w:lang w:val="en-GB"/>
        </w:rPr>
        <w:t>5)</w:t>
      </w:r>
      <w:r w:rsidRPr="00237507">
        <w:rPr>
          <w:lang w:val="en-GB"/>
        </w:rPr>
        <w:tab/>
      </w:r>
      <w:r w:rsidR="00CB5281" w:rsidRPr="005549C7">
        <w:rPr>
          <w:color w:val="000000" w:themeColor="text1"/>
          <w:u w:val="double"/>
          <w:lang w:val="en-GB"/>
        </w:rPr>
        <w:t>agreed</w:t>
      </w:r>
      <w:r w:rsidR="00CB5281">
        <w:rPr>
          <w:color w:val="0000CC"/>
          <w:u w:val="double"/>
          <w:lang w:val="en-GB"/>
        </w:rPr>
        <w:t xml:space="preserve"> </w:t>
      </w:r>
      <w:r w:rsidR="00046EC1" w:rsidRPr="00237507">
        <w:rPr>
          <w:u w:val="double"/>
          <w:lang w:val="en-GB"/>
        </w:rPr>
        <w:t>messag</w:t>
      </w:r>
      <w:r w:rsidR="00CB5281" w:rsidRPr="00C17B3F">
        <w:rPr>
          <w:color w:val="000000" w:themeColor="text1"/>
          <w:u w:val="double"/>
          <w:lang w:val="en-GB"/>
        </w:rPr>
        <w:t>es</w:t>
      </w:r>
      <w:r w:rsidR="00046EC1" w:rsidRPr="00ED0979">
        <w:rPr>
          <w:color w:val="000000" w:themeColor="text1"/>
          <w:u w:val="double"/>
          <w:lang w:val="en-GB"/>
        </w:rPr>
        <w:t xml:space="preserve">, </w:t>
      </w:r>
      <w:r w:rsidRPr="00ED0979">
        <w:rPr>
          <w:color w:val="000000" w:themeColor="text1"/>
          <w:lang w:val="en-GB"/>
        </w:rPr>
        <w:t>format for, and timing of,</w:t>
      </w:r>
      <w:r w:rsidRPr="00237507">
        <w:rPr>
          <w:lang w:val="en-GB"/>
        </w:rPr>
        <w:t xml:space="preserve"> communications with the </w:t>
      </w:r>
      <w:r w:rsidRPr="00237507">
        <w:rPr>
          <w:i/>
          <w:iCs/>
          <w:lang w:val="en-GB"/>
        </w:rPr>
        <w:t>Aquatic Animal Health Services</w:t>
      </w:r>
      <w:r w:rsidR="00437A9B" w:rsidRPr="00165C0D">
        <w:rPr>
          <w:i/>
          <w:iCs/>
          <w:color w:val="0000CC"/>
          <w:lang w:val="en-GB"/>
        </w:rPr>
        <w:t>,</w:t>
      </w:r>
      <w:r w:rsidRPr="00165C0D">
        <w:rPr>
          <w:color w:val="0000CC"/>
          <w:lang w:val="en-GB"/>
        </w:rPr>
        <w:t xml:space="preserve"> </w:t>
      </w:r>
      <w:r w:rsidR="00124D62" w:rsidRPr="00707F90">
        <w:rPr>
          <w:color w:val="000000" w:themeColor="text1"/>
          <w:highlight w:val="yellow"/>
          <w:u w:val="double"/>
          <w:lang w:val="en-GB"/>
        </w:rPr>
        <w:t>and other relevant stakeho</w:t>
      </w:r>
      <w:r w:rsidR="007A0CA7" w:rsidRPr="00707F90">
        <w:rPr>
          <w:color w:val="000000" w:themeColor="text1"/>
          <w:highlight w:val="yellow"/>
          <w:u w:val="double"/>
          <w:lang w:val="en-GB"/>
        </w:rPr>
        <w:t>lders</w:t>
      </w:r>
      <w:r w:rsidR="00CB5281" w:rsidRPr="00E536E3">
        <w:rPr>
          <w:color w:val="000000" w:themeColor="text1"/>
          <w:u w:val="double"/>
          <w:lang w:val="en-GB"/>
        </w:rPr>
        <w:t xml:space="preserve"> </w:t>
      </w:r>
      <w:r w:rsidRPr="00707F90">
        <w:rPr>
          <w:color w:val="000000" w:themeColor="text1"/>
          <w:lang w:val="en-GB"/>
        </w:rPr>
        <w:t xml:space="preserve">who are responding to the emergency, </w:t>
      </w:r>
      <w:r w:rsidRPr="00237507">
        <w:rPr>
          <w:lang w:val="en-GB"/>
        </w:rPr>
        <w:t>relevant trading partners, and the public.</w:t>
      </w:r>
      <w:r w:rsidR="00E536E3">
        <w:rPr>
          <w:lang w:val="en-GB"/>
        </w:rPr>
        <w:t xml:space="preserve"> </w:t>
      </w:r>
      <w:r w:rsidR="00565510" w:rsidRPr="00E536E3">
        <w:rPr>
          <w:color w:val="000000" w:themeColor="text1"/>
          <w:u w:val="double"/>
          <w:lang w:val="en-GB"/>
        </w:rPr>
        <w:t xml:space="preserve">Communications may be </w:t>
      </w:r>
      <w:r w:rsidR="005C5EDC" w:rsidRPr="00E536E3">
        <w:rPr>
          <w:rStyle w:val="cf01"/>
          <w:rFonts w:ascii="Söhne" w:hAnsi="Söhne"/>
          <w:color w:val="000000" w:themeColor="text1"/>
          <w:u w:val="double"/>
          <w:lang w:val="en-GB"/>
        </w:rPr>
        <w:t xml:space="preserve">based on generic templates which have been prepared in peacetime and are adapted as appropriate to the </w:t>
      </w:r>
      <w:proofErr w:type="spellStart"/>
      <w:r w:rsidR="005C5EDC" w:rsidRPr="00E536E3">
        <w:rPr>
          <w:rStyle w:val="cf01"/>
          <w:rFonts w:ascii="Söhne" w:hAnsi="Söhne"/>
          <w:color w:val="000000" w:themeColor="text1"/>
          <w:u w:val="double"/>
          <w:lang w:val="en-GB"/>
        </w:rPr>
        <w:t>circumstances</w:t>
      </w:r>
      <w:r w:rsidRPr="00237507">
        <w:rPr>
          <w:strike/>
          <w:lang w:val="en-GB"/>
        </w:rPr>
        <w:t>Those</w:t>
      </w:r>
      <w:proofErr w:type="spellEnd"/>
      <w:r w:rsidRPr="00237507">
        <w:rPr>
          <w:strike/>
          <w:lang w:val="en-GB"/>
        </w:rPr>
        <w:t xml:space="preserve"> communications are based on g</w:t>
      </w:r>
      <w:r w:rsidRPr="00237507">
        <w:rPr>
          <w:strike/>
          <w:lang w:val="en-GB" w:eastAsia="en-IE"/>
        </w:rPr>
        <w:t xml:space="preserve">eneric draft press releases and letters to the </w:t>
      </w:r>
      <w:r w:rsidRPr="00237507">
        <w:rPr>
          <w:i/>
          <w:iCs/>
          <w:strike/>
          <w:lang w:val="en-GB" w:eastAsia="en-IE"/>
        </w:rPr>
        <w:t>Aquatic Animal Health Services</w:t>
      </w:r>
      <w:r w:rsidRPr="00237507">
        <w:rPr>
          <w:strike/>
          <w:lang w:val="en-GB" w:eastAsia="en-IE"/>
        </w:rPr>
        <w:t xml:space="preserve"> which have been prepared in peacetime, and which are appropriately fine-tuned to meet the current </w:t>
      </w:r>
      <w:proofErr w:type="gramStart"/>
      <w:r w:rsidRPr="00237507">
        <w:rPr>
          <w:strike/>
          <w:lang w:val="en-GB" w:eastAsia="en-IE"/>
        </w:rPr>
        <w:t>circumstances</w:t>
      </w:r>
      <w:r w:rsidRPr="00237507">
        <w:rPr>
          <w:lang w:val="en-GB" w:eastAsia="en-IE"/>
        </w:rPr>
        <w:t>;</w:t>
      </w:r>
      <w:proofErr w:type="gramEnd"/>
    </w:p>
    <w:p w14:paraId="452C3537" w14:textId="68A68E82" w:rsidR="00E600DA" w:rsidRPr="00237507" w:rsidRDefault="00E600DA" w:rsidP="00E600DA">
      <w:pPr>
        <w:pStyle w:val="WOAHListNumberedPara"/>
        <w:rPr>
          <w:lang w:val="en-GB"/>
        </w:rPr>
      </w:pPr>
      <w:r w:rsidRPr="00237507">
        <w:rPr>
          <w:lang w:val="en-GB"/>
        </w:rPr>
        <w:t>6)</w:t>
      </w:r>
      <w:r w:rsidRPr="00237507">
        <w:rPr>
          <w:lang w:val="en-GB"/>
        </w:rPr>
        <w:tab/>
        <w:t xml:space="preserve">a schedule for future meetings throughout the emergency phase of the response, </w:t>
      </w:r>
      <w:r w:rsidR="006C3BE8" w:rsidRPr="00237507">
        <w:rPr>
          <w:u w:val="double"/>
          <w:lang w:val="en-GB"/>
        </w:rPr>
        <w:t>as well as a distribution list for the minutes of those meetings. Flexibility should be</w:t>
      </w:r>
      <w:r w:rsidR="00464626" w:rsidRPr="00237507">
        <w:rPr>
          <w:u w:val="double"/>
          <w:lang w:val="en-GB"/>
        </w:rPr>
        <w:t xml:space="preserve"> introduced to </w:t>
      </w:r>
      <w:proofErr w:type="spellStart"/>
      <w:r w:rsidR="00464626" w:rsidRPr="00237507">
        <w:rPr>
          <w:u w:val="double"/>
          <w:lang w:val="en-GB"/>
        </w:rPr>
        <w:t>allow</w:t>
      </w:r>
      <w:r w:rsidRPr="00237507">
        <w:rPr>
          <w:strike/>
          <w:lang w:val="en-GB"/>
        </w:rPr>
        <w:t>allowing</w:t>
      </w:r>
      <w:proofErr w:type="spellEnd"/>
      <w:r w:rsidRPr="00237507">
        <w:rPr>
          <w:strike/>
          <w:lang w:val="en-GB"/>
        </w:rPr>
        <w:t xml:space="preserve"> for flexibility to schedule</w:t>
      </w:r>
      <w:r w:rsidR="00464626" w:rsidRPr="00237507">
        <w:rPr>
          <w:lang w:val="en-GB"/>
        </w:rPr>
        <w:t xml:space="preserve"> </w:t>
      </w:r>
      <w:r w:rsidRPr="00237507">
        <w:rPr>
          <w:lang w:val="en-GB"/>
        </w:rPr>
        <w:t>meetings</w:t>
      </w:r>
      <w:r w:rsidR="00464626" w:rsidRPr="00237507">
        <w:rPr>
          <w:lang w:val="en-GB"/>
        </w:rPr>
        <w:t xml:space="preserve"> </w:t>
      </w:r>
      <w:r w:rsidR="00464626" w:rsidRPr="00237507">
        <w:rPr>
          <w:u w:val="double"/>
          <w:lang w:val="en-GB"/>
        </w:rPr>
        <w:t>to be scheduled</w:t>
      </w:r>
      <w:r w:rsidRPr="00237507">
        <w:rPr>
          <w:lang w:val="en-GB"/>
        </w:rPr>
        <w:t xml:space="preserve"> at short notice, should this be required.</w:t>
      </w:r>
    </w:p>
    <w:p w14:paraId="4C024CFB" w14:textId="77777777" w:rsidR="00E600DA" w:rsidRPr="00237507" w:rsidRDefault="00E600DA" w:rsidP="00E600DA">
      <w:pPr>
        <w:pStyle w:val="WOAHArticleNumber"/>
        <w:rPr>
          <w:lang w:val="en-GB"/>
        </w:rPr>
      </w:pPr>
      <w:r w:rsidRPr="00237507">
        <w:rPr>
          <w:lang w:val="en-GB"/>
        </w:rPr>
        <w:t>Article 4.Y.7.</w:t>
      </w:r>
    </w:p>
    <w:p w14:paraId="0F501666" w14:textId="77777777" w:rsidR="00E600DA" w:rsidRPr="00237507" w:rsidRDefault="00E600DA" w:rsidP="00E600DA">
      <w:pPr>
        <w:pStyle w:val="WOAHArticletitle"/>
        <w:rPr>
          <w:lang w:val="en-GB"/>
        </w:rPr>
      </w:pPr>
      <w:r w:rsidRPr="00237507">
        <w:rPr>
          <w:lang w:val="en-GB"/>
        </w:rPr>
        <w:t>Appropriate facilities, skills, resources</w:t>
      </w:r>
    </w:p>
    <w:p w14:paraId="0E77F909" w14:textId="55F89A92" w:rsidR="00E600DA" w:rsidRPr="00237507" w:rsidRDefault="00E600DA" w:rsidP="00E600DA">
      <w:pPr>
        <w:pStyle w:val="WOAHListNumberedPara"/>
        <w:rPr>
          <w:lang w:val="en-GB"/>
        </w:rPr>
      </w:pPr>
      <w:r w:rsidRPr="00237507">
        <w:rPr>
          <w:lang w:val="en-GB"/>
        </w:rPr>
        <w:t>1)</w:t>
      </w:r>
      <w:r w:rsidRPr="00237507">
        <w:rPr>
          <w:lang w:val="en-GB"/>
        </w:rPr>
        <w:tab/>
      </w:r>
      <w:r w:rsidRPr="00E536E3">
        <w:rPr>
          <w:rStyle w:val="WOAHunderline"/>
          <w:color w:val="000000" w:themeColor="text1"/>
          <w:lang w:val="en-GB"/>
        </w:rPr>
        <w:t>Disease control centres</w:t>
      </w:r>
      <w:r w:rsidR="00225743" w:rsidRPr="00E536E3">
        <w:rPr>
          <w:rStyle w:val="WOAHunderline"/>
          <w:color w:val="000000" w:themeColor="text1"/>
          <w:lang w:val="en-GB"/>
        </w:rPr>
        <w:t xml:space="preserve"> </w:t>
      </w:r>
    </w:p>
    <w:p w14:paraId="2B9987AB" w14:textId="66C09FA5" w:rsidR="00E600DA" w:rsidRPr="00237507" w:rsidRDefault="00E600DA" w:rsidP="00E600DA">
      <w:pPr>
        <w:pStyle w:val="WOAHListLetterPara"/>
        <w:rPr>
          <w:lang w:val="en-GB"/>
        </w:rPr>
      </w:pPr>
      <w:r w:rsidRPr="00237507">
        <w:rPr>
          <w:lang w:val="en-GB"/>
        </w:rPr>
        <w:t>a)</w:t>
      </w:r>
      <w:r w:rsidRPr="00237507">
        <w:rPr>
          <w:lang w:val="en-GB"/>
        </w:rPr>
        <w:tab/>
      </w:r>
      <w:r w:rsidRPr="00585E72">
        <w:rPr>
          <w:color w:val="000000" w:themeColor="text1"/>
          <w:lang w:val="en-GB"/>
        </w:rPr>
        <w:t>T</w:t>
      </w:r>
      <w:r w:rsidRPr="00237507">
        <w:rPr>
          <w:lang w:val="en-GB"/>
        </w:rPr>
        <w:t xml:space="preserve">he </w:t>
      </w:r>
      <w:r w:rsidR="0004057D" w:rsidRPr="00585E72">
        <w:rPr>
          <w:i/>
          <w:iCs/>
          <w:color w:val="000000" w:themeColor="text1"/>
          <w:lang w:val="en-GB"/>
        </w:rPr>
        <w:t>Competent</w:t>
      </w:r>
      <w:r w:rsidR="0004057D" w:rsidRPr="00585E72">
        <w:rPr>
          <w:color w:val="0000CC"/>
          <w:u w:val="double"/>
          <w:lang w:val="en-GB"/>
        </w:rPr>
        <w:t xml:space="preserve"> </w:t>
      </w:r>
      <w:r w:rsidRPr="00237507">
        <w:rPr>
          <w:i/>
          <w:iCs/>
          <w:lang w:val="en-GB"/>
        </w:rPr>
        <w:t>Authority</w:t>
      </w:r>
      <w:r w:rsidRPr="00237507">
        <w:rPr>
          <w:lang w:val="en-GB"/>
        </w:rPr>
        <w:t xml:space="preserve"> establishes a </w:t>
      </w:r>
      <w:r w:rsidRPr="00E02744">
        <w:rPr>
          <w:color w:val="000000" w:themeColor="text1"/>
          <w:lang w:val="en-GB"/>
        </w:rPr>
        <w:t xml:space="preserve">central </w:t>
      </w:r>
      <w:r w:rsidRPr="00E02744">
        <w:rPr>
          <w:i/>
          <w:iCs/>
          <w:color w:val="000000" w:themeColor="text1"/>
          <w:lang w:val="en-GB"/>
        </w:rPr>
        <w:t xml:space="preserve">disease </w:t>
      </w:r>
      <w:r w:rsidRPr="00E02744">
        <w:rPr>
          <w:color w:val="000000" w:themeColor="text1"/>
          <w:lang w:val="en-GB"/>
        </w:rPr>
        <w:t xml:space="preserve">control centre and where necessary, an appropriate number of local </w:t>
      </w:r>
      <w:r w:rsidRPr="00E02744">
        <w:rPr>
          <w:i/>
          <w:iCs/>
          <w:color w:val="000000" w:themeColor="text1"/>
          <w:lang w:val="en-GB"/>
        </w:rPr>
        <w:t>disease</w:t>
      </w:r>
      <w:r w:rsidRPr="00E02744">
        <w:rPr>
          <w:color w:val="000000" w:themeColor="text1"/>
          <w:lang w:val="en-GB"/>
        </w:rPr>
        <w:t xml:space="preserve"> control centres. Those centres, identified in the </w:t>
      </w:r>
      <w:r w:rsidRPr="00E02744">
        <w:rPr>
          <w:i/>
          <w:iCs/>
          <w:color w:val="000000" w:themeColor="text1"/>
          <w:lang w:val="en-GB"/>
        </w:rPr>
        <w:t>Contingency Plan,</w:t>
      </w:r>
      <w:r w:rsidRPr="00E02744">
        <w:rPr>
          <w:strike/>
          <w:color w:val="000000" w:themeColor="text1"/>
          <w:lang w:val="en-GB"/>
        </w:rPr>
        <w:t xml:space="preserve"> </w:t>
      </w:r>
      <w:r w:rsidRPr="00237507">
        <w:rPr>
          <w:lang w:val="en-GB"/>
        </w:rPr>
        <w:t xml:space="preserve">should be capable of providing at least the following: </w:t>
      </w:r>
    </w:p>
    <w:p w14:paraId="3BF663D8" w14:textId="77777777" w:rsidR="00E600DA" w:rsidRPr="00237507" w:rsidRDefault="00E600DA" w:rsidP="00E600DA">
      <w:pPr>
        <w:pStyle w:val="WOAHListLetter2ndlevelPara"/>
        <w:rPr>
          <w:b/>
          <w:bCs/>
          <w:lang w:val="en-GB"/>
        </w:rPr>
      </w:pPr>
      <w:r w:rsidRPr="00237507">
        <w:rPr>
          <w:lang w:val="en-GB"/>
        </w:rPr>
        <w:t>i)</w:t>
      </w:r>
      <w:r w:rsidRPr="00237507">
        <w:rPr>
          <w:lang w:val="en-GB"/>
        </w:rPr>
        <w:tab/>
        <w:t xml:space="preserve">appropriate information technology and telecommunication </w:t>
      </w:r>
      <w:proofErr w:type="gramStart"/>
      <w:r w:rsidRPr="00237507">
        <w:rPr>
          <w:lang w:val="en-GB"/>
        </w:rPr>
        <w:t>infrastructure;</w:t>
      </w:r>
      <w:proofErr w:type="gramEnd"/>
    </w:p>
    <w:p w14:paraId="76611C33" w14:textId="03E9FB22" w:rsidR="00E600DA" w:rsidRPr="00237507" w:rsidRDefault="00E600DA" w:rsidP="00E600DA">
      <w:pPr>
        <w:pStyle w:val="WOAHListLetter2ndlevelPara"/>
        <w:rPr>
          <w:b/>
          <w:bCs/>
          <w:lang w:val="en-GB"/>
        </w:rPr>
      </w:pPr>
      <w:r w:rsidRPr="00237507">
        <w:rPr>
          <w:lang w:val="en-GB"/>
        </w:rPr>
        <w:t>ii)</w:t>
      </w:r>
      <w:r w:rsidRPr="00237507">
        <w:rPr>
          <w:lang w:val="en-GB"/>
        </w:rPr>
        <w:tab/>
        <w:t xml:space="preserve">information systems to manage data collection concerning </w:t>
      </w:r>
      <w:r w:rsidRPr="00237507">
        <w:rPr>
          <w:i/>
          <w:iCs/>
          <w:lang w:val="en-GB"/>
        </w:rPr>
        <w:t>aquaculture establishments</w:t>
      </w:r>
      <w:r w:rsidRPr="00237507">
        <w:rPr>
          <w:lang w:val="en-GB"/>
        </w:rPr>
        <w:t xml:space="preserve">, details of sample collection and associated laboratory results, as well as the imposition of </w:t>
      </w:r>
      <w:r w:rsidRPr="00237507">
        <w:rPr>
          <w:i/>
          <w:iCs/>
          <w:lang w:val="en-GB"/>
        </w:rPr>
        <w:t xml:space="preserve">disease </w:t>
      </w:r>
      <w:r w:rsidRPr="00237507">
        <w:rPr>
          <w:lang w:val="en-GB"/>
        </w:rPr>
        <w:t xml:space="preserve">control measures on </w:t>
      </w:r>
      <w:r w:rsidR="000F5DE7" w:rsidRPr="00237507">
        <w:rPr>
          <w:u w:val="double"/>
          <w:lang w:val="en-GB"/>
        </w:rPr>
        <w:t>affected</w:t>
      </w:r>
      <w:r w:rsidR="000F5DE7" w:rsidRPr="00237507">
        <w:rPr>
          <w:lang w:val="en-GB"/>
        </w:rPr>
        <w:t xml:space="preserve"> </w:t>
      </w:r>
      <w:r w:rsidRPr="00237507">
        <w:rPr>
          <w:i/>
          <w:iCs/>
          <w:lang w:val="en-GB"/>
        </w:rPr>
        <w:t>aquaculture establishments</w:t>
      </w:r>
      <w:r w:rsidRPr="00237507">
        <w:rPr>
          <w:lang w:val="en-GB"/>
        </w:rPr>
        <w:t xml:space="preserve"> and </w:t>
      </w:r>
      <w:r w:rsidR="000F5DE7" w:rsidRPr="00237507">
        <w:rPr>
          <w:u w:val="double"/>
          <w:lang w:val="en-GB"/>
        </w:rPr>
        <w:t xml:space="preserve">other relevant </w:t>
      </w:r>
      <w:proofErr w:type="spellStart"/>
      <w:proofErr w:type="gramStart"/>
      <w:r w:rsidR="000F5DE7" w:rsidRPr="00237507">
        <w:rPr>
          <w:u w:val="double"/>
          <w:lang w:val="en-GB"/>
        </w:rPr>
        <w:t>stakeholders</w:t>
      </w:r>
      <w:r w:rsidRPr="00237507">
        <w:rPr>
          <w:strike/>
          <w:lang w:val="en-GB"/>
        </w:rPr>
        <w:t>transporters</w:t>
      </w:r>
      <w:proofErr w:type="spellEnd"/>
      <w:r w:rsidRPr="00237507">
        <w:rPr>
          <w:lang w:val="en-GB"/>
        </w:rPr>
        <w:t>;</w:t>
      </w:r>
      <w:proofErr w:type="gramEnd"/>
      <w:r w:rsidRPr="00237507">
        <w:rPr>
          <w:lang w:val="en-GB"/>
        </w:rPr>
        <w:t xml:space="preserve"> </w:t>
      </w:r>
    </w:p>
    <w:p w14:paraId="0683BC5A" w14:textId="74A29BD3" w:rsidR="00E600DA" w:rsidRPr="004B13A6" w:rsidRDefault="00E600DA" w:rsidP="00E600DA">
      <w:pPr>
        <w:pStyle w:val="WOAHListLetter2ndlevelPara"/>
        <w:rPr>
          <w:b/>
          <w:bCs/>
          <w:color w:val="000000" w:themeColor="text1"/>
          <w:lang w:val="en-GB"/>
        </w:rPr>
      </w:pPr>
      <w:r w:rsidRPr="00237507">
        <w:rPr>
          <w:lang w:val="en-GB"/>
        </w:rPr>
        <w:t xml:space="preserve">iii) </w:t>
      </w:r>
      <w:r w:rsidRPr="00237507">
        <w:rPr>
          <w:lang w:val="en-GB"/>
        </w:rPr>
        <w:tab/>
      </w:r>
      <w:r w:rsidRPr="004B13A6">
        <w:rPr>
          <w:color w:val="000000" w:themeColor="text1"/>
          <w:lang w:val="en-GB"/>
        </w:rPr>
        <w:t xml:space="preserve">space for preparing and storing sampling kits for dispatch to the </w:t>
      </w:r>
      <w:proofErr w:type="gramStart"/>
      <w:r w:rsidRPr="004B13A6">
        <w:rPr>
          <w:color w:val="000000" w:themeColor="text1"/>
          <w:lang w:val="en-GB"/>
        </w:rPr>
        <w:t>field;</w:t>
      </w:r>
      <w:proofErr w:type="gramEnd"/>
    </w:p>
    <w:p w14:paraId="06DD8ADC" w14:textId="60C6B7BA" w:rsidR="00E600DA" w:rsidRPr="004B13A6" w:rsidRDefault="00E600DA" w:rsidP="00E600DA">
      <w:pPr>
        <w:pStyle w:val="WOAHListLetter2ndlevelPara"/>
        <w:rPr>
          <w:b/>
          <w:bCs/>
          <w:color w:val="000000" w:themeColor="text1"/>
          <w:lang w:val="en-GB"/>
        </w:rPr>
      </w:pPr>
      <w:r w:rsidRPr="004B13A6">
        <w:rPr>
          <w:color w:val="000000" w:themeColor="text1"/>
          <w:lang w:val="en-GB"/>
        </w:rPr>
        <w:t xml:space="preserve">iv) </w:t>
      </w:r>
      <w:r w:rsidRPr="004B13A6">
        <w:rPr>
          <w:color w:val="000000" w:themeColor="text1"/>
          <w:lang w:val="en-GB"/>
        </w:rPr>
        <w:tab/>
      </w:r>
      <w:r w:rsidRPr="004B13A6">
        <w:rPr>
          <w:rStyle w:val="WOAHItaliccharacter"/>
          <w:color w:val="000000" w:themeColor="text1"/>
          <w:lang w:val="en-GB"/>
        </w:rPr>
        <w:t>disinfection</w:t>
      </w:r>
      <w:r w:rsidRPr="004B13A6">
        <w:rPr>
          <w:color w:val="000000" w:themeColor="text1"/>
          <w:lang w:val="en-GB"/>
        </w:rPr>
        <w:t xml:space="preserve"> points for staff who are involved in sampling and inspection of </w:t>
      </w:r>
      <w:r w:rsidRPr="004B13A6">
        <w:rPr>
          <w:i/>
          <w:iCs/>
          <w:color w:val="000000" w:themeColor="text1"/>
          <w:lang w:val="en-GB"/>
        </w:rPr>
        <w:t>aquaculture establishments</w:t>
      </w:r>
      <w:r w:rsidR="0089447C" w:rsidRPr="004B13A6">
        <w:rPr>
          <w:color w:val="000000" w:themeColor="text1"/>
          <w:u w:val="double"/>
          <w:lang w:val="en-GB"/>
        </w:rPr>
        <w:t xml:space="preserve">, </w:t>
      </w:r>
      <w:r w:rsidR="006E750C" w:rsidRPr="004B13A6">
        <w:rPr>
          <w:i/>
          <w:iCs/>
          <w:color w:val="000000" w:themeColor="text1"/>
          <w:u w:val="double"/>
          <w:lang w:val="en-GB"/>
        </w:rPr>
        <w:t>vehicles</w:t>
      </w:r>
      <w:r w:rsidR="0089447C" w:rsidRPr="004B13A6">
        <w:rPr>
          <w:color w:val="000000" w:themeColor="text1"/>
          <w:u w:val="double"/>
          <w:lang w:val="en-GB"/>
        </w:rPr>
        <w:t xml:space="preserve"> and other </w:t>
      </w:r>
      <w:proofErr w:type="gramStart"/>
      <w:r w:rsidR="0089447C" w:rsidRPr="004B13A6">
        <w:rPr>
          <w:color w:val="000000" w:themeColor="text1"/>
          <w:u w:val="double"/>
          <w:lang w:val="en-GB"/>
        </w:rPr>
        <w:t>premises</w:t>
      </w:r>
      <w:r w:rsidRPr="004B13A6">
        <w:rPr>
          <w:color w:val="000000" w:themeColor="text1"/>
          <w:lang w:val="en-GB"/>
        </w:rPr>
        <w:t>;</w:t>
      </w:r>
      <w:proofErr w:type="gramEnd"/>
    </w:p>
    <w:p w14:paraId="7C24DC4E" w14:textId="2E88DF02" w:rsidR="00E600DA" w:rsidRPr="004B13A6" w:rsidRDefault="00E600DA" w:rsidP="00E600DA">
      <w:pPr>
        <w:pStyle w:val="WOAHListLetter2ndlevelPara"/>
        <w:rPr>
          <w:b/>
          <w:bCs/>
          <w:color w:val="000000" w:themeColor="text1"/>
          <w:lang w:val="en-GB"/>
        </w:rPr>
      </w:pPr>
      <w:r w:rsidRPr="004B13A6">
        <w:rPr>
          <w:color w:val="000000" w:themeColor="text1"/>
          <w:lang w:val="en-GB"/>
        </w:rPr>
        <w:lastRenderedPageBreak/>
        <w:t>v)</w:t>
      </w:r>
      <w:r w:rsidRPr="004B13A6">
        <w:rPr>
          <w:color w:val="000000" w:themeColor="text1"/>
          <w:lang w:val="en-GB"/>
        </w:rPr>
        <w:tab/>
        <w:t xml:space="preserve">storage area for fields kits, personal protective equipment, cleaning and </w:t>
      </w:r>
      <w:r w:rsidRPr="004B13A6">
        <w:rPr>
          <w:rStyle w:val="WOAHItaliccharacter"/>
          <w:color w:val="000000" w:themeColor="text1"/>
          <w:lang w:val="en-GB"/>
        </w:rPr>
        <w:t>disinfection</w:t>
      </w:r>
      <w:r w:rsidRPr="004B13A6">
        <w:rPr>
          <w:color w:val="000000" w:themeColor="text1"/>
          <w:lang w:val="en-GB"/>
        </w:rPr>
        <w:t xml:space="preserve"> </w:t>
      </w:r>
      <w:proofErr w:type="gramStart"/>
      <w:r w:rsidRPr="004B13A6">
        <w:rPr>
          <w:color w:val="000000" w:themeColor="text1"/>
          <w:lang w:val="en-GB"/>
        </w:rPr>
        <w:t>materials;</w:t>
      </w:r>
      <w:proofErr w:type="gramEnd"/>
    </w:p>
    <w:p w14:paraId="2D2499FE" w14:textId="288A536F" w:rsidR="00E600DA" w:rsidRPr="004B13A6" w:rsidRDefault="00E600DA" w:rsidP="00E600DA">
      <w:pPr>
        <w:pStyle w:val="WOAHListLetter2ndlevelPara"/>
        <w:rPr>
          <w:b/>
          <w:bCs/>
          <w:color w:val="000000" w:themeColor="text1"/>
          <w:lang w:val="en-GB"/>
        </w:rPr>
      </w:pPr>
      <w:r w:rsidRPr="004B13A6">
        <w:rPr>
          <w:color w:val="000000" w:themeColor="text1"/>
          <w:lang w:val="en-GB"/>
        </w:rPr>
        <w:t>vi)</w:t>
      </w:r>
      <w:r w:rsidRPr="004B13A6">
        <w:rPr>
          <w:color w:val="000000" w:themeColor="text1"/>
          <w:lang w:val="en-GB"/>
        </w:rPr>
        <w:tab/>
      </w:r>
      <w:r w:rsidRPr="004B13A6">
        <w:rPr>
          <w:i/>
          <w:iCs/>
          <w:color w:val="000000" w:themeColor="text1"/>
          <w:lang w:val="en-GB"/>
        </w:rPr>
        <w:t>biosecurity</w:t>
      </w:r>
      <w:r w:rsidRPr="004B13A6">
        <w:rPr>
          <w:color w:val="000000" w:themeColor="text1"/>
          <w:lang w:val="en-GB"/>
        </w:rPr>
        <w:t xml:space="preserve"> measures which are appropriate for the specific facilities and the purpose for which they are used.</w:t>
      </w:r>
    </w:p>
    <w:p w14:paraId="70347046" w14:textId="6C2F8861" w:rsidR="00E600DA" w:rsidRPr="004B13A6" w:rsidRDefault="00E600DA" w:rsidP="00E600DA">
      <w:pPr>
        <w:pStyle w:val="WOAHListLetterPara"/>
        <w:rPr>
          <w:b/>
          <w:bCs/>
          <w:color w:val="000000" w:themeColor="text1"/>
          <w:lang w:val="en-GB"/>
        </w:rPr>
      </w:pPr>
      <w:r w:rsidRPr="004B13A6">
        <w:rPr>
          <w:color w:val="000000" w:themeColor="text1"/>
          <w:lang w:val="en-GB"/>
        </w:rPr>
        <w:t>b)</w:t>
      </w:r>
      <w:r w:rsidRPr="004B13A6">
        <w:rPr>
          <w:color w:val="000000" w:themeColor="text1"/>
          <w:lang w:val="en-GB"/>
        </w:rPr>
        <w:tab/>
        <w:t xml:space="preserve">The personnel from the </w:t>
      </w:r>
      <w:r w:rsidRPr="004B13A6">
        <w:rPr>
          <w:i/>
          <w:iCs/>
          <w:color w:val="000000" w:themeColor="text1"/>
          <w:lang w:val="en-GB"/>
        </w:rPr>
        <w:t>Aquatic Animal Health Services</w:t>
      </w:r>
      <w:r w:rsidRPr="004B13A6">
        <w:rPr>
          <w:color w:val="000000" w:themeColor="text1"/>
          <w:lang w:val="en-GB"/>
        </w:rPr>
        <w:t xml:space="preserve"> who staff the central and local </w:t>
      </w:r>
      <w:r w:rsidRPr="004B13A6">
        <w:rPr>
          <w:i/>
          <w:iCs/>
          <w:color w:val="000000" w:themeColor="text1"/>
          <w:lang w:val="en-GB"/>
        </w:rPr>
        <w:t>disease</w:t>
      </w:r>
      <w:r w:rsidRPr="004B13A6">
        <w:rPr>
          <w:color w:val="000000" w:themeColor="text1"/>
          <w:lang w:val="en-GB"/>
        </w:rPr>
        <w:t xml:space="preserve"> control centres have been identified in the </w:t>
      </w:r>
      <w:r w:rsidRPr="004B13A6">
        <w:rPr>
          <w:i/>
          <w:iCs/>
          <w:color w:val="000000" w:themeColor="text1"/>
          <w:lang w:val="en-GB"/>
        </w:rPr>
        <w:t xml:space="preserve">Contingency Plan. </w:t>
      </w:r>
      <w:r w:rsidRPr="004B13A6">
        <w:rPr>
          <w:color w:val="000000" w:themeColor="text1"/>
          <w:lang w:val="en-GB"/>
        </w:rPr>
        <w:t xml:space="preserve">Operationally, this group includes technical, administrative and legal personnel, as necessary, who are fully trained to complete the following tasks in accordance with detailed standard procedures which are set out in the Operations Manual: </w:t>
      </w:r>
    </w:p>
    <w:p w14:paraId="26C426D1" w14:textId="39AD9ED7" w:rsidR="00E600DA" w:rsidRPr="004B13A6" w:rsidRDefault="00E600DA" w:rsidP="00E600DA">
      <w:pPr>
        <w:pStyle w:val="WOAHListLetter2ndlevelPara"/>
        <w:rPr>
          <w:color w:val="000000" w:themeColor="text1"/>
          <w:lang w:val="en-GB"/>
        </w:rPr>
      </w:pPr>
      <w:r w:rsidRPr="004B13A6">
        <w:rPr>
          <w:color w:val="000000" w:themeColor="text1"/>
          <w:lang w:val="en-GB"/>
        </w:rPr>
        <w:t>i)</w:t>
      </w:r>
      <w:r w:rsidRPr="004B13A6">
        <w:rPr>
          <w:color w:val="000000" w:themeColor="text1"/>
          <w:lang w:val="en-GB"/>
        </w:rPr>
        <w:tab/>
        <w:t xml:space="preserve">clinical inspections of </w:t>
      </w:r>
      <w:r w:rsidRPr="004B13A6">
        <w:rPr>
          <w:rStyle w:val="WOAHItaliccharacter"/>
          <w:color w:val="000000" w:themeColor="text1"/>
          <w:lang w:val="en-GB"/>
        </w:rPr>
        <w:t>aquaculture establishments</w:t>
      </w:r>
      <w:r w:rsidRPr="004B13A6">
        <w:rPr>
          <w:color w:val="000000" w:themeColor="text1"/>
          <w:lang w:val="en-GB"/>
        </w:rPr>
        <w:t xml:space="preserve">, </w:t>
      </w:r>
      <w:r w:rsidR="0085371E" w:rsidRPr="004B13A6">
        <w:rPr>
          <w:color w:val="000000" w:themeColor="text1"/>
          <w:u w:val="double"/>
          <w:lang w:val="en-GB"/>
        </w:rPr>
        <w:t xml:space="preserve">other establishments and wild </w:t>
      </w:r>
      <w:r w:rsidR="0085371E" w:rsidRPr="004B13A6">
        <w:rPr>
          <w:i/>
          <w:iCs/>
          <w:color w:val="000000" w:themeColor="text1"/>
          <w:highlight w:val="yellow"/>
          <w:u w:val="double"/>
          <w:lang w:val="en-GB"/>
        </w:rPr>
        <w:t>aqua</w:t>
      </w:r>
      <w:r w:rsidR="00372D01" w:rsidRPr="004B13A6">
        <w:rPr>
          <w:i/>
          <w:iCs/>
          <w:color w:val="000000" w:themeColor="text1"/>
          <w:highlight w:val="yellow"/>
          <w:u w:val="double"/>
          <w:lang w:val="en-GB"/>
        </w:rPr>
        <w:t>tic animals</w:t>
      </w:r>
      <w:r w:rsidR="00225F71" w:rsidRPr="004B13A6">
        <w:rPr>
          <w:i/>
          <w:iCs/>
          <w:color w:val="000000" w:themeColor="text1"/>
          <w:u w:val="double"/>
          <w:lang w:val="en-GB"/>
        </w:rPr>
        <w:t xml:space="preserve"> </w:t>
      </w:r>
      <w:r w:rsidRPr="004B13A6">
        <w:rPr>
          <w:color w:val="000000" w:themeColor="text1"/>
          <w:lang w:val="en-GB"/>
        </w:rPr>
        <w:t xml:space="preserve">and wild aquatic habitats, as </w:t>
      </w:r>
      <w:proofErr w:type="gramStart"/>
      <w:r w:rsidRPr="004B13A6">
        <w:rPr>
          <w:color w:val="000000" w:themeColor="text1"/>
          <w:lang w:val="en-GB"/>
        </w:rPr>
        <w:t>relevant;</w:t>
      </w:r>
      <w:proofErr w:type="gramEnd"/>
      <w:r w:rsidRPr="004B13A6">
        <w:rPr>
          <w:color w:val="000000" w:themeColor="text1"/>
          <w:lang w:val="en-GB"/>
        </w:rPr>
        <w:t xml:space="preserve"> </w:t>
      </w:r>
    </w:p>
    <w:p w14:paraId="4E11DD4B" w14:textId="1359EDE0" w:rsidR="00E600DA" w:rsidRPr="004B13A6" w:rsidRDefault="00E600DA" w:rsidP="00E600DA">
      <w:pPr>
        <w:pStyle w:val="WOAHListLetter2ndlevelPara"/>
        <w:rPr>
          <w:b/>
          <w:bCs/>
          <w:color w:val="000000" w:themeColor="text1"/>
          <w:lang w:val="en-GB"/>
        </w:rPr>
      </w:pPr>
      <w:r w:rsidRPr="004B13A6">
        <w:rPr>
          <w:color w:val="000000" w:themeColor="text1"/>
          <w:lang w:val="en-GB"/>
        </w:rPr>
        <w:t>ii)</w:t>
      </w:r>
      <w:r w:rsidRPr="004B13A6">
        <w:rPr>
          <w:color w:val="000000" w:themeColor="text1"/>
          <w:lang w:val="en-GB"/>
        </w:rPr>
        <w:tab/>
        <w:t>sample collection</w:t>
      </w:r>
      <w:r w:rsidR="006420DE" w:rsidRPr="004B13A6">
        <w:rPr>
          <w:color w:val="000000" w:themeColor="text1"/>
          <w:u w:val="double"/>
          <w:lang w:val="en-GB"/>
        </w:rPr>
        <w:t xml:space="preserve"> and </w:t>
      </w:r>
      <w:proofErr w:type="gramStart"/>
      <w:r w:rsidR="006420DE" w:rsidRPr="004B13A6">
        <w:rPr>
          <w:color w:val="000000" w:themeColor="text1"/>
          <w:u w:val="double"/>
          <w:lang w:val="en-GB"/>
        </w:rPr>
        <w:t>transportation</w:t>
      </w:r>
      <w:r w:rsidRPr="004B13A6">
        <w:rPr>
          <w:color w:val="000000" w:themeColor="text1"/>
          <w:lang w:val="en-GB"/>
        </w:rPr>
        <w:t>;</w:t>
      </w:r>
      <w:proofErr w:type="gramEnd"/>
      <w:r w:rsidRPr="004B13A6">
        <w:rPr>
          <w:color w:val="000000" w:themeColor="text1"/>
          <w:lang w:val="en-GB"/>
        </w:rPr>
        <w:t xml:space="preserve"> </w:t>
      </w:r>
    </w:p>
    <w:p w14:paraId="1E635705" w14:textId="40D94F2E" w:rsidR="00E600DA" w:rsidRPr="004B13A6" w:rsidRDefault="00E600DA" w:rsidP="00E600DA">
      <w:pPr>
        <w:pStyle w:val="WOAHListLetter2ndlevelPara"/>
        <w:rPr>
          <w:b/>
          <w:bCs/>
          <w:color w:val="000000" w:themeColor="text1"/>
          <w:lang w:val="en-GB"/>
        </w:rPr>
      </w:pPr>
      <w:r w:rsidRPr="004B13A6">
        <w:rPr>
          <w:color w:val="000000" w:themeColor="text1"/>
          <w:lang w:val="en-GB"/>
        </w:rPr>
        <w:t>iii)</w:t>
      </w:r>
      <w:r w:rsidRPr="004B13A6">
        <w:rPr>
          <w:color w:val="000000" w:themeColor="text1"/>
          <w:lang w:val="en-GB"/>
        </w:rPr>
        <w:tab/>
        <w:t xml:space="preserve">preparation and issuance of legal </w:t>
      </w:r>
      <w:proofErr w:type="gramStart"/>
      <w:r w:rsidRPr="004B13A6">
        <w:rPr>
          <w:color w:val="000000" w:themeColor="text1"/>
          <w:lang w:val="en-GB"/>
        </w:rPr>
        <w:t>notices;</w:t>
      </w:r>
      <w:proofErr w:type="gramEnd"/>
    </w:p>
    <w:p w14:paraId="640E2D50" w14:textId="28E19200" w:rsidR="00E600DA" w:rsidRPr="004B13A6" w:rsidRDefault="00E600DA" w:rsidP="00E600DA">
      <w:pPr>
        <w:pStyle w:val="WOAHListLetter2ndlevelPara"/>
        <w:rPr>
          <w:color w:val="000000" w:themeColor="text1"/>
          <w:lang w:val="en-GB"/>
        </w:rPr>
      </w:pPr>
      <w:r w:rsidRPr="004B13A6">
        <w:rPr>
          <w:color w:val="000000" w:themeColor="text1"/>
          <w:lang w:val="en-GB"/>
        </w:rPr>
        <w:t>iv)</w:t>
      </w:r>
      <w:r w:rsidRPr="004B13A6">
        <w:rPr>
          <w:color w:val="000000" w:themeColor="text1"/>
          <w:lang w:val="en-GB"/>
        </w:rPr>
        <w:tab/>
        <w:t xml:space="preserve">management of general biosecurity measures and other specific disease control </w:t>
      </w:r>
      <w:proofErr w:type="gramStart"/>
      <w:r w:rsidRPr="004B13A6">
        <w:rPr>
          <w:color w:val="000000" w:themeColor="text1"/>
          <w:lang w:val="en-GB"/>
        </w:rPr>
        <w:t>measures;</w:t>
      </w:r>
      <w:proofErr w:type="gramEnd"/>
    </w:p>
    <w:p w14:paraId="5631602E" w14:textId="0B06CA16" w:rsidR="00D3525C" w:rsidRPr="004B13A6" w:rsidRDefault="00E600DA" w:rsidP="00E600DA">
      <w:pPr>
        <w:pStyle w:val="WOAHListLetter2ndlevelPara"/>
        <w:rPr>
          <w:color w:val="000000" w:themeColor="text1"/>
          <w:u w:val="double"/>
          <w:lang w:val="en-GB"/>
        </w:rPr>
      </w:pPr>
      <w:r w:rsidRPr="004B13A6">
        <w:rPr>
          <w:color w:val="000000" w:themeColor="text1"/>
          <w:lang w:val="en-GB"/>
        </w:rPr>
        <w:t>v)</w:t>
      </w:r>
      <w:r w:rsidRPr="004B13A6">
        <w:rPr>
          <w:color w:val="000000" w:themeColor="text1"/>
          <w:lang w:val="en-GB"/>
        </w:rPr>
        <w:tab/>
        <w:t xml:space="preserve">communications with relevant personnel and </w:t>
      </w:r>
      <w:proofErr w:type="gramStart"/>
      <w:r w:rsidRPr="004B13A6">
        <w:rPr>
          <w:color w:val="000000" w:themeColor="text1"/>
          <w:lang w:val="en-GB"/>
        </w:rPr>
        <w:t>stakeholders</w:t>
      </w:r>
      <w:r w:rsidR="00D3525C" w:rsidRPr="004B13A6">
        <w:rPr>
          <w:color w:val="000000" w:themeColor="text1"/>
          <w:u w:val="double"/>
          <w:lang w:val="en-GB"/>
        </w:rPr>
        <w:t>;</w:t>
      </w:r>
      <w:proofErr w:type="gramEnd"/>
    </w:p>
    <w:p w14:paraId="668F9616" w14:textId="708B8B9F" w:rsidR="00B805F1" w:rsidRPr="004B13A6" w:rsidRDefault="00B805F1" w:rsidP="00E600DA">
      <w:pPr>
        <w:pStyle w:val="WOAHListLetter2ndlevelPara"/>
        <w:rPr>
          <w:color w:val="000000" w:themeColor="text1"/>
          <w:u w:val="double"/>
          <w:lang w:val="en-GB"/>
        </w:rPr>
      </w:pPr>
      <w:r w:rsidRPr="004B13A6">
        <w:rPr>
          <w:color w:val="000000" w:themeColor="text1"/>
          <w:u w:val="double"/>
          <w:lang w:val="en-GB"/>
        </w:rPr>
        <w:t>vi)</w:t>
      </w:r>
      <w:r w:rsidRPr="004B13A6">
        <w:rPr>
          <w:color w:val="000000" w:themeColor="text1"/>
          <w:lang w:val="en-GB"/>
        </w:rPr>
        <w:tab/>
      </w:r>
      <w:r w:rsidRPr="004B13A6">
        <w:rPr>
          <w:color w:val="000000" w:themeColor="text1"/>
          <w:u w:val="double"/>
          <w:lang w:val="en-GB"/>
        </w:rPr>
        <w:t xml:space="preserve">data and record </w:t>
      </w:r>
      <w:proofErr w:type="gramStart"/>
      <w:r w:rsidRPr="004B13A6">
        <w:rPr>
          <w:color w:val="000000" w:themeColor="text1"/>
          <w:u w:val="double"/>
          <w:lang w:val="en-GB"/>
        </w:rPr>
        <w:t>management;</w:t>
      </w:r>
      <w:proofErr w:type="gramEnd"/>
    </w:p>
    <w:p w14:paraId="0EED2F61" w14:textId="3527D3FB" w:rsidR="00E600DA" w:rsidRPr="004B13A6" w:rsidRDefault="00B805F1" w:rsidP="00E600DA">
      <w:pPr>
        <w:pStyle w:val="WOAHListLetter2ndlevelPara"/>
        <w:rPr>
          <w:color w:val="000000" w:themeColor="text1"/>
          <w:u w:val="double"/>
          <w:lang w:val="en-GB"/>
        </w:rPr>
      </w:pPr>
      <w:r w:rsidRPr="004B13A6">
        <w:rPr>
          <w:color w:val="000000" w:themeColor="text1"/>
          <w:u w:val="double"/>
          <w:lang w:val="en-GB"/>
        </w:rPr>
        <w:t>vii)</w:t>
      </w:r>
      <w:r w:rsidRPr="004B13A6">
        <w:rPr>
          <w:color w:val="000000" w:themeColor="text1"/>
          <w:lang w:val="en-GB"/>
        </w:rPr>
        <w:tab/>
      </w:r>
      <w:r w:rsidR="00F305D0" w:rsidRPr="004B13A6">
        <w:rPr>
          <w:color w:val="000000" w:themeColor="text1"/>
          <w:u w:val="double"/>
          <w:lang w:val="en-GB"/>
        </w:rPr>
        <w:t xml:space="preserve">human resources management including workplace health and </w:t>
      </w:r>
      <w:proofErr w:type="gramStart"/>
      <w:r w:rsidR="00F305D0" w:rsidRPr="004B13A6">
        <w:rPr>
          <w:color w:val="000000" w:themeColor="text1"/>
          <w:u w:val="double"/>
          <w:lang w:val="en-GB"/>
        </w:rPr>
        <w:t>safety</w:t>
      </w:r>
      <w:r w:rsidR="00A70A84" w:rsidRPr="004B13A6">
        <w:rPr>
          <w:color w:val="000000" w:themeColor="text1"/>
          <w:highlight w:val="yellow"/>
          <w:u w:val="double"/>
          <w:lang w:val="en-GB"/>
        </w:rPr>
        <w:t>;</w:t>
      </w:r>
      <w:proofErr w:type="gramEnd"/>
    </w:p>
    <w:p w14:paraId="2F407158" w14:textId="2DB2F853" w:rsidR="0004057D" w:rsidRPr="004B13A6" w:rsidRDefault="00A70A84" w:rsidP="004B13A6">
      <w:pPr>
        <w:pStyle w:val="WOAHListLetter2ndlevelPara"/>
        <w:rPr>
          <w:color w:val="000000" w:themeColor="text1"/>
          <w:u w:val="double"/>
          <w:lang w:val="en-GB"/>
        </w:rPr>
      </w:pPr>
      <w:r w:rsidRPr="004B13A6">
        <w:rPr>
          <w:color w:val="000000" w:themeColor="text1"/>
          <w:highlight w:val="yellow"/>
          <w:u w:val="double"/>
          <w:lang w:val="en-GB"/>
        </w:rPr>
        <w:t>viii)</w:t>
      </w:r>
      <w:r w:rsidRPr="004B13A6">
        <w:rPr>
          <w:color w:val="000000" w:themeColor="text1"/>
          <w:highlight w:val="yellow"/>
          <w:u w:val="double"/>
          <w:lang w:val="en-GB"/>
        </w:rPr>
        <w:tab/>
        <w:t>finance and resource procurement</w:t>
      </w:r>
      <w:r w:rsidR="00FE0AEA" w:rsidRPr="004B13A6">
        <w:rPr>
          <w:color w:val="000000" w:themeColor="text1"/>
          <w:highlight w:val="yellow"/>
          <w:u w:val="double"/>
          <w:lang w:val="en-GB"/>
        </w:rPr>
        <w:t>.</w:t>
      </w:r>
    </w:p>
    <w:p w14:paraId="3C3F637F" w14:textId="2AD101D7" w:rsidR="00E600DA" w:rsidRPr="00237507" w:rsidRDefault="00E600DA" w:rsidP="00E600DA">
      <w:pPr>
        <w:pStyle w:val="WOAHListNumberedPara"/>
        <w:rPr>
          <w:lang w:val="en-GB"/>
        </w:rPr>
      </w:pPr>
      <w:r w:rsidRPr="00237507">
        <w:rPr>
          <w:lang w:val="en-GB"/>
        </w:rPr>
        <w:t>2)</w:t>
      </w:r>
      <w:r w:rsidRPr="00237507">
        <w:rPr>
          <w:lang w:val="en-GB"/>
        </w:rPr>
        <w:tab/>
      </w:r>
      <w:r w:rsidRPr="00237507">
        <w:rPr>
          <w:rStyle w:val="WOAHunderline"/>
          <w:lang w:val="en-GB"/>
        </w:rPr>
        <w:t>Laboratories</w:t>
      </w:r>
    </w:p>
    <w:p w14:paraId="66D8CF02" w14:textId="2E1E9BB0" w:rsidR="00E600DA" w:rsidRPr="00237507" w:rsidRDefault="00E600DA" w:rsidP="00E600DA">
      <w:pPr>
        <w:pStyle w:val="WOAHListLetterPara"/>
        <w:rPr>
          <w:lang w:val="en-GB"/>
        </w:rPr>
      </w:pPr>
      <w:r w:rsidRPr="00237507">
        <w:rPr>
          <w:lang w:val="en-GB"/>
        </w:rPr>
        <w:t>a)</w:t>
      </w:r>
      <w:r w:rsidRPr="00237507">
        <w:rPr>
          <w:lang w:val="en-GB"/>
        </w:rPr>
        <w:tab/>
        <w:t xml:space="preserve">During the emergency, the </w:t>
      </w:r>
      <w:r w:rsidRPr="00237507">
        <w:rPr>
          <w:i/>
          <w:iCs/>
          <w:lang w:val="en-GB"/>
        </w:rPr>
        <w:t>Aquatic Animal Health Services</w:t>
      </w:r>
      <w:r w:rsidRPr="00237507">
        <w:rPr>
          <w:lang w:val="en-GB"/>
        </w:rPr>
        <w:t xml:space="preserve"> </w:t>
      </w:r>
      <w:r w:rsidR="009875E7" w:rsidRPr="009875E7">
        <w:rPr>
          <w:highlight w:val="yellow"/>
          <w:u w:val="double"/>
          <w:lang w:val="en-GB"/>
        </w:rPr>
        <w:t>and industry</w:t>
      </w:r>
      <w:r w:rsidR="009875E7">
        <w:rPr>
          <w:lang w:val="en-GB"/>
        </w:rPr>
        <w:t xml:space="preserve"> </w:t>
      </w:r>
      <w:r w:rsidRPr="00237507">
        <w:rPr>
          <w:lang w:val="en-GB"/>
        </w:rPr>
        <w:t xml:space="preserve">should submit samples to the laboratories which have been identified in the </w:t>
      </w:r>
      <w:r w:rsidRPr="00237507">
        <w:rPr>
          <w:i/>
          <w:iCs/>
          <w:lang w:val="en-GB"/>
        </w:rPr>
        <w:t>Contingency Plan</w:t>
      </w:r>
      <w:r w:rsidR="00F327FF">
        <w:rPr>
          <w:lang w:val="en-GB"/>
        </w:rPr>
        <w:t xml:space="preserve"> </w:t>
      </w:r>
      <w:r w:rsidR="00EA0B53" w:rsidRPr="00EA0B53">
        <w:rPr>
          <w:highlight w:val="yellow"/>
          <w:u w:val="double"/>
          <w:lang w:val="en-GB"/>
        </w:rPr>
        <w:t>as per Article 4.X.7</w:t>
      </w:r>
      <w:r w:rsidRPr="00EA0B53">
        <w:rPr>
          <w:i/>
          <w:iCs/>
          <w:highlight w:val="yellow"/>
          <w:u w:val="double"/>
          <w:lang w:val="en-GB"/>
        </w:rPr>
        <w:t>.</w:t>
      </w:r>
      <w:r w:rsidRPr="00237507">
        <w:rPr>
          <w:i/>
          <w:iCs/>
          <w:lang w:val="en-GB"/>
        </w:rPr>
        <w:t xml:space="preserve"> </w:t>
      </w:r>
      <w:r w:rsidRPr="00237507">
        <w:rPr>
          <w:lang w:val="en-GB"/>
        </w:rPr>
        <w:t xml:space="preserve">Those laboratories provide rapid and accurate testing and reporting, which is dependent on the following resources: </w:t>
      </w:r>
    </w:p>
    <w:p w14:paraId="268A71B2" w14:textId="77777777" w:rsidR="00E600DA" w:rsidRPr="00237507" w:rsidRDefault="00E600DA" w:rsidP="00E600DA">
      <w:pPr>
        <w:pStyle w:val="WOAHListLetter2ndlevelPara"/>
        <w:rPr>
          <w:lang w:val="en-GB"/>
        </w:rPr>
      </w:pPr>
      <w:r w:rsidRPr="00237507">
        <w:rPr>
          <w:lang w:val="en-GB"/>
        </w:rPr>
        <w:t xml:space="preserve">i) </w:t>
      </w:r>
      <w:r w:rsidRPr="00237507">
        <w:rPr>
          <w:lang w:val="en-GB"/>
        </w:rPr>
        <w:tab/>
        <w:t xml:space="preserve">appropriately trained and competent </w:t>
      </w:r>
      <w:proofErr w:type="gramStart"/>
      <w:r w:rsidRPr="00237507">
        <w:rPr>
          <w:lang w:val="en-GB"/>
        </w:rPr>
        <w:t>staff;</w:t>
      </w:r>
      <w:proofErr w:type="gramEnd"/>
    </w:p>
    <w:p w14:paraId="283877B5" w14:textId="77777777" w:rsidR="00E600DA" w:rsidRPr="00237507" w:rsidRDefault="00E600DA" w:rsidP="00E600DA">
      <w:pPr>
        <w:pStyle w:val="WOAHListLetter2ndlevelPara"/>
        <w:rPr>
          <w:b/>
          <w:bCs/>
          <w:lang w:val="en-GB"/>
        </w:rPr>
      </w:pPr>
      <w:r w:rsidRPr="00237507">
        <w:rPr>
          <w:lang w:val="en-GB"/>
        </w:rPr>
        <w:t>ii)</w:t>
      </w:r>
      <w:r w:rsidRPr="00237507">
        <w:rPr>
          <w:lang w:val="en-GB"/>
        </w:rPr>
        <w:tab/>
        <w:t>appropriate equipment, which has been suitably serviced and is fit-for-</w:t>
      </w:r>
      <w:proofErr w:type="gramStart"/>
      <w:r w:rsidRPr="00237507">
        <w:rPr>
          <w:lang w:val="en-GB"/>
        </w:rPr>
        <w:t>purpose;</w:t>
      </w:r>
      <w:proofErr w:type="gramEnd"/>
    </w:p>
    <w:p w14:paraId="19551D85" w14:textId="77777777" w:rsidR="00E600DA" w:rsidRPr="00237507" w:rsidRDefault="00E600DA" w:rsidP="00E600DA">
      <w:pPr>
        <w:pStyle w:val="WOAHListLetter2ndlevelPara"/>
        <w:rPr>
          <w:lang w:val="en-GB"/>
        </w:rPr>
      </w:pPr>
      <w:r w:rsidRPr="00237507">
        <w:rPr>
          <w:lang w:val="en-GB"/>
        </w:rPr>
        <w:t>iii)</w:t>
      </w:r>
      <w:r w:rsidRPr="00237507">
        <w:rPr>
          <w:lang w:val="en-GB"/>
        </w:rPr>
        <w:tab/>
        <w:t xml:space="preserve">a sufficient range and quantity of </w:t>
      </w:r>
      <w:proofErr w:type="gramStart"/>
      <w:r w:rsidRPr="00237507">
        <w:rPr>
          <w:lang w:val="en-GB"/>
        </w:rPr>
        <w:t>consumables;</w:t>
      </w:r>
      <w:proofErr w:type="gramEnd"/>
    </w:p>
    <w:p w14:paraId="715A24B8" w14:textId="77777777" w:rsidR="00E600DA" w:rsidRPr="00237507" w:rsidRDefault="00E600DA" w:rsidP="00E600DA">
      <w:pPr>
        <w:pStyle w:val="WOAHListLetter2ndlevelPara"/>
        <w:rPr>
          <w:b/>
          <w:bCs/>
          <w:lang w:val="en-GB"/>
        </w:rPr>
      </w:pPr>
      <w:r w:rsidRPr="00237507">
        <w:rPr>
          <w:lang w:val="en-GB"/>
        </w:rPr>
        <w:t>iv)</w:t>
      </w:r>
      <w:r w:rsidRPr="00237507">
        <w:rPr>
          <w:lang w:val="en-GB"/>
        </w:rPr>
        <w:tab/>
        <w:t>appropriate information</w:t>
      </w:r>
      <w:r w:rsidRPr="00237507">
        <w:rPr>
          <w:b/>
          <w:bCs/>
          <w:lang w:val="en-GB"/>
        </w:rPr>
        <w:t xml:space="preserve"> </w:t>
      </w:r>
      <w:r w:rsidRPr="00237507">
        <w:rPr>
          <w:lang w:val="en-GB"/>
        </w:rPr>
        <w:t xml:space="preserve">systems to ensure sample traceability and reporting of laboratory </w:t>
      </w:r>
      <w:proofErr w:type="gramStart"/>
      <w:r w:rsidRPr="00237507">
        <w:rPr>
          <w:lang w:val="en-GB"/>
        </w:rPr>
        <w:t>results;</w:t>
      </w:r>
      <w:proofErr w:type="gramEnd"/>
    </w:p>
    <w:p w14:paraId="2A3FA9E5" w14:textId="77777777" w:rsidR="00E600DA" w:rsidRPr="00237507" w:rsidRDefault="00E600DA" w:rsidP="00E600DA">
      <w:pPr>
        <w:pStyle w:val="WOAHListLetter2ndlevelPara"/>
        <w:rPr>
          <w:lang w:val="en-GB"/>
        </w:rPr>
      </w:pPr>
      <w:r w:rsidRPr="00237507">
        <w:rPr>
          <w:lang w:val="en-GB"/>
        </w:rPr>
        <w:t>v)</w:t>
      </w:r>
      <w:r w:rsidRPr="00237507">
        <w:rPr>
          <w:lang w:val="en-GB"/>
        </w:rPr>
        <w:tab/>
      </w:r>
      <w:r w:rsidRPr="00237507">
        <w:rPr>
          <w:i/>
          <w:iCs/>
          <w:lang w:val="en-GB"/>
        </w:rPr>
        <w:t xml:space="preserve">biosecurity </w:t>
      </w:r>
      <w:r w:rsidRPr="00237507">
        <w:rPr>
          <w:lang w:val="en-GB"/>
        </w:rPr>
        <w:t xml:space="preserve">measures which are suitable to contain the </w:t>
      </w:r>
      <w:r w:rsidRPr="00237507">
        <w:rPr>
          <w:i/>
          <w:iCs/>
          <w:lang w:val="en-GB"/>
        </w:rPr>
        <w:t>pathogenic agent</w:t>
      </w:r>
      <w:r w:rsidRPr="00237507">
        <w:rPr>
          <w:lang w:val="en-GB"/>
        </w:rPr>
        <w:t xml:space="preserve"> in question.</w:t>
      </w:r>
    </w:p>
    <w:p w14:paraId="67658431" w14:textId="77777777" w:rsidR="00E600DA" w:rsidRPr="00237507" w:rsidRDefault="00E600DA" w:rsidP="00E600DA">
      <w:pPr>
        <w:pStyle w:val="WOAHListLetterPara"/>
        <w:rPr>
          <w:lang w:val="en-GB"/>
        </w:rPr>
      </w:pPr>
      <w:r w:rsidRPr="00237507">
        <w:rPr>
          <w:lang w:val="en-GB"/>
        </w:rPr>
        <w:tab/>
        <w:t>Contact details of the staff which are referred to in point (i) and the companies which provide the services and goods, which are referred to in points (ii), (iii) and (iv), are detailed in the Operations Manual.</w:t>
      </w:r>
    </w:p>
    <w:p w14:paraId="3C8D2903" w14:textId="54DC2AE2" w:rsidR="00E600DA" w:rsidRPr="00237507" w:rsidRDefault="00E600DA" w:rsidP="00E600DA">
      <w:pPr>
        <w:pStyle w:val="WOAHListLetterPara"/>
        <w:rPr>
          <w:lang w:val="en-GB"/>
        </w:rPr>
      </w:pPr>
      <w:r w:rsidRPr="00237507">
        <w:rPr>
          <w:lang w:val="en-GB"/>
        </w:rPr>
        <w:t>b)</w:t>
      </w:r>
      <w:r w:rsidRPr="00237507">
        <w:rPr>
          <w:lang w:val="en-GB"/>
        </w:rPr>
        <w:tab/>
        <w:t xml:space="preserve">For </w:t>
      </w:r>
      <w:r w:rsidRPr="00237507">
        <w:rPr>
          <w:i/>
          <w:iCs/>
          <w:lang w:val="en-GB"/>
        </w:rPr>
        <w:t>listed diseases</w:t>
      </w:r>
      <w:r w:rsidRPr="00237507">
        <w:rPr>
          <w:lang w:val="en-GB"/>
        </w:rPr>
        <w:t xml:space="preserve">, laboratory methods should follow the relevant chapter of the </w:t>
      </w:r>
      <w:r w:rsidRPr="00237507">
        <w:rPr>
          <w:strike/>
          <w:lang w:val="en-GB"/>
        </w:rPr>
        <w:t xml:space="preserve">WOAH </w:t>
      </w:r>
      <w:r w:rsidRPr="00237507">
        <w:rPr>
          <w:rStyle w:val="WOAHItaliccharacter"/>
          <w:lang w:val="en-GB"/>
        </w:rPr>
        <w:t>Aquatic</w:t>
      </w:r>
      <w:r w:rsidRPr="00237507">
        <w:rPr>
          <w:lang w:val="en-GB"/>
        </w:rPr>
        <w:t xml:space="preserve"> </w:t>
      </w:r>
      <w:r w:rsidRPr="00237507">
        <w:rPr>
          <w:i/>
          <w:iCs/>
          <w:lang w:val="en-GB"/>
        </w:rPr>
        <w:t>Manual</w:t>
      </w:r>
      <w:r w:rsidR="00F21E95">
        <w:rPr>
          <w:lang w:val="en-GB"/>
        </w:rPr>
        <w:t xml:space="preserve"> </w:t>
      </w:r>
      <w:r w:rsidR="00F21E95" w:rsidRPr="005F0D6F">
        <w:rPr>
          <w:highlight w:val="yellow"/>
          <w:u w:val="double"/>
          <w:lang w:val="en-GB"/>
        </w:rPr>
        <w:t xml:space="preserve">and where relevant the case definitions </w:t>
      </w:r>
      <w:r w:rsidR="005F0D6F" w:rsidRPr="005F0D6F">
        <w:rPr>
          <w:highlight w:val="yellow"/>
          <w:u w:val="double"/>
          <w:lang w:val="en-GB"/>
        </w:rPr>
        <w:t xml:space="preserve">for non-listed and </w:t>
      </w:r>
      <w:r w:rsidR="005F0D6F" w:rsidRPr="005F0D6F">
        <w:rPr>
          <w:i/>
          <w:iCs/>
          <w:highlight w:val="yellow"/>
          <w:u w:val="double"/>
          <w:lang w:val="en-GB"/>
        </w:rPr>
        <w:t>emerging diseases</w:t>
      </w:r>
      <w:r w:rsidR="000250F5">
        <w:rPr>
          <w:i/>
          <w:iCs/>
          <w:highlight w:val="yellow"/>
          <w:u w:val="double"/>
          <w:lang w:val="en-GB"/>
        </w:rPr>
        <w:t xml:space="preserve"> </w:t>
      </w:r>
      <w:r w:rsidR="005F0D6F" w:rsidRPr="005F0D6F">
        <w:rPr>
          <w:highlight w:val="yellow"/>
          <w:u w:val="double"/>
        </w:rPr>
        <w:t>which are referred to in Articles 4.X.4. and 4.Y.4</w:t>
      </w:r>
      <w:r w:rsidRPr="00237507">
        <w:rPr>
          <w:i/>
          <w:iCs/>
          <w:lang w:val="en-GB"/>
        </w:rPr>
        <w:t xml:space="preserve">. </w:t>
      </w:r>
      <w:r w:rsidRPr="00237507">
        <w:rPr>
          <w:lang w:val="en-GB"/>
        </w:rPr>
        <w:t xml:space="preserve">For </w:t>
      </w:r>
      <w:r w:rsidRPr="00C364E8">
        <w:rPr>
          <w:i/>
          <w:iCs/>
          <w:lang w:val="en-GB"/>
        </w:rPr>
        <w:t>diseases</w:t>
      </w:r>
      <w:r w:rsidRPr="00237507">
        <w:rPr>
          <w:lang w:val="en-GB"/>
        </w:rPr>
        <w:t xml:space="preserve"> other than </w:t>
      </w:r>
      <w:r w:rsidRPr="00237507">
        <w:rPr>
          <w:i/>
          <w:iCs/>
          <w:lang w:val="en-GB"/>
        </w:rPr>
        <w:t>listed diseases</w:t>
      </w:r>
      <w:r w:rsidRPr="00237507">
        <w:rPr>
          <w:lang w:val="en-GB"/>
        </w:rPr>
        <w:t xml:space="preserve">, a procedure identified in the Operations Manual should be utilised, or another method which has been validated for the purpose of use. </w:t>
      </w:r>
    </w:p>
    <w:p w14:paraId="0E6B306F" w14:textId="5E3BB338" w:rsidR="00E600DA" w:rsidRPr="00237507" w:rsidRDefault="00E600DA" w:rsidP="00E600DA">
      <w:pPr>
        <w:pStyle w:val="WOAHListNumberedPara"/>
        <w:rPr>
          <w:lang w:val="en-GB"/>
        </w:rPr>
      </w:pPr>
      <w:r w:rsidRPr="00237507">
        <w:rPr>
          <w:lang w:val="en-GB"/>
        </w:rPr>
        <w:t>3)</w:t>
      </w:r>
      <w:r w:rsidRPr="00237507">
        <w:rPr>
          <w:lang w:val="en-GB"/>
        </w:rPr>
        <w:tab/>
      </w:r>
      <w:r w:rsidRPr="00237507">
        <w:rPr>
          <w:rStyle w:val="WOAHunderline"/>
          <w:lang w:val="en-GB"/>
        </w:rPr>
        <w:t xml:space="preserve">Service </w:t>
      </w:r>
      <w:proofErr w:type="spellStart"/>
      <w:r w:rsidRPr="00BD141C">
        <w:rPr>
          <w:rStyle w:val="WOAHunderline"/>
          <w:strike/>
          <w:highlight w:val="yellow"/>
          <w:lang w:val="en-GB"/>
        </w:rPr>
        <w:t>P</w:t>
      </w:r>
      <w:r w:rsidR="00BD141C" w:rsidRPr="00BD141C">
        <w:rPr>
          <w:rStyle w:val="WOAHunderline"/>
          <w:highlight w:val="yellow"/>
          <w:lang w:val="en-GB"/>
        </w:rPr>
        <w:t>p</w:t>
      </w:r>
      <w:r w:rsidRPr="00237507">
        <w:rPr>
          <w:rStyle w:val="WOAHunderline"/>
          <w:lang w:val="en-GB"/>
        </w:rPr>
        <w:t>roviders</w:t>
      </w:r>
      <w:proofErr w:type="spellEnd"/>
    </w:p>
    <w:p w14:paraId="412DCBB8" w14:textId="7AA5F5BC" w:rsidR="00E600DA" w:rsidRPr="00237507" w:rsidRDefault="55B98795" w:rsidP="006D22D4">
      <w:pPr>
        <w:pStyle w:val="WOAHListLetterPara"/>
        <w:ind w:left="426" w:firstLine="0"/>
        <w:rPr>
          <w:lang w:val="en-GB"/>
        </w:rPr>
      </w:pPr>
      <w:r w:rsidRPr="44D574CC">
        <w:rPr>
          <w:lang w:val="en-GB"/>
        </w:rPr>
        <w:t>The availability of relevant service providers during the emergency phase is of crucial importance</w:t>
      </w:r>
      <w:proofErr w:type="gramStart"/>
      <w:r w:rsidRPr="44D574CC">
        <w:rPr>
          <w:lang w:val="en-GB"/>
        </w:rPr>
        <w:t>, in particular, considering</w:t>
      </w:r>
      <w:proofErr w:type="gramEnd"/>
      <w:r w:rsidRPr="44D574CC">
        <w:rPr>
          <w:lang w:val="en-GB"/>
        </w:rPr>
        <w:t xml:space="preserve"> that a </w:t>
      </w:r>
      <w:r w:rsidRPr="44D574CC">
        <w:rPr>
          <w:i/>
          <w:iCs/>
          <w:lang w:val="en-GB"/>
        </w:rPr>
        <w:t>disease outbreak</w:t>
      </w:r>
      <w:r w:rsidRPr="44D574CC">
        <w:rPr>
          <w:lang w:val="en-GB"/>
        </w:rPr>
        <w:t xml:space="preserve"> may </w:t>
      </w:r>
      <w:r w:rsidR="44189D32" w:rsidRPr="44D574CC">
        <w:rPr>
          <w:highlight w:val="yellow"/>
          <w:u w:val="double"/>
          <w:lang w:val="en-GB"/>
        </w:rPr>
        <w:t>include</w:t>
      </w:r>
      <w:r w:rsidR="00997EC4" w:rsidRPr="00997EC4">
        <w:rPr>
          <w:highlight w:val="yellow"/>
          <w:lang w:val="en-GB"/>
        </w:rPr>
        <w:t xml:space="preserve"> </w:t>
      </w:r>
      <w:r w:rsidRPr="00FA4985">
        <w:rPr>
          <w:strike/>
          <w:highlight w:val="yellow"/>
          <w:lang w:val="en-GB"/>
        </w:rPr>
        <w:t xml:space="preserve">extend </w:t>
      </w:r>
      <w:r w:rsidRPr="00997EC4">
        <w:rPr>
          <w:strike/>
          <w:highlight w:val="yellow"/>
          <w:lang w:val="en-GB"/>
        </w:rPr>
        <w:t>to</w:t>
      </w:r>
      <w:r w:rsidRPr="44D574CC">
        <w:rPr>
          <w:lang w:val="en-GB"/>
        </w:rPr>
        <w:t xml:space="preserve"> multiple </w:t>
      </w:r>
      <w:r w:rsidRPr="44D574CC">
        <w:rPr>
          <w:i/>
          <w:iCs/>
          <w:lang w:val="en-GB"/>
        </w:rPr>
        <w:t>aquaculture establishments</w:t>
      </w:r>
      <w:r w:rsidRPr="44D574CC">
        <w:rPr>
          <w:lang w:val="en-GB"/>
        </w:rPr>
        <w:t xml:space="preserve"> in dispersed locations, and potentially </w:t>
      </w:r>
      <w:r w:rsidRPr="00427622">
        <w:rPr>
          <w:strike/>
          <w:highlight w:val="yellow"/>
          <w:lang w:val="en-GB"/>
        </w:rPr>
        <w:t>to</w:t>
      </w:r>
      <w:r w:rsidRPr="44D574CC">
        <w:rPr>
          <w:lang w:val="en-GB"/>
        </w:rPr>
        <w:t xml:space="preserve"> wild </w:t>
      </w:r>
      <w:r w:rsidRPr="44D574CC">
        <w:rPr>
          <w:i/>
          <w:iCs/>
          <w:lang w:val="en-GB"/>
        </w:rPr>
        <w:t>aquatic animals</w:t>
      </w:r>
      <w:r w:rsidRPr="44D574CC">
        <w:rPr>
          <w:lang w:val="en-GB"/>
        </w:rPr>
        <w:t xml:space="preserve">. Action should, therefore, be taken to ensure the availability of: </w:t>
      </w:r>
    </w:p>
    <w:p w14:paraId="14ED30EE" w14:textId="2FC20616" w:rsidR="00E600DA" w:rsidRPr="00237507" w:rsidRDefault="008D416D" w:rsidP="008D416D">
      <w:pPr>
        <w:pStyle w:val="WOAHListLetter2ndlevelPara"/>
        <w:ind w:left="851"/>
        <w:rPr>
          <w:lang w:val="en-GB"/>
        </w:rPr>
      </w:pPr>
      <w:r w:rsidRPr="00237507">
        <w:rPr>
          <w:lang w:val="en-GB"/>
        </w:rPr>
        <w:t>a</w:t>
      </w:r>
      <w:r w:rsidR="00E600DA" w:rsidRPr="00237507">
        <w:rPr>
          <w:lang w:val="en-GB"/>
        </w:rPr>
        <w:t>)</w:t>
      </w:r>
      <w:r w:rsidR="00E600DA" w:rsidRPr="00237507">
        <w:rPr>
          <w:lang w:val="en-GB"/>
        </w:rPr>
        <w:tab/>
        <w:t xml:space="preserve">mortality management providers involved in retrieval and/or transport, who have capacity for the required daily </w:t>
      </w:r>
      <w:proofErr w:type="gramStart"/>
      <w:r w:rsidR="00E600DA" w:rsidRPr="00237507">
        <w:rPr>
          <w:lang w:val="en-GB"/>
        </w:rPr>
        <w:t>tonnage;</w:t>
      </w:r>
      <w:proofErr w:type="gramEnd"/>
      <w:r w:rsidR="00E600DA" w:rsidRPr="00237507">
        <w:rPr>
          <w:lang w:val="en-GB"/>
        </w:rPr>
        <w:t xml:space="preserve"> </w:t>
      </w:r>
    </w:p>
    <w:p w14:paraId="6A7AE131" w14:textId="417059D3" w:rsidR="00E600DA" w:rsidRPr="00237507" w:rsidRDefault="008D416D">
      <w:pPr>
        <w:pStyle w:val="WOAHListLetter2ndlevelPara"/>
        <w:ind w:left="851"/>
        <w:rPr>
          <w:lang w:val="en-GB"/>
        </w:rPr>
      </w:pPr>
      <w:r w:rsidRPr="00237507">
        <w:rPr>
          <w:lang w:val="en-GB"/>
        </w:rPr>
        <w:t>b</w:t>
      </w:r>
      <w:r w:rsidR="00E600DA" w:rsidRPr="00237507">
        <w:rPr>
          <w:lang w:val="en-GB"/>
        </w:rPr>
        <w:t>)</w:t>
      </w:r>
      <w:r w:rsidR="00E600DA" w:rsidRPr="00237507">
        <w:rPr>
          <w:lang w:val="en-GB"/>
        </w:rPr>
        <w:tab/>
        <w:t xml:space="preserve">sanitary slaughter facilities, which can cater for the required daily </w:t>
      </w:r>
      <w:proofErr w:type="gramStart"/>
      <w:r w:rsidR="00E600DA" w:rsidRPr="00237507">
        <w:rPr>
          <w:lang w:val="en-GB"/>
        </w:rPr>
        <w:t>tonnage;</w:t>
      </w:r>
      <w:proofErr w:type="gramEnd"/>
      <w:r w:rsidR="00E600DA" w:rsidRPr="00237507">
        <w:rPr>
          <w:lang w:val="en-GB"/>
        </w:rPr>
        <w:t xml:space="preserve"> </w:t>
      </w:r>
    </w:p>
    <w:p w14:paraId="18227FC0" w14:textId="50CBBEF3" w:rsidR="00CD1D22" w:rsidRPr="00237507" w:rsidRDefault="006D22D4" w:rsidP="00CD1D22">
      <w:pPr>
        <w:pStyle w:val="WOAHListLetter2ndlevelPara"/>
        <w:ind w:left="851"/>
        <w:rPr>
          <w:lang w:val="en-GB"/>
        </w:rPr>
      </w:pPr>
      <w:r w:rsidRPr="00237507">
        <w:rPr>
          <w:u w:val="double"/>
          <w:lang w:val="en-GB"/>
        </w:rPr>
        <w:lastRenderedPageBreak/>
        <w:t>c)</w:t>
      </w:r>
      <w:r w:rsidRPr="00237507">
        <w:rPr>
          <w:lang w:val="en-GB"/>
        </w:rPr>
        <w:tab/>
      </w:r>
      <w:r w:rsidR="00210CCB" w:rsidRPr="00237507">
        <w:rPr>
          <w:u w:val="double"/>
          <w:lang w:val="en-GB"/>
        </w:rPr>
        <w:t xml:space="preserve">predatory animal and bird control </w:t>
      </w:r>
      <w:proofErr w:type="gramStart"/>
      <w:r w:rsidR="00210CCB" w:rsidRPr="00237507">
        <w:rPr>
          <w:u w:val="double"/>
          <w:lang w:val="en-GB"/>
        </w:rPr>
        <w:t>specialists;</w:t>
      </w:r>
      <w:proofErr w:type="gramEnd"/>
    </w:p>
    <w:p w14:paraId="51575C76" w14:textId="268B27F5" w:rsidR="00210CCB" w:rsidRPr="00237507" w:rsidRDefault="006D22D4" w:rsidP="00CD1D22">
      <w:pPr>
        <w:pStyle w:val="WOAHListLetter2ndlevelPara"/>
        <w:ind w:left="851"/>
        <w:rPr>
          <w:u w:val="double"/>
          <w:lang w:val="en-GB"/>
        </w:rPr>
      </w:pPr>
      <w:r w:rsidRPr="00237507">
        <w:rPr>
          <w:u w:val="double"/>
          <w:lang w:val="en-GB"/>
        </w:rPr>
        <w:t>d)</w:t>
      </w:r>
      <w:r w:rsidRPr="00237507">
        <w:rPr>
          <w:lang w:val="en-GB"/>
        </w:rPr>
        <w:tab/>
      </w:r>
      <w:r w:rsidR="00210CCB" w:rsidRPr="00237507">
        <w:rPr>
          <w:u w:val="double"/>
          <w:lang w:val="en-GB"/>
        </w:rPr>
        <w:t xml:space="preserve">telecommunications </w:t>
      </w:r>
      <w:proofErr w:type="gramStart"/>
      <w:r w:rsidR="00210CCB" w:rsidRPr="00237507">
        <w:rPr>
          <w:u w:val="double"/>
          <w:lang w:val="en-GB"/>
        </w:rPr>
        <w:t>providers;</w:t>
      </w:r>
      <w:proofErr w:type="gramEnd"/>
    </w:p>
    <w:p w14:paraId="1C96BA86" w14:textId="4D7A47F1" w:rsidR="00210CCB" w:rsidRPr="00237507" w:rsidRDefault="006D22D4" w:rsidP="00CD1D22">
      <w:pPr>
        <w:pStyle w:val="WOAHListLetter2ndlevelPara"/>
        <w:ind w:left="851"/>
        <w:rPr>
          <w:lang w:val="en-GB"/>
        </w:rPr>
      </w:pPr>
      <w:r w:rsidRPr="00237507">
        <w:rPr>
          <w:u w:val="double"/>
          <w:lang w:val="en-GB"/>
        </w:rPr>
        <w:t>e)</w:t>
      </w:r>
      <w:r w:rsidRPr="00237507">
        <w:rPr>
          <w:lang w:val="en-GB"/>
        </w:rPr>
        <w:tab/>
      </w:r>
      <w:r w:rsidR="00210CCB" w:rsidRPr="00237507">
        <w:rPr>
          <w:u w:val="double"/>
          <w:lang w:val="en-GB"/>
        </w:rPr>
        <w:t xml:space="preserve">communication </w:t>
      </w:r>
      <w:proofErr w:type="spellStart"/>
      <w:r w:rsidR="003E3D65" w:rsidRPr="003E3D65">
        <w:rPr>
          <w:highlight w:val="yellow"/>
          <w:u w:val="double"/>
          <w:lang w:val="en-GB"/>
        </w:rPr>
        <w:t>specialist</w:t>
      </w:r>
      <w:r w:rsidR="00210CCB" w:rsidRPr="003E3D65">
        <w:rPr>
          <w:strike/>
          <w:highlight w:val="yellow"/>
          <w:u w:val="double"/>
          <w:lang w:val="en-GB"/>
        </w:rPr>
        <w:t>specials</w:t>
      </w:r>
      <w:proofErr w:type="spellEnd"/>
      <w:r w:rsidR="00210CCB" w:rsidRPr="00237507">
        <w:rPr>
          <w:u w:val="double"/>
          <w:lang w:val="en-GB"/>
        </w:rPr>
        <w:t xml:space="preserve"> or journalist for media </w:t>
      </w:r>
      <w:proofErr w:type="gramStart"/>
      <w:r w:rsidR="00210CCB" w:rsidRPr="00237507">
        <w:rPr>
          <w:u w:val="double"/>
          <w:lang w:val="en-GB"/>
        </w:rPr>
        <w:t>liaison;</w:t>
      </w:r>
      <w:proofErr w:type="gramEnd"/>
    </w:p>
    <w:p w14:paraId="071E00A0" w14:textId="347EC709" w:rsidR="00E600DA" w:rsidRPr="002776AF" w:rsidRDefault="006D22D4" w:rsidP="006D22D4">
      <w:pPr>
        <w:pStyle w:val="WOAHListLetter2ndlevelPara"/>
        <w:ind w:left="851"/>
        <w:rPr>
          <w:strike/>
          <w:lang w:val="en-GB"/>
        </w:rPr>
      </w:pPr>
      <w:r w:rsidRPr="002776AF">
        <w:rPr>
          <w:strike/>
          <w:highlight w:val="yellow"/>
          <w:u w:val="double"/>
          <w:lang w:val="en-GB"/>
        </w:rPr>
        <w:t>f</w:t>
      </w:r>
      <w:r w:rsidR="008D416D" w:rsidRPr="002776AF">
        <w:rPr>
          <w:strike/>
          <w:highlight w:val="yellow"/>
          <w:lang w:val="en-GB"/>
        </w:rPr>
        <w:t>c</w:t>
      </w:r>
      <w:r w:rsidR="00E600DA" w:rsidRPr="002776AF">
        <w:rPr>
          <w:strike/>
          <w:highlight w:val="yellow"/>
          <w:lang w:val="en-GB"/>
        </w:rPr>
        <w:t>)</w:t>
      </w:r>
      <w:r w:rsidR="00E600DA" w:rsidRPr="002776AF">
        <w:rPr>
          <w:strike/>
          <w:highlight w:val="yellow"/>
          <w:lang w:val="en-GB"/>
        </w:rPr>
        <w:tab/>
        <w:t xml:space="preserve">telecommunications </w:t>
      </w:r>
      <w:proofErr w:type="gramStart"/>
      <w:r w:rsidR="00E600DA" w:rsidRPr="002776AF">
        <w:rPr>
          <w:strike/>
          <w:highlight w:val="yellow"/>
          <w:lang w:val="en-GB"/>
        </w:rPr>
        <w:t>providers;</w:t>
      </w:r>
      <w:proofErr w:type="gramEnd"/>
      <w:r w:rsidR="00E600DA" w:rsidRPr="002776AF">
        <w:rPr>
          <w:strike/>
          <w:lang w:val="en-GB"/>
        </w:rPr>
        <w:t xml:space="preserve"> </w:t>
      </w:r>
    </w:p>
    <w:p w14:paraId="250ABC37" w14:textId="7DDCC02E" w:rsidR="00E600DA" w:rsidRPr="00237507" w:rsidRDefault="00DE12FF" w:rsidP="006D22D4">
      <w:pPr>
        <w:pStyle w:val="WOAHListLetter2ndlevelPara"/>
        <w:ind w:left="851"/>
        <w:rPr>
          <w:lang w:val="en-GB"/>
        </w:rPr>
      </w:pPr>
      <w:proofErr w:type="spellStart"/>
      <w:r w:rsidRPr="00DE12FF">
        <w:rPr>
          <w:highlight w:val="yellow"/>
          <w:u w:val="double"/>
          <w:lang w:val="en-GB"/>
        </w:rPr>
        <w:t>f</w:t>
      </w:r>
      <w:r w:rsidR="006D22D4" w:rsidRPr="00DE12FF">
        <w:rPr>
          <w:strike/>
          <w:highlight w:val="yellow"/>
          <w:u w:val="double"/>
          <w:lang w:val="en-GB"/>
        </w:rPr>
        <w:t>g</w:t>
      </w:r>
      <w:r w:rsidR="008D416D" w:rsidRPr="00237507">
        <w:rPr>
          <w:strike/>
          <w:lang w:val="en-GB"/>
        </w:rPr>
        <w:t>d</w:t>
      </w:r>
      <w:proofErr w:type="spellEnd"/>
      <w:r w:rsidR="00E600DA" w:rsidRPr="00237507">
        <w:rPr>
          <w:lang w:val="en-GB"/>
        </w:rPr>
        <w:t>)</w:t>
      </w:r>
      <w:r w:rsidR="00E600DA" w:rsidRPr="00237507">
        <w:rPr>
          <w:lang w:val="en-GB"/>
        </w:rPr>
        <w:tab/>
        <w:t xml:space="preserve">providers of laboratory equipment and consumables who have an acceptable lead-in time for delivery of new and replacement </w:t>
      </w:r>
      <w:proofErr w:type="gramStart"/>
      <w:r w:rsidR="00E600DA" w:rsidRPr="00237507">
        <w:rPr>
          <w:lang w:val="en-GB"/>
        </w:rPr>
        <w:t>items;</w:t>
      </w:r>
      <w:proofErr w:type="gramEnd"/>
    </w:p>
    <w:p w14:paraId="27E34567" w14:textId="18C58F69" w:rsidR="00E600DA" w:rsidRPr="00237507" w:rsidRDefault="00DE12FF" w:rsidP="006D22D4">
      <w:pPr>
        <w:pStyle w:val="WOAHListLetter2ndlevelPara"/>
        <w:ind w:left="851"/>
        <w:rPr>
          <w:lang w:val="en-GB"/>
        </w:rPr>
      </w:pPr>
      <w:proofErr w:type="spellStart"/>
      <w:r w:rsidRPr="00DE12FF">
        <w:rPr>
          <w:highlight w:val="yellow"/>
          <w:u w:val="double"/>
          <w:lang w:val="en-GB"/>
        </w:rPr>
        <w:t>g</w:t>
      </w:r>
      <w:r w:rsidR="006D22D4" w:rsidRPr="00DE12FF">
        <w:rPr>
          <w:strike/>
          <w:highlight w:val="yellow"/>
          <w:u w:val="double"/>
          <w:lang w:val="en-GB"/>
        </w:rPr>
        <w:t>h</w:t>
      </w:r>
      <w:r w:rsidR="008D416D" w:rsidRPr="00237507">
        <w:rPr>
          <w:strike/>
          <w:lang w:val="en-GB"/>
        </w:rPr>
        <w:t>e</w:t>
      </w:r>
      <w:proofErr w:type="spellEnd"/>
      <w:r w:rsidR="00E600DA" w:rsidRPr="00237507">
        <w:rPr>
          <w:lang w:val="en-GB"/>
        </w:rPr>
        <w:t>)</w:t>
      </w:r>
      <w:r w:rsidR="00E600DA" w:rsidRPr="00237507">
        <w:rPr>
          <w:lang w:val="en-GB"/>
        </w:rPr>
        <w:tab/>
        <w:t xml:space="preserve">companies which service relevant laboratory </w:t>
      </w:r>
      <w:proofErr w:type="gramStart"/>
      <w:r w:rsidR="00E600DA" w:rsidRPr="00237507">
        <w:rPr>
          <w:lang w:val="en-GB"/>
        </w:rPr>
        <w:t>equipment</w:t>
      </w:r>
      <w:proofErr w:type="gramEnd"/>
      <w:r w:rsidR="00E600DA" w:rsidRPr="00237507">
        <w:rPr>
          <w:lang w:val="en-GB"/>
        </w:rPr>
        <w:t xml:space="preserve"> and which have an acceptable response time for critical pieces of equipment;</w:t>
      </w:r>
    </w:p>
    <w:p w14:paraId="54EA3577" w14:textId="68B4538F" w:rsidR="00E600DA" w:rsidRPr="00237507" w:rsidRDefault="007904FF" w:rsidP="006D22D4">
      <w:pPr>
        <w:pStyle w:val="WOAHListLetter2ndlevelPara"/>
        <w:ind w:left="851"/>
        <w:rPr>
          <w:lang w:val="en-GB"/>
        </w:rPr>
      </w:pPr>
      <w:proofErr w:type="spellStart"/>
      <w:r w:rsidRPr="007904FF">
        <w:rPr>
          <w:highlight w:val="yellow"/>
          <w:u w:val="double"/>
          <w:lang w:val="en-GB"/>
        </w:rPr>
        <w:t>h</w:t>
      </w:r>
      <w:r w:rsidR="006D22D4" w:rsidRPr="007904FF">
        <w:rPr>
          <w:strike/>
          <w:highlight w:val="yellow"/>
          <w:u w:val="double"/>
          <w:lang w:val="en-GB"/>
        </w:rPr>
        <w:t>i</w:t>
      </w:r>
      <w:r w:rsidR="008D416D" w:rsidRPr="00237507">
        <w:rPr>
          <w:strike/>
          <w:lang w:val="en-GB"/>
        </w:rPr>
        <w:t>f</w:t>
      </w:r>
      <w:proofErr w:type="spellEnd"/>
      <w:r w:rsidR="00E600DA" w:rsidRPr="00237507">
        <w:rPr>
          <w:lang w:val="en-GB"/>
        </w:rPr>
        <w:t>)</w:t>
      </w:r>
      <w:r w:rsidR="00E600DA" w:rsidRPr="00237507">
        <w:rPr>
          <w:lang w:val="en-GB"/>
        </w:rPr>
        <w:tab/>
        <w:t xml:space="preserve">providers of vaccines/ veterinary medicines, who can supply an appropriate number of doses and have a suitable lead-in time for </w:t>
      </w:r>
      <w:proofErr w:type="gramStart"/>
      <w:r w:rsidR="00E600DA" w:rsidRPr="00237507">
        <w:rPr>
          <w:lang w:val="en-GB"/>
        </w:rPr>
        <w:t>delivery;</w:t>
      </w:r>
      <w:proofErr w:type="gramEnd"/>
    </w:p>
    <w:p w14:paraId="38120726" w14:textId="68F67A40" w:rsidR="00E600DA" w:rsidRPr="00237507" w:rsidRDefault="007904FF" w:rsidP="006D22D4">
      <w:pPr>
        <w:pStyle w:val="WOAHListLetter2ndlevelPara"/>
        <w:ind w:left="851"/>
        <w:rPr>
          <w:lang w:val="en-GB"/>
        </w:rPr>
      </w:pPr>
      <w:proofErr w:type="spellStart"/>
      <w:r w:rsidRPr="007904FF">
        <w:rPr>
          <w:highlight w:val="yellow"/>
          <w:u w:val="double"/>
          <w:lang w:val="en-GB"/>
        </w:rPr>
        <w:t>i</w:t>
      </w:r>
      <w:r w:rsidR="006D22D4" w:rsidRPr="007904FF">
        <w:rPr>
          <w:strike/>
          <w:highlight w:val="yellow"/>
          <w:u w:val="double"/>
          <w:lang w:val="en-GB"/>
        </w:rPr>
        <w:t>j</w:t>
      </w:r>
      <w:r w:rsidR="008D416D" w:rsidRPr="00237507">
        <w:rPr>
          <w:strike/>
          <w:lang w:val="en-GB"/>
        </w:rPr>
        <w:t>g</w:t>
      </w:r>
      <w:proofErr w:type="spellEnd"/>
      <w:r w:rsidR="00E600DA" w:rsidRPr="00237507">
        <w:rPr>
          <w:lang w:val="en-GB"/>
        </w:rPr>
        <w:t>)</w:t>
      </w:r>
      <w:r w:rsidR="00E600DA" w:rsidRPr="00237507">
        <w:rPr>
          <w:lang w:val="en-GB"/>
        </w:rPr>
        <w:tab/>
        <w:t xml:space="preserve">experts in areas which are relevant to the successful management of the emergency, and who have appropriate skills (e.g. in the areas of logistics, fisheries management, environmental protection, vaccination or treatment of </w:t>
      </w:r>
      <w:r w:rsidR="00E600DA" w:rsidRPr="00237507">
        <w:rPr>
          <w:i/>
          <w:iCs/>
          <w:lang w:val="en-GB"/>
        </w:rPr>
        <w:t>aquatic animals</w:t>
      </w:r>
      <w:r w:rsidR="00E600DA" w:rsidRPr="00237507">
        <w:rPr>
          <w:lang w:val="en-GB"/>
        </w:rPr>
        <w:t xml:space="preserve">), and who are available to deal with emergency </w:t>
      </w:r>
      <w:proofErr w:type="gramStart"/>
      <w:r w:rsidR="00E600DA" w:rsidRPr="00237507">
        <w:rPr>
          <w:lang w:val="en-GB"/>
        </w:rPr>
        <w:t>situations;</w:t>
      </w:r>
      <w:proofErr w:type="gramEnd"/>
    </w:p>
    <w:p w14:paraId="26A90C61" w14:textId="52BCD944" w:rsidR="00E600DA" w:rsidRPr="00237507" w:rsidRDefault="007904FF" w:rsidP="6A9FA17D">
      <w:pPr>
        <w:pStyle w:val="WOAHListLetter2ndlevelPara"/>
        <w:ind w:left="851"/>
      </w:pPr>
      <w:proofErr w:type="spellStart"/>
      <w:r w:rsidRPr="6A9FA17D">
        <w:rPr>
          <w:highlight w:val="yellow"/>
          <w:u w:val="double"/>
        </w:rPr>
        <w:t>j</w:t>
      </w:r>
      <w:r w:rsidR="006D22D4" w:rsidRPr="6A9FA17D">
        <w:rPr>
          <w:strike/>
          <w:highlight w:val="yellow"/>
          <w:u w:val="double"/>
        </w:rPr>
        <w:t>k</w:t>
      </w:r>
      <w:r w:rsidR="008D416D" w:rsidRPr="6A9FA17D">
        <w:rPr>
          <w:strike/>
        </w:rPr>
        <w:t>h</w:t>
      </w:r>
      <w:proofErr w:type="spellEnd"/>
      <w:r w:rsidR="00E600DA" w:rsidRPr="6A9FA17D">
        <w:t>)</w:t>
      </w:r>
      <w:r>
        <w:tab/>
      </w:r>
      <w:r w:rsidR="00E600DA" w:rsidRPr="6A9FA17D">
        <w:t xml:space="preserve">back-up providers for each type of service, should they be required for an extensive </w:t>
      </w:r>
      <w:r w:rsidR="00E600DA" w:rsidRPr="6A9FA17D">
        <w:rPr>
          <w:i/>
          <w:iCs/>
        </w:rPr>
        <w:t>disease outbreak</w:t>
      </w:r>
      <w:r w:rsidR="00E600DA" w:rsidRPr="6A9FA17D">
        <w:t xml:space="preserve">.  </w:t>
      </w:r>
    </w:p>
    <w:p w14:paraId="3E4CBB55" w14:textId="664377D0" w:rsidR="00E600DA" w:rsidRPr="00237507" w:rsidRDefault="00515203" w:rsidP="006D22D4">
      <w:pPr>
        <w:pStyle w:val="WOAHListLetterPara"/>
        <w:ind w:left="426" w:firstLine="0"/>
        <w:rPr>
          <w:lang w:val="en-GB"/>
        </w:rPr>
      </w:pPr>
      <w:r w:rsidRPr="00237507">
        <w:rPr>
          <w:u w:val="double"/>
          <w:lang w:val="en-GB"/>
        </w:rPr>
        <w:t>Subject to the relevant regulatory requirements</w:t>
      </w:r>
      <w:r w:rsidR="002B5D03" w:rsidRPr="00324670">
        <w:rPr>
          <w:highlight w:val="yellow"/>
          <w:u w:val="double"/>
          <w:lang w:val="en-GB"/>
        </w:rPr>
        <w:t>, l</w:t>
      </w:r>
      <w:r w:rsidR="002B5D03" w:rsidRPr="002B5D03">
        <w:rPr>
          <w:highlight w:val="yellow"/>
          <w:u w:val="double"/>
          <w:lang w:val="en-GB"/>
        </w:rPr>
        <w:t>ikely outbreak scenarios</w:t>
      </w:r>
      <w:r w:rsidR="005249A1">
        <w:rPr>
          <w:highlight w:val="yellow"/>
          <w:u w:val="double"/>
          <w:lang w:val="en-GB"/>
        </w:rPr>
        <w:t>,</w:t>
      </w:r>
      <w:r w:rsidR="002B5D03" w:rsidRPr="002B5D03">
        <w:rPr>
          <w:highlight w:val="yellow"/>
          <w:u w:val="double"/>
          <w:lang w:val="en-GB"/>
        </w:rPr>
        <w:t xml:space="preserve"> and operational infrastructure</w:t>
      </w:r>
      <w:r w:rsidRPr="00237507">
        <w:rPr>
          <w:u w:val="double"/>
          <w:lang w:val="en-GB"/>
        </w:rPr>
        <w:t xml:space="preserve"> which apply in a country, </w:t>
      </w:r>
      <w:proofErr w:type="spellStart"/>
      <w:r w:rsidRPr="00237507">
        <w:rPr>
          <w:u w:val="double"/>
          <w:lang w:val="en-GB"/>
        </w:rPr>
        <w:t>contact</w:t>
      </w:r>
      <w:r w:rsidR="00E600DA" w:rsidRPr="00237507">
        <w:rPr>
          <w:strike/>
          <w:lang w:val="en-GB"/>
        </w:rPr>
        <w:t>Contact</w:t>
      </w:r>
      <w:proofErr w:type="spellEnd"/>
      <w:r w:rsidR="00E600DA" w:rsidRPr="00237507">
        <w:rPr>
          <w:lang w:val="en-GB"/>
        </w:rPr>
        <w:t xml:space="preserve"> details of the providers referred to in points </w:t>
      </w:r>
      <w:r w:rsidR="006D22D4" w:rsidRPr="00237507">
        <w:rPr>
          <w:lang w:val="en-GB"/>
        </w:rPr>
        <w:t>a</w:t>
      </w:r>
      <w:r w:rsidR="00E600DA" w:rsidRPr="00237507">
        <w:rPr>
          <w:lang w:val="en-GB"/>
        </w:rPr>
        <w:t xml:space="preserve">) to </w:t>
      </w:r>
      <w:proofErr w:type="spellStart"/>
      <w:r w:rsidR="00271C43" w:rsidRPr="00271C43">
        <w:rPr>
          <w:highlight w:val="yellow"/>
          <w:u w:val="double"/>
          <w:lang w:val="en-GB"/>
        </w:rPr>
        <w:t>j</w:t>
      </w:r>
      <w:r w:rsidR="00F046B2" w:rsidRPr="00271C43">
        <w:rPr>
          <w:strike/>
          <w:highlight w:val="yellow"/>
          <w:u w:val="double"/>
          <w:lang w:val="en-GB"/>
        </w:rPr>
        <w:t>k</w:t>
      </w:r>
      <w:r w:rsidR="006D22D4" w:rsidRPr="00237507">
        <w:rPr>
          <w:strike/>
          <w:lang w:val="en-GB"/>
        </w:rPr>
        <w:t>h</w:t>
      </w:r>
      <w:proofErr w:type="spellEnd"/>
      <w:r w:rsidR="00E600DA" w:rsidRPr="00237507">
        <w:rPr>
          <w:lang w:val="en-GB"/>
        </w:rPr>
        <w:t>) above are detailed in the Operations Manual.</w:t>
      </w:r>
    </w:p>
    <w:p w14:paraId="20BB7A68" w14:textId="77777777" w:rsidR="00E600DA" w:rsidRPr="00237507" w:rsidRDefault="00E600DA" w:rsidP="00E600DA">
      <w:pPr>
        <w:pStyle w:val="WOAHArticleNumber"/>
        <w:rPr>
          <w:lang w:val="en-GB"/>
        </w:rPr>
      </w:pPr>
      <w:r w:rsidRPr="00237507">
        <w:rPr>
          <w:lang w:val="en-GB"/>
        </w:rPr>
        <w:t>Article 4.Y.8.</w:t>
      </w:r>
    </w:p>
    <w:p w14:paraId="5353A90B" w14:textId="77777777" w:rsidR="00E600DA" w:rsidRPr="00237507" w:rsidRDefault="00E600DA" w:rsidP="00E600DA">
      <w:pPr>
        <w:pStyle w:val="WOAHArticletitle"/>
        <w:rPr>
          <w:lang w:val="en-GB"/>
        </w:rPr>
      </w:pPr>
      <w:r w:rsidRPr="00237507">
        <w:rPr>
          <w:lang w:val="en-GB"/>
        </w:rPr>
        <w:t>Biosecurity and other disease control measures</w:t>
      </w:r>
    </w:p>
    <w:p w14:paraId="4B88ECDA" w14:textId="4F09A814" w:rsidR="00E600DA" w:rsidRPr="00237507" w:rsidRDefault="00E600DA" w:rsidP="00E600DA">
      <w:pPr>
        <w:pStyle w:val="WOAHArticleText"/>
        <w:rPr>
          <w:lang w:val="en-GB"/>
        </w:rPr>
      </w:pPr>
      <w:r w:rsidRPr="00237507">
        <w:rPr>
          <w:lang w:val="en-GB"/>
        </w:rPr>
        <w:t xml:space="preserve">The actions which </w:t>
      </w:r>
      <w:proofErr w:type="spellStart"/>
      <w:r w:rsidR="00E777DB" w:rsidRPr="00E777DB">
        <w:rPr>
          <w:highlight w:val="yellow"/>
          <w:u w:val="double"/>
          <w:lang w:val="en-GB"/>
        </w:rPr>
        <w:t>a</w:t>
      </w:r>
      <w:r w:rsidRPr="00E777DB">
        <w:rPr>
          <w:strike/>
          <w:highlight w:val="yellow"/>
          <w:lang w:val="en-GB"/>
        </w:rPr>
        <w:t>the</w:t>
      </w:r>
      <w:proofErr w:type="spellEnd"/>
      <w:r w:rsidRPr="00237507">
        <w:rPr>
          <w:lang w:val="en-GB"/>
        </w:rPr>
        <w:t xml:space="preserve"> </w:t>
      </w:r>
      <w:r w:rsidRPr="00237507">
        <w:rPr>
          <w:i/>
          <w:iCs/>
          <w:lang w:val="en-GB"/>
        </w:rPr>
        <w:t>Competent Authority</w:t>
      </w:r>
      <w:r w:rsidRPr="00237507">
        <w:rPr>
          <w:lang w:val="en-GB"/>
        </w:rPr>
        <w:t xml:space="preserve"> </w:t>
      </w:r>
      <w:r w:rsidR="00183D23" w:rsidRPr="00237507">
        <w:rPr>
          <w:u w:val="double"/>
          <w:lang w:val="en-GB"/>
        </w:rPr>
        <w:t xml:space="preserve">should </w:t>
      </w:r>
      <w:r w:rsidRPr="00237507">
        <w:rPr>
          <w:lang w:val="en-GB"/>
        </w:rPr>
        <w:t>take</w:t>
      </w:r>
      <w:r w:rsidRPr="00237507">
        <w:rPr>
          <w:strike/>
          <w:lang w:val="en-GB"/>
        </w:rPr>
        <w:t>s</w:t>
      </w:r>
      <w:r w:rsidRPr="00237507">
        <w:rPr>
          <w:lang w:val="en-GB"/>
        </w:rPr>
        <w:t xml:space="preserve"> concerning </w:t>
      </w:r>
      <w:r w:rsidRPr="00237507">
        <w:rPr>
          <w:i/>
          <w:iCs/>
          <w:lang w:val="en-GB"/>
        </w:rPr>
        <w:t>biosecurity</w:t>
      </w:r>
      <w:r w:rsidRPr="00237507">
        <w:rPr>
          <w:lang w:val="en-GB"/>
        </w:rPr>
        <w:t xml:space="preserve"> and other </w:t>
      </w:r>
      <w:r w:rsidRPr="00237507">
        <w:rPr>
          <w:i/>
          <w:iCs/>
          <w:lang w:val="en-GB"/>
        </w:rPr>
        <w:t>disease</w:t>
      </w:r>
      <w:r w:rsidRPr="00237507">
        <w:rPr>
          <w:lang w:val="en-GB"/>
        </w:rPr>
        <w:t xml:space="preserve"> control measures during the emergency phase, are described in the Operations Manual and </w:t>
      </w:r>
      <w:r w:rsidR="00460E59" w:rsidRPr="00237507">
        <w:rPr>
          <w:u w:val="double"/>
          <w:lang w:val="en-GB"/>
        </w:rPr>
        <w:t>may</w:t>
      </w:r>
      <w:r w:rsidR="00460E59" w:rsidRPr="00237507">
        <w:rPr>
          <w:lang w:val="en-GB"/>
        </w:rPr>
        <w:t xml:space="preserve"> </w:t>
      </w:r>
      <w:r w:rsidRPr="00237507">
        <w:rPr>
          <w:lang w:val="en-GB"/>
        </w:rPr>
        <w:t xml:space="preserve">include: </w:t>
      </w:r>
    </w:p>
    <w:p w14:paraId="5EF34993" w14:textId="77777777" w:rsidR="00E600DA" w:rsidRPr="00237507" w:rsidRDefault="00E600DA" w:rsidP="00E600DA">
      <w:pPr>
        <w:pStyle w:val="WOAHListNumberedPara"/>
      </w:pPr>
      <w:r w:rsidRPr="4229B7AD">
        <w:t xml:space="preserve">1) </w:t>
      </w:r>
      <w:r>
        <w:tab/>
      </w:r>
      <w:r w:rsidRPr="4229B7AD">
        <w:t xml:space="preserve">defining the </w:t>
      </w:r>
      <w:r w:rsidRPr="4229B7AD">
        <w:rPr>
          <w:i/>
        </w:rPr>
        <w:t>infected zone</w:t>
      </w:r>
      <w:r w:rsidRPr="4229B7AD">
        <w:t xml:space="preserve"> and </w:t>
      </w:r>
      <w:r w:rsidRPr="4229B7AD">
        <w:rPr>
          <w:i/>
        </w:rPr>
        <w:t>protection zones</w:t>
      </w:r>
      <w:r w:rsidRPr="4229B7AD">
        <w:t xml:space="preserve"> which apply in freshwater or marine environments, as relevant, following confirmation of a </w:t>
      </w:r>
      <w:r w:rsidRPr="4229B7AD">
        <w:rPr>
          <w:i/>
        </w:rPr>
        <w:t>disease outbreak</w:t>
      </w:r>
      <w:r w:rsidRPr="4229B7AD">
        <w:t>, and taking into account the recommendations of Chapter 4.2</w:t>
      </w:r>
      <w:proofErr w:type="gramStart"/>
      <w:r w:rsidRPr="4229B7AD">
        <w:t>.;</w:t>
      </w:r>
      <w:proofErr w:type="gramEnd"/>
      <w:r w:rsidRPr="4229B7AD">
        <w:t xml:space="preserve"> </w:t>
      </w:r>
    </w:p>
    <w:p w14:paraId="04C63A61" w14:textId="03AB650C" w:rsidR="001F5CE4" w:rsidRPr="00237507" w:rsidRDefault="00E600DA" w:rsidP="00E600DA">
      <w:pPr>
        <w:pStyle w:val="WOAHListNumberedPara"/>
        <w:rPr>
          <w:lang w:val="en-GB"/>
        </w:rPr>
      </w:pPr>
      <w:r w:rsidRPr="00237507">
        <w:rPr>
          <w:u w:val="double"/>
          <w:lang w:val="en-GB"/>
        </w:rPr>
        <w:t>2)</w:t>
      </w:r>
      <w:r w:rsidRPr="00237507">
        <w:rPr>
          <w:lang w:val="en-GB"/>
        </w:rPr>
        <w:tab/>
      </w:r>
      <w:r w:rsidR="00C03DC4" w:rsidRPr="00237507">
        <w:rPr>
          <w:u w:val="double"/>
          <w:lang w:val="en-GB"/>
        </w:rPr>
        <w:t xml:space="preserve">appropriate classification of the health status of </w:t>
      </w:r>
      <w:r w:rsidR="00C03DC4" w:rsidRPr="00237507">
        <w:rPr>
          <w:i/>
          <w:iCs/>
          <w:u w:val="double"/>
          <w:lang w:val="en-GB"/>
        </w:rPr>
        <w:t>aquaculture establishments</w:t>
      </w:r>
      <w:r w:rsidR="00C03DC4" w:rsidRPr="00237507">
        <w:rPr>
          <w:u w:val="double"/>
          <w:lang w:val="en-GB"/>
        </w:rPr>
        <w:t xml:space="preserve"> to define their </w:t>
      </w:r>
      <w:r w:rsidR="00C03DC4" w:rsidRPr="00237507">
        <w:rPr>
          <w:i/>
          <w:iCs/>
          <w:u w:val="double"/>
          <w:lang w:val="en-GB"/>
        </w:rPr>
        <w:t>disease</w:t>
      </w:r>
      <w:r w:rsidR="00C03DC4" w:rsidRPr="00237507">
        <w:rPr>
          <w:u w:val="double"/>
          <w:lang w:val="en-GB"/>
        </w:rPr>
        <w:t xml:space="preserve"> status or </w:t>
      </w:r>
      <w:r w:rsidR="00C03DC4" w:rsidRPr="00237507">
        <w:rPr>
          <w:i/>
          <w:iCs/>
          <w:u w:val="double"/>
          <w:lang w:val="en-GB"/>
        </w:rPr>
        <w:t>risk</w:t>
      </w:r>
      <w:r w:rsidR="00C03DC4" w:rsidRPr="00237507">
        <w:rPr>
          <w:u w:val="double"/>
          <w:lang w:val="en-GB"/>
        </w:rPr>
        <w:t xml:space="preserve"> of </w:t>
      </w:r>
      <w:proofErr w:type="gramStart"/>
      <w:r w:rsidR="00C03DC4" w:rsidRPr="00237507">
        <w:rPr>
          <w:u w:val="double"/>
          <w:lang w:val="en-GB"/>
        </w:rPr>
        <w:t>infection;</w:t>
      </w:r>
      <w:proofErr w:type="gramEnd"/>
    </w:p>
    <w:p w14:paraId="365A7933" w14:textId="4D3DFC50" w:rsidR="00E600DA" w:rsidRPr="00237507" w:rsidRDefault="005A750C" w:rsidP="00E600DA">
      <w:pPr>
        <w:pStyle w:val="WOAHListNumberedPara"/>
        <w:rPr>
          <w:lang w:val="en-GB"/>
        </w:rPr>
      </w:pPr>
      <w:r w:rsidRPr="00237507">
        <w:rPr>
          <w:u w:val="double"/>
          <w:lang w:val="en-GB"/>
        </w:rPr>
        <w:t>3</w:t>
      </w:r>
      <w:r w:rsidRPr="00237507">
        <w:rPr>
          <w:strike/>
          <w:lang w:val="en-GB"/>
        </w:rPr>
        <w:t>2</w:t>
      </w:r>
      <w:r w:rsidRPr="00237507">
        <w:rPr>
          <w:lang w:val="en-GB"/>
        </w:rPr>
        <w:t>)</w:t>
      </w:r>
      <w:r w:rsidRPr="00237507">
        <w:rPr>
          <w:lang w:val="en-GB"/>
        </w:rPr>
        <w:tab/>
      </w:r>
      <w:r w:rsidR="00E600DA" w:rsidRPr="00237507">
        <w:rPr>
          <w:lang w:val="en-GB"/>
        </w:rPr>
        <w:t xml:space="preserve">providing maps which will demonstrate the </w:t>
      </w:r>
      <w:r w:rsidR="00E600DA" w:rsidRPr="00237507">
        <w:rPr>
          <w:i/>
          <w:iCs/>
          <w:lang w:val="en-GB"/>
        </w:rPr>
        <w:t>infected zone</w:t>
      </w:r>
      <w:r w:rsidR="00E600DA" w:rsidRPr="00237507">
        <w:rPr>
          <w:lang w:val="en-GB"/>
        </w:rPr>
        <w:t xml:space="preserve"> and the surrounding </w:t>
      </w:r>
      <w:r w:rsidR="00E600DA" w:rsidRPr="00237507">
        <w:rPr>
          <w:i/>
          <w:iCs/>
          <w:lang w:val="en-GB"/>
        </w:rPr>
        <w:t>protection zone</w:t>
      </w:r>
      <w:r w:rsidR="00E600DA" w:rsidRPr="00237507">
        <w:rPr>
          <w:lang w:val="en-GB"/>
        </w:rPr>
        <w:t xml:space="preserve">, as well as the </w:t>
      </w:r>
      <w:r w:rsidR="00E600DA" w:rsidRPr="00237507">
        <w:rPr>
          <w:i/>
          <w:iCs/>
          <w:lang w:val="en-GB"/>
        </w:rPr>
        <w:t>aquaculture establishments</w:t>
      </w:r>
      <w:r w:rsidR="00E600DA" w:rsidRPr="00237507">
        <w:rPr>
          <w:lang w:val="en-GB"/>
        </w:rPr>
        <w:t xml:space="preserve"> which are located within those </w:t>
      </w:r>
      <w:proofErr w:type="gramStart"/>
      <w:r w:rsidR="00E600DA" w:rsidRPr="00237507">
        <w:rPr>
          <w:i/>
          <w:iCs/>
          <w:lang w:val="en-GB"/>
        </w:rPr>
        <w:t>zones</w:t>
      </w:r>
      <w:r w:rsidR="00E600DA" w:rsidRPr="00237507">
        <w:rPr>
          <w:lang w:val="en-GB"/>
        </w:rPr>
        <w:t>;</w:t>
      </w:r>
      <w:proofErr w:type="gramEnd"/>
      <w:r w:rsidR="00E600DA" w:rsidRPr="00237507">
        <w:rPr>
          <w:lang w:val="en-GB"/>
        </w:rPr>
        <w:t xml:space="preserve"> </w:t>
      </w:r>
    </w:p>
    <w:p w14:paraId="47E8697A" w14:textId="5E05722F" w:rsidR="00E600DA" w:rsidRPr="00237507" w:rsidRDefault="005A750C" w:rsidP="00E600DA">
      <w:pPr>
        <w:pStyle w:val="WOAHListNumberedPara"/>
        <w:rPr>
          <w:lang w:val="en-GB"/>
        </w:rPr>
      </w:pPr>
      <w:r w:rsidRPr="00237507">
        <w:rPr>
          <w:u w:val="double"/>
          <w:lang w:val="en-GB"/>
        </w:rPr>
        <w:t>4</w:t>
      </w:r>
      <w:r w:rsidR="00E600DA" w:rsidRPr="00237507">
        <w:rPr>
          <w:strike/>
          <w:lang w:val="en-GB"/>
        </w:rPr>
        <w:t>3</w:t>
      </w:r>
      <w:r w:rsidR="00E600DA" w:rsidRPr="00237507">
        <w:rPr>
          <w:lang w:val="en-GB"/>
        </w:rPr>
        <w:t>)</w:t>
      </w:r>
      <w:r w:rsidR="00E600DA" w:rsidRPr="00237507">
        <w:rPr>
          <w:lang w:val="en-GB"/>
        </w:rPr>
        <w:tab/>
        <w:t xml:space="preserve">coordinating actions concerning </w:t>
      </w:r>
      <w:r w:rsidR="00E600DA" w:rsidRPr="00237507">
        <w:rPr>
          <w:i/>
          <w:iCs/>
          <w:lang w:val="en-GB"/>
        </w:rPr>
        <w:t>biosecurity</w:t>
      </w:r>
      <w:r w:rsidR="00E600DA" w:rsidRPr="00237507">
        <w:rPr>
          <w:lang w:val="en-GB"/>
        </w:rPr>
        <w:t xml:space="preserve"> and other </w:t>
      </w:r>
      <w:r w:rsidR="00E600DA" w:rsidRPr="00237507">
        <w:rPr>
          <w:i/>
          <w:iCs/>
          <w:lang w:val="en-GB"/>
        </w:rPr>
        <w:t xml:space="preserve">disease </w:t>
      </w:r>
      <w:r w:rsidR="00E600DA" w:rsidRPr="00237507">
        <w:rPr>
          <w:lang w:val="en-GB"/>
        </w:rPr>
        <w:t xml:space="preserve">control measures with other </w:t>
      </w:r>
      <w:r w:rsidR="00E600DA" w:rsidRPr="00237507">
        <w:rPr>
          <w:i/>
          <w:iCs/>
          <w:lang w:val="en-GB"/>
        </w:rPr>
        <w:t>Competent Authorities</w:t>
      </w:r>
      <w:r w:rsidR="00E600DA" w:rsidRPr="00237507">
        <w:rPr>
          <w:lang w:val="en-GB"/>
        </w:rPr>
        <w:t xml:space="preserve">, when the establishment of such </w:t>
      </w:r>
      <w:r w:rsidR="00E600DA" w:rsidRPr="00237507">
        <w:rPr>
          <w:i/>
          <w:iCs/>
          <w:lang w:val="en-GB"/>
        </w:rPr>
        <w:t>infected zone</w:t>
      </w:r>
      <w:r w:rsidR="00E600DA" w:rsidRPr="00237507">
        <w:rPr>
          <w:lang w:val="en-GB"/>
        </w:rPr>
        <w:t xml:space="preserve"> or </w:t>
      </w:r>
      <w:r w:rsidR="00E600DA" w:rsidRPr="00237507">
        <w:rPr>
          <w:i/>
          <w:iCs/>
          <w:lang w:val="en-GB"/>
        </w:rPr>
        <w:t>protection zones</w:t>
      </w:r>
      <w:r w:rsidR="00E600DA" w:rsidRPr="00237507">
        <w:rPr>
          <w:lang w:val="en-GB"/>
        </w:rPr>
        <w:t xml:space="preserve"> impacts neighbouring </w:t>
      </w:r>
      <w:proofErr w:type="gramStart"/>
      <w:r w:rsidR="00E600DA" w:rsidRPr="00237507">
        <w:rPr>
          <w:lang w:val="en-GB"/>
        </w:rPr>
        <w:t>countries;</w:t>
      </w:r>
      <w:proofErr w:type="gramEnd"/>
      <w:r w:rsidR="00E600DA" w:rsidRPr="00237507">
        <w:rPr>
          <w:lang w:val="en-GB"/>
        </w:rPr>
        <w:t xml:space="preserve"> </w:t>
      </w:r>
    </w:p>
    <w:p w14:paraId="3A233FE4" w14:textId="11FA6F36" w:rsidR="00E600DA" w:rsidRPr="00237507" w:rsidRDefault="005A750C" w:rsidP="00E600DA">
      <w:pPr>
        <w:pStyle w:val="WOAHListNumberedPara"/>
        <w:rPr>
          <w:lang w:val="en-GB"/>
        </w:rPr>
      </w:pPr>
      <w:r w:rsidRPr="00237507">
        <w:rPr>
          <w:u w:val="double"/>
          <w:lang w:val="en-GB"/>
        </w:rPr>
        <w:t>5</w:t>
      </w:r>
      <w:r w:rsidR="00E600DA" w:rsidRPr="00237507">
        <w:rPr>
          <w:strike/>
          <w:lang w:val="en-GB"/>
        </w:rPr>
        <w:t>4</w:t>
      </w:r>
      <w:r w:rsidR="00E600DA" w:rsidRPr="00237507">
        <w:rPr>
          <w:lang w:val="en-GB"/>
        </w:rPr>
        <w:t>)</w:t>
      </w:r>
      <w:r w:rsidR="00E600DA" w:rsidRPr="00237507">
        <w:rPr>
          <w:lang w:val="en-GB"/>
        </w:rPr>
        <w:tab/>
        <w:t xml:space="preserve">specifying relevant </w:t>
      </w:r>
      <w:r w:rsidR="00E600DA" w:rsidRPr="00237507">
        <w:rPr>
          <w:i/>
          <w:iCs/>
          <w:lang w:val="en-GB"/>
        </w:rPr>
        <w:t>biosecurity</w:t>
      </w:r>
      <w:r w:rsidR="00E600DA" w:rsidRPr="00237507">
        <w:rPr>
          <w:lang w:val="en-GB"/>
        </w:rPr>
        <w:t xml:space="preserve"> and other specific </w:t>
      </w:r>
      <w:r w:rsidR="00E600DA" w:rsidRPr="00237507">
        <w:rPr>
          <w:i/>
          <w:iCs/>
          <w:lang w:val="en-GB"/>
        </w:rPr>
        <w:t>disease</w:t>
      </w:r>
      <w:r w:rsidR="00E600DA" w:rsidRPr="00237507">
        <w:rPr>
          <w:lang w:val="en-GB"/>
        </w:rPr>
        <w:t xml:space="preserve"> control measures including: </w:t>
      </w:r>
    </w:p>
    <w:p w14:paraId="7556EE1C" w14:textId="10347AAD" w:rsidR="00E600DA" w:rsidRPr="00237507" w:rsidRDefault="00E600DA" w:rsidP="00E600DA">
      <w:pPr>
        <w:pStyle w:val="WOAHListLetterPara"/>
        <w:rPr>
          <w:lang w:val="en-GB"/>
        </w:rPr>
      </w:pPr>
      <w:r w:rsidRPr="00237507">
        <w:rPr>
          <w:lang w:val="en-GB"/>
        </w:rPr>
        <w:t>a)</w:t>
      </w:r>
      <w:r w:rsidRPr="00237507">
        <w:rPr>
          <w:lang w:val="en-GB"/>
        </w:rPr>
        <w:tab/>
        <w:t xml:space="preserve">controlling the movement of </w:t>
      </w:r>
      <w:r w:rsidRPr="00237507">
        <w:rPr>
          <w:rStyle w:val="WOAHItaliccharacter"/>
          <w:lang w:val="en-GB"/>
        </w:rPr>
        <w:t>aquatic animals</w:t>
      </w:r>
      <w:r w:rsidRPr="00237507">
        <w:rPr>
          <w:lang w:val="en-GB"/>
        </w:rPr>
        <w:t xml:space="preserve">, </w:t>
      </w:r>
      <w:r w:rsidRPr="00237507">
        <w:rPr>
          <w:i/>
          <w:iCs/>
          <w:lang w:val="en-GB"/>
        </w:rPr>
        <w:t>aquatic animal products</w:t>
      </w:r>
      <w:r w:rsidRPr="00237507">
        <w:rPr>
          <w:lang w:val="en-GB"/>
        </w:rPr>
        <w:t xml:space="preserve">, </w:t>
      </w:r>
      <w:r w:rsidRPr="00237507">
        <w:rPr>
          <w:i/>
          <w:iCs/>
          <w:lang w:val="en-GB"/>
        </w:rPr>
        <w:t>feed</w:t>
      </w:r>
      <w:r w:rsidR="00794FFB" w:rsidRPr="00237507">
        <w:rPr>
          <w:u w:val="double"/>
          <w:lang w:val="en-GB"/>
        </w:rPr>
        <w:t>,</w:t>
      </w:r>
      <w:r w:rsidRPr="00237507">
        <w:rPr>
          <w:i/>
          <w:iCs/>
          <w:lang w:val="en-GB"/>
        </w:rPr>
        <w:t xml:space="preserve"> </w:t>
      </w:r>
      <w:r w:rsidRPr="00237507">
        <w:rPr>
          <w:strike/>
          <w:lang w:val="en-GB"/>
        </w:rPr>
        <w:t xml:space="preserve">and </w:t>
      </w:r>
      <w:r w:rsidRPr="00237507">
        <w:rPr>
          <w:lang w:val="en-GB"/>
        </w:rPr>
        <w:t>equipment</w:t>
      </w:r>
      <w:r w:rsidR="00794FFB" w:rsidRPr="00237507">
        <w:rPr>
          <w:u w:val="double"/>
          <w:lang w:val="en-GB"/>
        </w:rPr>
        <w:t xml:space="preserve">, </w:t>
      </w:r>
      <w:r w:rsidR="00794FFB" w:rsidRPr="00237507">
        <w:rPr>
          <w:i/>
          <w:iCs/>
          <w:u w:val="double"/>
          <w:lang w:val="en-GB"/>
        </w:rPr>
        <w:t>vehicles</w:t>
      </w:r>
      <w:r w:rsidR="00794FFB" w:rsidRPr="00237507">
        <w:rPr>
          <w:u w:val="double"/>
          <w:lang w:val="en-GB"/>
        </w:rPr>
        <w:t>, waste, fomite</w:t>
      </w:r>
      <w:r w:rsidR="006272AC" w:rsidRPr="00237507">
        <w:rPr>
          <w:u w:val="double"/>
          <w:lang w:val="en-GB"/>
        </w:rPr>
        <w:t>s</w:t>
      </w:r>
      <w:r w:rsidR="003B527A" w:rsidRPr="00237507">
        <w:rPr>
          <w:u w:val="double"/>
          <w:lang w:val="en-GB"/>
        </w:rPr>
        <w:t xml:space="preserve"> and </w:t>
      </w:r>
      <w:r w:rsidR="003B527A" w:rsidRPr="00237507">
        <w:rPr>
          <w:i/>
          <w:iCs/>
          <w:u w:val="double"/>
          <w:lang w:val="en-GB"/>
        </w:rPr>
        <w:t>vectors</w:t>
      </w:r>
      <w:r w:rsidRPr="00237507">
        <w:rPr>
          <w:lang w:val="en-GB"/>
        </w:rPr>
        <w:t xml:space="preserve"> to or from the infected establishment(s)</w:t>
      </w:r>
      <w:r w:rsidR="007011D2" w:rsidRPr="00237507">
        <w:rPr>
          <w:u w:val="double"/>
          <w:lang w:val="en-GB"/>
        </w:rPr>
        <w:t xml:space="preserve"> or </w:t>
      </w:r>
      <w:r w:rsidR="007011D2" w:rsidRPr="00237507">
        <w:rPr>
          <w:i/>
          <w:iCs/>
          <w:u w:val="double"/>
          <w:lang w:val="en-GB"/>
        </w:rPr>
        <w:t>infected zone</w:t>
      </w:r>
      <w:r w:rsidRPr="00237507">
        <w:rPr>
          <w:lang w:val="en-GB"/>
        </w:rPr>
        <w:t xml:space="preserve">, unless authorised by the </w:t>
      </w:r>
      <w:r w:rsidRPr="00237507">
        <w:rPr>
          <w:i/>
          <w:iCs/>
          <w:lang w:val="en-GB"/>
        </w:rPr>
        <w:t>Competent Authority</w:t>
      </w:r>
      <w:r w:rsidRPr="00237507">
        <w:rPr>
          <w:lang w:val="en-GB"/>
        </w:rPr>
        <w:t xml:space="preserve"> following </w:t>
      </w:r>
      <w:r w:rsidRPr="00237507">
        <w:rPr>
          <w:i/>
          <w:iCs/>
          <w:lang w:val="en-GB"/>
        </w:rPr>
        <w:t xml:space="preserve">risk </w:t>
      </w:r>
      <w:proofErr w:type="gramStart"/>
      <w:r w:rsidRPr="00237507">
        <w:rPr>
          <w:i/>
          <w:iCs/>
          <w:lang w:val="en-GB"/>
        </w:rPr>
        <w:t>assessment</w:t>
      </w:r>
      <w:r w:rsidRPr="00237507">
        <w:rPr>
          <w:lang w:val="en-GB"/>
        </w:rPr>
        <w:t>;</w:t>
      </w:r>
      <w:proofErr w:type="gramEnd"/>
      <w:r w:rsidRPr="00237507">
        <w:rPr>
          <w:lang w:val="en-GB"/>
        </w:rPr>
        <w:t xml:space="preserve"> </w:t>
      </w:r>
    </w:p>
    <w:p w14:paraId="22F991AC" w14:textId="77777777" w:rsidR="00E600DA" w:rsidRPr="00237507" w:rsidRDefault="00E600DA" w:rsidP="00E600DA">
      <w:pPr>
        <w:pStyle w:val="WOAHListLetterPara"/>
        <w:rPr>
          <w:lang w:val="en-GB"/>
        </w:rPr>
      </w:pPr>
      <w:r w:rsidRPr="00237507">
        <w:rPr>
          <w:lang w:val="en-GB"/>
        </w:rPr>
        <w:t>b)</w:t>
      </w:r>
      <w:r w:rsidRPr="00237507">
        <w:rPr>
          <w:lang w:val="en-GB"/>
        </w:rPr>
        <w:tab/>
        <w:t xml:space="preserve">extending the movement controls referred to above, to other </w:t>
      </w:r>
      <w:r w:rsidRPr="00237507">
        <w:rPr>
          <w:i/>
          <w:iCs/>
          <w:lang w:val="en-GB"/>
        </w:rPr>
        <w:t>aquaculture establishments</w:t>
      </w:r>
      <w:r w:rsidRPr="00237507">
        <w:rPr>
          <w:lang w:val="en-GB"/>
        </w:rPr>
        <w:t xml:space="preserve"> or waterbodies which have an epidemiological link with the </w:t>
      </w:r>
      <w:r w:rsidRPr="00237507">
        <w:rPr>
          <w:i/>
          <w:iCs/>
          <w:lang w:val="en-GB"/>
        </w:rPr>
        <w:t>aquaculture establishment</w:t>
      </w:r>
      <w:r w:rsidRPr="00237507">
        <w:rPr>
          <w:lang w:val="en-GB"/>
        </w:rPr>
        <w:t xml:space="preserve"> in which the suspicion </w:t>
      </w:r>
      <w:proofErr w:type="gramStart"/>
      <w:r w:rsidRPr="00237507">
        <w:rPr>
          <w:lang w:val="en-GB"/>
        </w:rPr>
        <w:t>arose;</w:t>
      </w:r>
      <w:proofErr w:type="gramEnd"/>
    </w:p>
    <w:p w14:paraId="5B5643BB" w14:textId="36DC73B0" w:rsidR="00E600DA" w:rsidRPr="00237507" w:rsidRDefault="00E600DA" w:rsidP="00E600DA">
      <w:pPr>
        <w:pStyle w:val="WOAHListLetterPara"/>
        <w:rPr>
          <w:lang w:val="en-GB"/>
        </w:rPr>
      </w:pPr>
      <w:r w:rsidRPr="00237507">
        <w:rPr>
          <w:lang w:val="en-GB"/>
        </w:rPr>
        <w:t>c)</w:t>
      </w:r>
      <w:r w:rsidRPr="00237507">
        <w:rPr>
          <w:lang w:val="en-GB"/>
        </w:rPr>
        <w:tab/>
        <w:t xml:space="preserve">exemptions from the movement prohibitions described above, should </w:t>
      </w:r>
      <w:r w:rsidRPr="00237507">
        <w:rPr>
          <w:i/>
          <w:iCs/>
          <w:lang w:val="en-GB"/>
        </w:rPr>
        <w:t>risk assessment</w:t>
      </w:r>
      <w:r w:rsidRPr="00237507">
        <w:rPr>
          <w:lang w:val="en-GB"/>
        </w:rPr>
        <w:t xml:space="preserve"> have indicated that these represent an acceptable </w:t>
      </w:r>
      <w:r w:rsidRPr="00237507">
        <w:rPr>
          <w:i/>
          <w:iCs/>
          <w:lang w:val="en-GB"/>
        </w:rPr>
        <w:t>risk</w:t>
      </w:r>
      <w:r w:rsidRPr="00237507">
        <w:rPr>
          <w:lang w:val="en-GB"/>
        </w:rPr>
        <w:t xml:space="preserve"> </w:t>
      </w:r>
      <w:r w:rsidR="00992BCF" w:rsidRPr="00237507">
        <w:rPr>
          <w:u w:val="double"/>
          <w:lang w:val="en-GB"/>
        </w:rPr>
        <w:t>(</w:t>
      </w:r>
      <w:r w:rsidR="00376F7F" w:rsidRPr="00237507">
        <w:rPr>
          <w:u w:val="double"/>
          <w:lang w:val="en-GB"/>
        </w:rPr>
        <w:t>e.g. emergency harvesting, on-site processing, cooking for human consumption</w:t>
      </w:r>
      <w:r w:rsidR="00992BCF" w:rsidRPr="00237507">
        <w:rPr>
          <w:u w:val="double"/>
          <w:lang w:val="en-GB"/>
        </w:rPr>
        <w:t>)</w:t>
      </w:r>
      <w:r w:rsidR="00376F7F" w:rsidRPr="00237507">
        <w:rPr>
          <w:lang w:val="en-GB"/>
        </w:rPr>
        <w:t xml:space="preserve">, </w:t>
      </w:r>
      <w:r w:rsidRPr="00237507">
        <w:rPr>
          <w:lang w:val="en-GB"/>
        </w:rPr>
        <w:t xml:space="preserve">or alternatively that more stringent movement measures are required due to the developing </w:t>
      </w:r>
      <w:r w:rsidRPr="00237507">
        <w:rPr>
          <w:rStyle w:val="WOAHItaliccharacter"/>
          <w:lang w:val="en-GB"/>
        </w:rPr>
        <w:t>disease</w:t>
      </w:r>
      <w:r w:rsidRPr="00237507">
        <w:rPr>
          <w:lang w:val="en-GB"/>
        </w:rPr>
        <w:t xml:space="preserve"> </w:t>
      </w:r>
      <w:proofErr w:type="gramStart"/>
      <w:r w:rsidRPr="00237507">
        <w:rPr>
          <w:lang w:val="en-GB"/>
        </w:rPr>
        <w:t>situation;</w:t>
      </w:r>
      <w:proofErr w:type="gramEnd"/>
    </w:p>
    <w:p w14:paraId="17714B61" w14:textId="77777777" w:rsidR="00E600DA" w:rsidRPr="00237507" w:rsidRDefault="00E600DA" w:rsidP="00E600DA">
      <w:pPr>
        <w:pStyle w:val="WOAHListLetterPara"/>
        <w:rPr>
          <w:lang w:val="en-GB"/>
        </w:rPr>
      </w:pPr>
      <w:r w:rsidRPr="00237507">
        <w:rPr>
          <w:lang w:val="en-GB"/>
        </w:rPr>
        <w:t>d)</w:t>
      </w:r>
      <w:r w:rsidRPr="00237507">
        <w:rPr>
          <w:lang w:val="en-GB"/>
        </w:rPr>
        <w:tab/>
        <w:t xml:space="preserve">specifying the procedures to be used when </w:t>
      </w:r>
      <w:r w:rsidRPr="00237507">
        <w:rPr>
          <w:i/>
          <w:iCs/>
          <w:lang w:val="en-GB"/>
        </w:rPr>
        <w:t>aquatic animals</w:t>
      </w:r>
      <w:r w:rsidRPr="00237507">
        <w:rPr>
          <w:lang w:val="en-GB"/>
        </w:rPr>
        <w:t xml:space="preserve"> are slaughtered or killed, depending on their species, size and the number of </w:t>
      </w:r>
      <w:r w:rsidRPr="00237507">
        <w:rPr>
          <w:i/>
          <w:iCs/>
          <w:lang w:val="en-GB"/>
        </w:rPr>
        <w:t>aquatic animals</w:t>
      </w:r>
      <w:r w:rsidRPr="00237507">
        <w:rPr>
          <w:lang w:val="en-GB"/>
        </w:rPr>
        <w:t xml:space="preserve"> involved, including:</w:t>
      </w:r>
    </w:p>
    <w:p w14:paraId="70659809" w14:textId="77777777" w:rsidR="00E600DA" w:rsidRPr="00237507" w:rsidRDefault="00E600DA" w:rsidP="00E600DA">
      <w:pPr>
        <w:pStyle w:val="WOAHListLetter2ndlevelPara"/>
        <w:rPr>
          <w:lang w:val="en-GB"/>
        </w:rPr>
      </w:pPr>
      <w:r w:rsidRPr="00237507">
        <w:rPr>
          <w:lang w:val="en-GB"/>
        </w:rPr>
        <w:lastRenderedPageBreak/>
        <w:t>i)</w:t>
      </w:r>
      <w:r w:rsidRPr="00237507">
        <w:rPr>
          <w:lang w:val="en-GB"/>
        </w:rPr>
        <w:tab/>
        <w:t xml:space="preserve">details of the equipment and where relevant, veterinary products to be used, and their </w:t>
      </w:r>
      <w:proofErr w:type="gramStart"/>
      <w:r w:rsidRPr="00237507">
        <w:rPr>
          <w:lang w:val="en-GB"/>
        </w:rPr>
        <w:t>suppliers;</w:t>
      </w:r>
      <w:proofErr w:type="gramEnd"/>
      <w:r w:rsidRPr="00237507">
        <w:rPr>
          <w:lang w:val="en-GB"/>
        </w:rPr>
        <w:t xml:space="preserve"> </w:t>
      </w:r>
    </w:p>
    <w:p w14:paraId="04867C45" w14:textId="3FDFEE84" w:rsidR="00E600DA" w:rsidRPr="00237507" w:rsidRDefault="00E600DA" w:rsidP="6F0E6289">
      <w:pPr>
        <w:pStyle w:val="WOAHListLetter2ndlevelPara"/>
      </w:pPr>
      <w:r w:rsidRPr="6F0E6289">
        <w:t>ii)</w:t>
      </w:r>
      <w:r>
        <w:tab/>
      </w:r>
      <w:r w:rsidRPr="6F0E6289">
        <w:t>the appointment of a named Welfare Officer to ensure that procedures are carried out to the highest possible standards, and in the case of fish, to ensure that slaughtering or killing is carried out in accordance with Chapter 7.4</w:t>
      </w:r>
      <w:proofErr w:type="gramStart"/>
      <w:r w:rsidRPr="6F0E6289">
        <w:t>.;</w:t>
      </w:r>
      <w:proofErr w:type="gramEnd"/>
    </w:p>
    <w:p w14:paraId="365A253B" w14:textId="0F5EE2F2" w:rsidR="00E600DA" w:rsidRPr="00237507" w:rsidRDefault="00E600DA" w:rsidP="00E600DA">
      <w:pPr>
        <w:pStyle w:val="WOAHListLetter2ndlevelPara"/>
        <w:rPr>
          <w:lang w:val="en-GB"/>
        </w:rPr>
      </w:pPr>
      <w:r w:rsidRPr="00237507">
        <w:rPr>
          <w:lang w:val="en-GB"/>
        </w:rPr>
        <w:t>iii)</w:t>
      </w:r>
      <w:r w:rsidRPr="00237507">
        <w:rPr>
          <w:lang w:val="en-GB"/>
        </w:rPr>
        <w:tab/>
        <w:t xml:space="preserve">details of the </w:t>
      </w:r>
      <w:r w:rsidRPr="00237507">
        <w:rPr>
          <w:i/>
          <w:iCs/>
          <w:lang w:val="en-GB"/>
        </w:rPr>
        <w:t>biosecurity</w:t>
      </w:r>
      <w:r w:rsidRPr="00237507">
        <w:rPr>
          <w:lang w:val="en-GB"/>
        </w:rPr>
        <w:t xml:space="preserve"> measures required to ensure the slaughter or killing process does not cause </w:t>
      </w:r>
      <w:r w:rsidRPr="00237507">
        <w:rPr>
          <w:i/>
          <w:iCs/>
          <w:lang w:val="en-GB"/>
        </w:rPr>
        <w:t>disease</w:t>
      </w:r>
      <w:r w:rsidRPr="00237507">
        <w:rPr>
          <w:lang w:val="en-GB"/>
        </w:rPr>
        <w:t xml:space="preserve"> spread. This includes measures </w:t>
      </w:r>
      <w:r w:rsidR="006E29A8" w:rsidRPr="00237507">
        <w:rPr>
          <w:rFonts w:cstheme="minorHAnsi"/>
          <w:u w:val="double"/>
          <w:lang w:val="en-GB"/>
        </w:rPr>
        <w:t>for the containment and safe disposal of dead or destroyed stock. Also measures</w:t>
      </w:r>
      <w:r w:rsidR="006E29A8" w:rsidRPr="00237507">
        <w:rPr>
          <w:lang w:val="en-GB"/>
        </w:rPr>
        <w:t xml:space="preserve"> </w:t>
      </w:r>
      <w:r w:rsidRPr="00237507">
        <w:rPr>
          <w:lang w:val="en-GB"/>
        </w:rPr>
        <w:t xml:space="preserve">which apply to </w:t>
      </w:r>
      <w:r w:rsidRPr="00237507">
        <w:rPr>
          <w:i/>
          <w:iCs/>
          <w:lang w:val="en-GB"/>
        </w:rPr>
        <w:t>vehicles</w:t>
      </w:r>
      <w:r w:rsidRPr="00237507">
        <w:rPr>
          <w:lang w:val="en-GB"/>
        </w:rPr>
        <w:t xml:space="preserve"> which are authorised to move animals or products from the infected establishments (or from additional establishments, as directed by the </w:t>
      </w:r>
      <w:r w:rsidRPr="00237507">
        <w:rPr>
          <w:i/>
          <w:iCs/>
          <w:lang w:val="en-GB"/>
        </w:rPr>
        <w:t>Competent Authority</w:t>
      </w:r>
      <w:r w:rsidRPr="00237507">
        <w:rPr>
          <w:lang w:val="en-GB"/>
        </w:rPr>
        <w:t xml:space="preserve">), to processing factories or animal by product </w:t>
      </w:r>
      <w:proofErr w:type="gramStart"/>
      <w:r w:rsidRPr="00237507">
        <w:rPr>
          <w:lang w:val="en-GB"/>
        </w:rPr>
        <w:t>establishments</w:t>
      </w:r>
      <w:r w:rsidR="0075203D" w:rsidRPr="00237507">
        <w:rPr>
          <w:lang w:val="en-GB"/>
        </w:rPr>
        <w:t>;</w:t>
      </w:r>
      <w:proofErr w:type="gramEnd"/>
    </w:p>
    <w:p w14:paraId="3B530AD2" w14:textId="0BCE2289" w:rsidR="00E600DA" w:rsidRPr="00237507" w:rsidRDefault="00395FC4" w:rsidP="00973953">
      <w:pPr>
        <w:pStyle w:val="WOAHListLetterPara"/>
        <w:rPr>
          <w:lang w:val="en-GB"/>
        </w:rPr>
      </w:pPr>
      <w:proofErr w:type="spellStart"/>
      <w:r w:rsidRPr="00237507">
        <w:rPr>
          <w:u w:val="double"/>
          <w:lang w:val="en-GB"/>
        </w:rPr>
        <w:t>e</w:t>
      </w:r>
      <w:r w:rsidR="00E600DA" w:rsidRPr="00237507">
        <w:rPr>
          <w:strike/>
          <w:lang w:val="en-GB"/>
        </w:rPr>
        <w:t>iv</w:t>
      </w:r>
      <w:proofErr w:type="spellEnd"/>
      <w:r w:rsidR="00E600DA" w:rsidRPr="00237507">
        <w:rPr>
          <w:lang w:val="en-GB"/>
        </w:rPr>
        <w:t>)</w:t>
      </w:r>
      <w:r w:rsidR="00E600DA" w:rsidRPr="00237507">
        <w:rPr>
          <w:lang w:val="en-GB"/>
        </w:rPr>
        <w:tab/>
        <w:t xml:space="preserve">the vaccination options that may be employed, depending on the circumstances of the </w:t>
      </w:r>
      <w:r w:rsidR="00E600DA" w:rsidRPr="00237507">
        <w:rPr>
          <w:i/>
          <w:iCs/>
          <w:lang w:val="en-GB"/>
        </w:rPr>
        <w:t>disease</w:t>
      </w:r>
      <w:r w:rsidR="00E600DA" w:rsidRPr="00237507">
        <w:rPr>
          <w:lang w:val="en-GB"/>
        </w:rPr>
        <w:t xml:space="preserve"> </w:t>
      </w:r>
      <w:r w:rsidR="00E600DA" w:rsidRPr="00237507">
        <w:rPr>
          <w:i/>
          <w:iCs/>
          <w:lang w:val="en-GB"/>
        </w:rPr>
        <w:t>outbreak</w:t>
      </w:r>
      <w:r w:rsidR="00E600DA" w:rsidRPr="00237507">
        <w:rPr>
          <w:lang w:val="en-GB"/>
        </w:rPr>
        <w:t xml:space="preserve">, including: </w:t>
      </w:r>
    </w:p>
    <w:p w14:paraId="7BD2F194" w14:textId="0D2957C8" w:rsidR="00E600DA" w:rsidRPr="00237507" w:rsidRDefault="0008610E" w:rsidP="0008610E">
      <w:pPr>
        <w:pStyle w:val="WOAHListLetter2ndlevelPara"/>
        <w:rPr>
          <w:lang w:val="en-GB"/>
        </w:rPr>
      </w:pPr>
      <w:r w:rsidRPr="00237507">
        <w:rPr>
          <w:u w:val="double"/>
          <w:lang w:val="en-GB"/>
        </w:rPr>
        <w:t>i)</w:t>
      </w:r>
      <w:r w:rsidRPr="00237507">
        <w:rPr>
          <w:lang w:val="en-GB"/>
        </w:rPr>
        <w:tab/>
      </w:r>
      <w:r w:rsidR="00E600DA" w:rsidRPr="00237507">
        <w:rPr>
          <w:lang w:val="en-GB"/>
        </w:rPr>
        <w:t xml:space="preserve">no </w:t>
      </w:r>
      <w:proofErr w:type="gramStart"/>
      <w:r w:rsidR="00E600DA" w:rsidRPr="00237507">
        <w:rPr>
          <w:lang w:val="en-GB"/>
        </w:rPr>
        <w:t>vaccination;</w:t>
      </w:r>
      <w:proofErr w:type="gramEnd"/>
    </w:p>
    <w:p w14:paraId="668AAC0E" w14:textId="10F8D8F5" w:rsidR="00E600DA" w:rsidRPr="00237507" w:rsidRDefault="0008610E" w:rsidP="0008610E">
      <w:pPr>
        <w:pStyle w:val="WOAHListLetter2ndlevelPara"/>
        <w:rPr>
          <w:lang w:val="en-GB"/>
        </w:rPr>
      </w:pPr>
      <w:r w:rsidRPr="00237507">
        <w:rPr>
          <w:u w:val="double"/>
          <w:lang w:val="en-GB"/>
        </w:rPr>
        <w:t>ii)</w:t>
      </w:r>
      <w:r w:rsidRPr="00237507">
        <w:rPr>
          <w:lang w:val="en-GB"/>
        </w:rPr>
        <w:tab/>
      </w:r>
      <w:r w:rsidR="00E600DA" w:rsidRPr="00237507">
        <w:rPr>
          <w:lang w:val="en-GB"/>
        </w:rPr>
        <w:t xml:space="preserve">vaccination which is implemented in aquaculture establishments within the infected zone i.e. suppressive vaccination, the aim of which is to reduce the spread of disease from the infected </w:t>
      </w:r>
      <w:proofErr w:type="gramStart"/>
      <w:r w:rsidR="00E600DA" w:rsidRPr="00237507">
        <w:rPr>
          <w:lang w:val="en-GB"/>
        </w:rPr>
        <w:t>zone;</w:t>
      </w:r>
      <w:proofErr w:type="gramEnd"/>
      <w:r w:rsidR="00E600DA" w:rsidRPr="00237507">
        <w:rPr>
          <w:lang w:val="en-GB"/>
        </w:rPr>
        <w:t xml:space="preserve"> </w:t>
      </w:r>
    </w:p>
    <w:p w14:paraId="70F78780" w14:textId="3442BBEE" w:rsidR="00E600DA" w:rsidRPr="00237507" w:rsidRDefault="0008610E" w:rsidP="0008610E">
      <w:pPr>
        <w:pStyle w:val="WOAHListLetter2ndlevelPara"/>
        <w:rPr>
          <w:lang w:val="en-GB"/>
        </w:rPr>
      </w:pPr>
      <w:r w:rsidRPr="00237507">
        <w:rPr>
          <w:u w:val="double"/>
          <w:lang w:val="en-GB"/>
        </w:rPr>
        <w:t>iii)</w:t>
      </w:r>
      <w:r w:rsidRPr="00237507">
        <w:rPr>
          <w:lang w:val="en-GB"/>
        </w:rPr>
        <w:tab/>
      </w:r>
      <w:r w:rsidR="00E600DA" w:rsidRPr="00237507">
        <w:rPr>
          <w:lang w:val="en-GB"/>
        </w:rPr>
        <w:t xml:space="preserve">vaccination which is implemented outside the infected zone where the disease has not been suspected or confirmed i.e. protective vaccination, the aim of which is to prevent the spread of the disease in populations of aquatic animals which are at risk of </w:t>
      </w:r>
      <w:proofErr w:type="gramStart"/>
      <w:r w:rsidR="00E600DA" w:rsidRPr="00237507">
        <w:rPr>
          <w:lang w:val="en-GB"/>
        </w:rPr>
        <w:t>infection;</w:t>
      </w:r>
      <w:proofErr w:type="gramEnd"/>
      <w:r w:rsidR="00E600DA" w:rsidRPr="00237507">
        <w:rPr>
          <w:lang w:val="en-GB"/>
        </w:rPr>
        <w:t xml:space="preserve"> </w:t>
      </w:r>
    </w:p>
    <w:p w14:paraId="63162159" w14:textId="661CC70A" w:rsidR="00E600DA" w:rsidRPr="00237507" w:rsidRDefault="0008610E" w:rsidP="0008610E">
      <w:pPr>
        <w:pStyle w:val="WOAHListLetter2ndlevelPara"/>
        <w:rPr>
          <w:lang w:val="en-GB"/>
        </w:rPr>
      </w:pPr>
      <w:r w:rsidRPr="00237507">
        <w:rPr>
          <w:u w:val="double"/>
          <w:lang w:val="en-GB"/>
        </w:rPr>
        <w:t>iv)</w:t>
      </w:r>
      <w:r w:rsidRPr="00237507">
        <w:rPr>
          <w:lang w:val="en-GB"/>
        </w:rPr>
        <w:tab/>
      </w:r>
      <w:r w:rsidR="00E600DA" w:rsidRPr="00237507">
        <w:rPr>
          <w:lang w:val="en-GB"/>
        </w:rPr>
        <w:t>a combination of suppressive and protective vaccination.</w:t>
      </w:r>
    </w:p>
    <w:p w14:paraId="630A4A3E" w14:textId="503ADBEC" w:rsidR="00E600DA" w:rsidRPr="00237507" w:rsidRDefault="00FF6E61" w:rsidP="00E600DA">
      <w:pPr>
        <w:pStyle w:val="WOAHListLetterPara"/>
        <w:rPr>
          <w:lang w:val="en-GB"/>
        </w:rPr>
      </w:pPr>
      <w:proofErr w:type="spellStart"/>
      <w:r w:rsidRPr="00237507">
        <w:rPr>
          <w:u w:val="double"/>
          <w:lang w:val="en-GB"/>
        </w:rPr>
        <w:t>f</w:t>
      </w:r>
      <w:r w:rsidR="00E600DA" w:rsidRPr="00237507">
        <w:rPr>
          <w:strike/>
          <w:lang w:val="en-GB"/>
        </w:rPr>
        <w:t>e</w:t>
      </w:r>
      <w:proofErr w:type="spellEnd"/>
      <w:r w:rsidR="00E600DA" w:rsidRPr="00237507">
        <w:rPr>
          <w:lang w:val="en-GB"/>
        </w:rPr>
        <w:t>)</w:t>
      </w:r>
      <w:r w:rsidR="00E600DA" w:rsidRPr="00237507">
        <w:rPr>
          <w:lang w:val="en-GB"/>
        </w:rPr>
        <w:tab/>
        <w:t>the decontamination options which are available, taking into account the recommendations of Chapter 4.</w:t>
      </w:r>
      <w:proofErr w:type="gramStart"/>
      <w:r w:rsidR="00E600DA" w:rsidRPr="00237507">
        <w:rPr>
          <w:lang w:val="en-GB"/>
        </w:rPr>
        <w:t>4..</w:t>
      </w:r>
      <w:proofErr w:type="gramEnd"/>
      <w:r w:rsidR="00E600DA" w:rsidRPr="00237507">
        <w:rPr>
          <w:lang w:val="en-GB"/>
        </w:rPr>
        <w:t xml:space="preserve"> A list of the cleaning agents, </w:t>
      </w:r>
      <w:r w:rsidR="00E600DA" w:rsidRPr="00237507">
        <w:rPr>
          <w:i/>
          <w:iCs/>
          <w:lang w:val="en-GB"/>
        </w:rPr>
        <w:t>disinfectants</w:t>
      </w:r>
      <w:r w:rsidR="00E600DA" w:rsidRPr="00237507">
        <w:rPr>
          <w:lang w:val="en-GB"/>
        </w:rPr>
        <w:t xml:space="preserve"> and equipment that are appropriate to use, are commercially available</w:t>
      </w:r>
      <w:r w:rsidR="002B02FD" w:rsidRPr="00237507">
        <w:rPr>
          <w:u w:val="double"/>
          <w:lang w:val="en-GB"/>
        </w:rPr>
        <w:t>,</w:t>
      </w:r>
      <w:r w:rsidR="002A74CA" w:rsidRPr="00237507">
        <w:rPr>
          <w:u w:val="double"/>
          <w:lang w:val="en-GB"/>
        </w:rPr>
        <w:t xml:space="preserve"> a</w:t>
      </w:r>
      <w:r w:rsidR="002B02FD" w:rsidRPr="00237507">
        <w:rPr>
          <w:u w:val="double"/>
          <w:lang w:val="en-GB"/>
        </w:rPr>
        <w:t xml:space="preserve">uthorised for use by the relevant </w:t>
      </w:r>
      <w:r w:rsidR="002B02FD" w:rsidRPr="00237507">
        <w:rPr>
          <w:i/>
          <w:iCs/>
          <w:u w:val="double"/>
          <w:lang w:val="en-GB"/>
        </w:rPr>
        <w:t>Competent Authority</w:t>
      </w:r>
      <w:r w:rsidR="002B02FD" w:rsidRPr="00237507">
        <w:rPr>
          <w:u w:val="double"/>
          <w:lang w:val="en-GB"/>
        </w:rPr>
        <w:t>,</w:t>
      </w:r>
      <w:r w:rsidR="002B02FD" w:rsidRPr="00237507">
        <w:rPr>
          <w:lang w:val="en-GB"/>
        </w:rPr>
        <w:t xml:space="preserve"> </w:t>
      </w:r>
      <w:r w:rsidR="00E600DA" w:rsidRPr="00237507">
        <w:rPr>
          <w:lang w:val="en-GB"/>
        </w:rPr>
        <w:t xml:space="preserve">and which meet the decontamination requirements concerning the </w:t>
      </w:r>
      <w:r w:rsidR="00E600DA" w:rsidRPr="00237507">
        <w:rPr>
          <w:rStyle w:val="WOAHItaliccharacter"/>
          <w:lang w:val="en-GB"/>
        </w:rPr>
        <w:t>pathogenic agent</w:t>
      </w:r>
      <w:r w:rsidR="00E600DA" w:rsidRPr="00237507">
        <w:rPr>
          <w:lang w:val="en-GB"/>
        </w:rPr>
        <w:t xml:space="preserve"> in question</w:t>
      </w:r>
      <w:r w:rsidR="00E600DA" w:rsidRPr="00237507">
        <w:rPr>
          <w:strike/>
          <w:lang w:val="en-GB"/>
        </w:rPr>
        <w:t>,</w:t>
      </w:r>
      <w:r w:rsidR="00E600DA" w:rsidRPr="00237507">
        <w:rPr>
          <w:lang w:val="en-GB"/>
        </w:rPr>
        <w:t xml:space="preserve"> should also be </w:t>
      </w:r>
      <w:proofErr w:type="gramStart"/>
      <w:r w:rsidR="00E600DA" w:rsidRPr="00237507">
        <w:rPr>
          <w:lang w:val="en-GB"/>
        </w:rPr>
        <w:t>specified</w:t>
      </w:r>
      <w:r w:rsidR="0075203D" w:rsidRPr="00237507">
        <w:rPr>
          <w:lang w:val="en-GB"/>
        </w:rPr>
        <w:t>;</w:t>
      </w:r>
      <w:proofErr w:type="gramEnd"/>
      <w:r w:rsidR="00E600DA" w:rsidRPr="00237507">
        <w:rPr>
          <w:lang w:val="en-GB"/>
        </w:rPr>
        <w:t xml:space="preserve"> </w:t>
      </w:r>
    </w:p>
    <w:p w14:paraId="1CCF107B" w14:textId="7D13D64E" w:rsidR="00E600DA" w:rsidRPr="00237507" w:rsidRDefault="00FF6E61" w:rsidP="00E600DA">
      <w:pPr>
        <w:pStyle w:val="WOAHListLetterPara"/>
        <w:rPr>
          <w:lang w:val="en-GB"/>
        </w:rPr>
      </w:pPr>
      <w:r w:rsidRPr="00237507">
        <w:rPr>
          <w:u w:val="double"/>
          <w:lang w:val="en-GB"/>
        </w:rPr>
        <w:t>g</w:t>
      </w:r>
      <w:r w:rsidR="00E600DA" w:rsidRPr="00237507">
        <w:rPr>
          <w:strike/>
          <w:lang w:val="en-GB"/>
        </w:rPr>
        <w:t>f</w:t>
      </w:r>
      <w:r w:rsidR="00E600DA" w:rsidRPr="00237507">
        <w:rPr>
          <w:lang w:val="en-GB"/>
        </w:rPr>
        <w:t>)</w:t>
      </w:r>
      <w:r w:rsidR="00E600DA" w:rsidRPr="00237507">
        <w:rPr>
          <w:lang w:val="en-GB"/>
        </w:rPr>
        <w:tab/>
        <w:t>procedures for the containment of wastewaters which are produced following</w:t>
      </w:r>
      <w:r w:rsidR="006C4304" w:rsidRPr="00237507">
        <w:rPr>
          <w:lang w:val="en-GB"/>
        </w:rPr>
        <w:t xml:space="preserve"> </w:t>
      </w:r>
      <w:r w:rsidR="006C4304" w:rsidRPr="00237507">
        <w:rPr>
          <w:u w:val="double"/>
          <w:lang w:val="en-GB"/>
        </w:rPr>
        <w:t xml:space="preserve">equipment, facility and </w:t>
      </w:r>
      <w:r w:rsidR="006C4304" w:rsidRPr="00237507">
        <w:rPr>
          <w:i/>
          <w:iCs/>
          <w:u w:val="double"/>
          <w:lang w:val="en-GB"/>
        </w:rPr>
        <w:t>vehicle</w:t>
      </w:r>
      <w:r w:rsidR="00E600DA" w:rsidRPr="00237507">
        <w:rPr>
          <w:lang w:val="en-GB"/>
        </w:rPr>
        <w:t xml:space="preserve"> </w:t>
      </w:r>
      <w:r w:rsidR="00E600DA" w:rsidRPr="00237507">
        <w:rPr>
          <w:i/>
          <w:iCs/>
          <w:lang w:val="en-GB"/>
        </w:rPr>
        <w:t>disinfection</w:t>
      </w:r>
      <w:r w:rsidR="005F0E47" w:rsidRPr="00237507">
        <w:rPr>
          <w:i/>
          <w:iCs/>
          <w:lang w:val="en-GB"/>
        </w:rPr>
        <w:t xml:space="preserve"> </w:t>
      </w:r>
      <w:r w:rsidR="005F0E47" w:rsidRPr="00237507">
        <w:rPr>
          <w:u w:val="double"/>
          <w:lang w:val="en-GB"/>
        </w:rPr>
        <w:t>activities</w:t>
      </w:r>
      <w:r w:rsidR="00E600DA" w:rsidRPr="00237507">
        <w:rPr>
          <w:lang w:val="en-GB"/>
        </w:rPr>
        <w:t xml:space="preserve">, which have been drawn up in accordance with the instructions of the </w:t>
      </w:r>
      <w:r w:rsidR="00E600DA" w:rsidRPr="00237507">
        <w:rPr>
          <w:i/>
          <w:iCs/>
          <w:lang w:val="en-GB"/>
        </w:rPr>
        <w:t>Competent Authorities</w:t>
      </w:r>
      <w:r w:rsidR="00E600DA" w:rsidRPr="00237507">
        <w:rPr>
          <w:lang w:val="en-GB"/>
        </w:rPr>
        <w:t xml:space="preserve"> with responsibility for discharges to the </w:t>
      </w:r>
      <w:proofErr w:type="gramStart"/>
      <w:r w:rsidR="00E600DA" w:rsidRPr="00237507">
        <w:rPr>
          <w:lang w:val="en-GB"/>
        </w:rPr>
        <w:t>environment</w:t>
      </w:r>
      <w:r w:rsidR="002504A0" w:rsidRPr="00237507">
        <w:rPr>
          <w:u w:val="double"/>
          <w:lang w:val="en-GB"/>
        </w:rPr>
        <w:t>;</w:t>
      </w:r>
      <w:proofErr w:type="gramEnd"/>
      <w:r w:rsidR="00E600DA" w:rsidRPr="00237507">
        <w:rPr>
          <w:lang w:val="en-GB"/>
        </w:rPr>
        <w:t xml:space="preserve">  </w:t>
      </w:r>
    </w:p>
    <w:p w14:paraId="52914F13" w14:textId="2AF3B82C" w:rsidR="00015BB8" w:rsidRPr="00237507" w:rsidRDefault="32783B87" w:rsidP="00E600DA">
      <w:pPr>
        <w:pStyle w:val="WOAHListLetterPara"/>
        <w:rPr>
          <w:u w:val="double"/>
          <w:lang w:val="en-GB"/>
        </w:rPr>
      </w:pPr>
      <w:r w:rsidRPr="44D574CC">
        <w:rPr>
          <w:u w:val="double"/>
          <w:lang w:val="en-GB"/>
        </w:rPr>
        <w:t>h</w:t>
      </w:r>
      <w:r w:rsidR="134E3A40" w:rsidRPr="44D574CC">
        <w:rPr>
          <w:u w:val="double"/>
          <w:lang w:val="en-GB"/>
        </w:rPr>
        <w:t>)</w:t>
      </w:r>
      <w:r w:rsidR="00FF6E61">
        <w:tab/>
      </w:r>
      <w:r w:rsidR="134E3A40" w:rsidRPr="44D574CC">
        <w:rPr>
          <w:u w:val="double"/>
          <w:lang w:val="en-GB"/>
        </w:rPr>
        <w:t xml:space="preserve">where relevant, specifying the procedures to be used for the containment, </w:t>
      </w:r>
      <w:r w:rsidR="134E3A40" w:rsidRPr="44D574CC">
        <w:rPr>
          <w:i/>
          <w:iCs/>
          <w:u w:val="double"/>
          <w:lang w:val="en-GB"/>
        </w:rPr>
        <w:t>disinfection</w:t>
      </w:r>
      <w:r w:rsidR="134E3A40" w:rsidRPr="44D574CC">
        <w:rPr>
          <w:u w:val="double"/>
          <w:lang w:val="en-GB"/>
        </w:rPr>
        <w:t xml:space="preserve"> and disposal of </w:t>
      </w:r>
      <w:r w:rsidR="134E3A40" w:rsidRPr="44D574CC">
        <w:rPr>
          <w:i/>
          <w:iCs/>
          <w:strike/>
          <w:highlight w:val="yellow"/>
          <w:u w:val="double"/>
          <w:lang w:val="en-GB"/>
        </w:rPr>
        <w:t>diseas</w:t>
      </w:r>
      <w:r w:rsidR="134E3A40" w:rsidRPr="00961A78">
        <w:rPr>
          <w:i/>
          <w:iCs/>
          <w:strike/>
          <w:highlight w:val="yellow"/>
          <w:u w:val="double"/>
          <w:lang w:val="en-GB"/>
        </w:rPr>
        <w:t>e</w:t>
      </w:r>
      <w:r w:rsidR="134E3A40" w:rsidRPr="00961A78">
        <w:rPr>
          <w:strike/>
          <w:highlight w:val="yellow"/>
          <w:u w:val="double"/>
          <w:lang w:val="en-GB"/>
        </w:rPr>
        <w:t xml:space="preserve"> contaminated</w:t>
      </w:r>
      <w:r w:rsidR="134E3A40" w:rsidRPr="44D574CC">
        <w:rPr>
          <w:u w:val="double"/>
          <w:lang w:val="en-GB"/>
        </w:rPr>
        <w:t xml:space="preserve"> water </w:t>
      </w:r>
      <w:r w:rsidR="00567FE5" w:rsidRPr="00DC2A70">
        <w:rPr>
          <w:highlight w:val="yellow"/>
          <w:u w:val="double"/>
          <w:lang w:val="en-GB"/>
        </w:rPr>
        <w:t xml:space="preserve">contaminated by a </w:t>
      </w:r>
      <w:r w:rsidR="00567FE5" w:rsidRPr="00DC2A70">
        <w:rPr>
          <w:i/>
          <w:iCs/>
          <w:highlight w:val="yellow"/>
          <w:u w:val="double"/>
          <w:lang w:val="en-GB"/>
        </w:rPr>
        <w:t xml:space="preserve">pathogenic agent </w:t>
      </w:r>
      <w:r w:rsidR="00567FE5" w:rsidRPr="00DC2A70">
        <w:rPr>
          <w:highlight w:val="yellow"/>
          <w:u w:val="double"/>
          <w:lang w:val="en-GB"/>
        </w:rPr>
        <w:t>which is</w:t>
      </w:r>
      <w:r w:rsidR="00567FE5" w:rsidRPr="00DC2A70">
        <w:rPr>
          <w:u w:val="double"/>
          <w:lang w:val="en-GB"/>
        </w:rPr>
        <w:t xml:space="preserve"> </w:t>
      </w:r>
      <w:r w:rsidR="134E3A40" w:rsidRPr="44D574CC">
        <w:rPr>
          <w:u w:val="double"/>
          <w:lang w:val="en-GB"/>
        </w:rPr>
        <w:t xml:space="preserve">used for </w:t>
      </w:r>
      <w:r w:rsidR="134E3A40" w:rsidRPr="44D574CC">
        <w:rPr>
          <w:i/>
          <w:iCs/>
          <w:u w:val="double"/>
          <w:lang w:val="en-GB"/>
        </w:rPr>
        <w:t>aquatic animal</w:t>
      </w:r>
      <w:r w:rsidR="134E3A40" w:rsidRPr="44D574CC">
        <w:rPr>
          <w:u w:val="double"/>
          <w:lang w:val="en-GB"/>
        </w:rPr>
        <w:t xml:space="preserve"> production</w:t>
      </w:r>
      <w:r w:rsidR="134E3A40" w:rsidRPr="44D574CC">
        <w:rPr>
          <w:lang w:val="en-GB"/>
        </w:rPr>
        <w:t>.</w:t>
      </w:r>
    </w:p>
    <w:p w14:paraId="4EB7FDFF" w14:textId="77777777" w:rsidR="00E600DA" w:rsidRPr="00237507" w:rsidRDefault="00E600DA" w:rsidP="00E600DA">
      <w:pPr>
        <w:pStyle w:val="WOAHArticleNumber"/>
        <w:rPr>
          <w:lang w:val="en-GB"/>
        </w:rPr>
      </w:pPr>
      <w:r w:rsidRPr="00237507">
        <w:rPr>
          <w:lang w:val="en-GB"/>
        </w:rPr>
        <w:t>Article 4.Y.9.</w:t>
      </w:r>
    </w:p>
    <w:p w14:paraId="03980C23" w14:textId="77777777" w:rsidR="00E600DA" w:rsidRPr="00237507" w:rsidRDefault="00E600DA" w:rsidP="00E600DA">
      <w:pPr>
        <w:pStyle w:val="WOAHArticletitle"/>
        <w:rPr>
          <w:lang w:val="en-GB"/>
        </w:rPr>
      </w:pPr>
      <w:r w:rsidRPr="00237507">
        <w:rPr>
          <w:lang w:val="en-GB"/>
        </w:rPr>
        <w:t xml:space="preserve">Recovery phase </w:t>
      </w:r>
    </w:p>
    <w:p w14:paraId="7B164EC9" w14:textId="77777777" w:rsidR="00E600DA" w:rsidRPr="00237507" w:rsidRDefault="00E600DA" w:rsidP="00E600DA">
      <w:pPr>
        <w:pStyle w:val="WOAHArticleText"/>
        <w:rPr>
          <w:lang w:val="en-GB"/>
        </w:rPr>
      </w:pPr>
      <w:r w:rsidRPr="00237507">
        <w:rPr>
          <w:lang w:val="en-GB" w:eastAsia="en-IE"/>
        </w:rPr>
        <w:t xml:space="preserve">The recovery phase of </w:t>
      </w:r>
      <w:r w:rsidRPr="00237507">
        <w:rPr>
          <w:i/>
          <w:iCs/>
          <w:lang w:val="en-GB" w:eastAsia="en-IE"/>
        </w:rPr>
        <w:t>disease outbreak</w:t>
      </w:r>
      <w:r w:rsidRPr="00237507">
        <w:rPr>
          <w:lang w:val="en-GB" w:eastAsia="en-IE"/>
        </w:rPr>
        <w:t xml:space="preserve"> management is activated when the end of the emergency has been declared by the </w:t>
      </w:r>
      <w:r w:rsidRPr="00237507">
        <w:rPr>
          <w:i/>
          <w:iCs/>
          <w:lang w:val="en-GB" w:eastAsia="en-IE"/>
        </w:rPr>
        <w:t>Competent Authority</w:t>
      </w:r>
      <w:r w:rsidRPr="00237507">
        <w:rPr>
          <w:lang w:val="en-GB" w:eastAsia="en-IE"/>
        </w:rPr>
        <w:t xml:space="preserve">. </w:t>
      </w:r>
      <w:r w:rsidRPr="00237507">
        <w:rPr>
          <w:lang w:val="en-GB"/>
        </w:rPr>
        <w:t xml:space="preserve">This phase takes into consideration the recovery plan described in Chapter 4.X., and the associated detailed actions which are set out in the Operations Manual. </w:t>
      </w:r>
    </w:p>
    <w:p w14:paraId="50C03BC7" w14:textId="77777777" w:rsidR="00D43691" w:rsidRPr="00237507" w:rsidRDefault="00E600DA" w:rsidP="00E600DA">
      <w:pPr>
        <w:pStyle w:val="WOAHListNumberedPara"/>
        <w:rPr>
          <w:u w:val="double"/>
          <w:lang w:val="en-GB"/>
        </w:rPr>
      </w:pPr>
      <w:r w:rsidRPr="00237507">
        <w:rPr>
          <w:lang w:val="en-GB" w:eastAsia="en-IE"/>
        </w:rPr>
        <w:t>1.</w:t>
      </w:r>
      <w:r w:rsidRPr="00237507">
        <w:rPr>
          <w:lang w:val="en-GB"/>
        </w:rPr>
        <w:tab/>
      </w:r>
      <w:r w:rsidR="00532896" w:rsidRPr="00237507">
        <w:rPr>
          <w:u w:val="double"/>
          <w:lang w:val="en-GB"/>
        </w:rPr>
        <w:t xml:space="preserve">Return to freedom. </w:t>
      </w:r>
    </w:p>
    <w:p w14:paraId="0948327A" w14:textId="206FF5EC" w:rsidR="00FE3020" w:rsidRPr="00237507" w:rsidRDefault="00EF1ED6" w:rsidP="00EF1ED6">
      <w:pPr>
        <w:pStyle w:val="WOAHListNumberedPara"/>
        <w:rPr>
          <w:lang w:val="en-GB" w:eastAsia="en-IE"/>
        </w:rPr>
      </w:pPr>
      <w:r w:rsidRPr="00237507">
        <w:rPr>
          <w:lang w:val="en-GB" w:eastAsia="en-IE"/>
        </w:rPr>
        <w:tab/>
      </w:r>
      <w:r w:rsidR="00E600DA" w:rsidRPr="00237507">
        <w:rPr>
          <w:lang w:val="en-GB" w:eastAsia="en-IE"/>
        </w:rPr>
        <w:t xml:space="preserve">In cases where the recovery phase includes the </w:t>
      </w:r>
      <w:proofErr w:type="spellStart"/>
      <w:r w:rsidR="00D7080A" w:rsidRPr="00994A55">
        <w:rPr>
          <w:u w:val="double"/>
          <w:lang w:val="en-GB" w:eastAsia="en-IE"/>
        </w:rPr>
        <w:t>intention</w:t>
      </w:r>
      <w:r w:rsidR="00E600DA" w:rsidRPr="00994A55">
        <w:rPr>
          <w:strike/>
          <w:lang w:val="en-GB" w:eastAsia="en-IE"/>
        </w:rPr>
        <w:t>ambition</w:t>
      </w:r>
      <w:proofErr w:type="spellEnd"/>
      <w:r w:rsidR="00E600DA" w:rsidRPr="00237507">
        <w:rPr>
          <w:lang w:val="en-GB" w:eastAsia="en-IE"/>
        </w:rPr>
        <w:t xml:space="preserve"> to return to </w:t>
      </w:r>
      <w:r w:rsidR="00E600DA" w:rsidRPr="00237507">
        <w:rPr>
          <w:i/>
          <w:iCs/>
          <w:lang w:val="en-GB" w:eastAsia="en-IE"/>
        </w:rPr>
        <w:t>disease</w:t>
      </w:r>
      <w:r w:rsidR="00E600DA" w:rsidRPr="00237507">
        <w:rPr>
          <w:lang w:val="en-GB" w:eastAsia="en-IE"/>
        </w:rPr>
        <w:t xml:space="preserve"> freedom in accordance with </w:t>
      </w:r>
      <w:r w:rsidR="00E600DA" w:rsidRPr="00237507">
        <w:rPr>
          <w:strike/>
          <w:lang w:val="en-GB" w:eastAsia="en-IE"/>
        </w:rPr>
        <w:t>Pathway 4 as referred to in</w:t>
      </w:r>
      <w:r w:rsidR="00E600DA" w:rsidRPr="00237507">
        <w:rPr>
          <w:lang w:val="en-GB" w:eastAsia="en-IE"/>
        </w:rPr>
        <w:t xml:space="preserve"> Chapter 1.4.</w:t>
      </w:r>
      <w:r w:rsidR="00D7080A" w:rsidRPr="00237507">
        <w:rPr>
          <w:lang w:val="en-GB" w:eastAsia="en-IE"/>
        </w:rPr>
        <w:t xml:space="preserve"> </w:t>
      </w:r>
      <w:r w:rsidR="00D7080A" w:rsidRPr="00237507">
        <w:rPr>
          <w:u w:val="double"/>
          <w:lang w:val="en-GB" w:eastAsia="en-IE"/>
        </w:rPr>
        <w:t>(Pathway 4)</w:t>
      </w:r>
      <w:r w:rsidR="00E600DA" w:rsidRPr="00237507">
        <w:rPr>
          <w:lang w:val="en-GB" w:eastAsia="en-IE"/>
        </w:rPr>
        <w:t>, either for</w:t>
      </w:r>
      <w:r w:rsidR="00D7080A" w:rsidRPr="00237507">
        <w:rPr>
          <w:u w:val="double"/>
          <w:lang w:val="en-GB" w:eastAsia="en-IE"/>
        </w:rPr>
        <w:t>:</w:t>
      </w:r>
      <w:r w:rsidR="00E600DA" w:rsidRPr="00237507">
        <w:rPr>
          <w:lang w:val="en-GB" w:eastAsia="en-IE"/>
        </w:rPr>
        <w:t xml:space="preserve"> </w:t>
      </w:r>
    </w:p>
    <w:p w14:paraId="2DA0B27D" w14:textId="77777777" w:rsidR="0031473E" w:rsidRDefault="0031473E" w:rsidP="0031473E">
      <w:pPr>
        <w:pStyle w:val="WOAHListLetterPara"/>
        <w:rPr>
          <w:lang w:eastAsia="en-IE"/>
        </w:rPr>
      </w:pPr>
      <w:r w:rsidRPr="0031473E">
        <w:rPr>
          <w:u w:val="double"/>
          <w:lang w:eastAsia="en-IE"/>
        </w:rPr>
        <w:t>a)</w:t>
      </w:r>
      <w:r>
        <w:rPr>
          <w:lang w:eastAsia="en-IE"/>
        </w:rPr>
        <w:tab/>
      </w:r>
      <w:r w:rsidR="00E600DA" w:rsidRPr="00237507">
        <w:rPr>
          <w:lang w:eastAsia="en-IE"/>
        </w:rPr>
        <w:t xml:space="preserve">the entity (country, </w:t>
      </w:r>
      <w:r w:rsidR="00E600DA" w:rsidRPr="00237507">
        <w:rPr>
          <w:i/>
          <w:iCs/>
          <w:lang w:eastAsia="en-IE"/>
        </w:rPr>
        <w:t>zone</w:t>
      </w:r>
      <w:r w:rsidR="00E600DA" w:rsidRPr="00237507">
        <w:rPr>
          <w:lang w:eastAsia="en-IE"/>
        </w:rPr>
        <w:t xml:space="preserve"> or </w:t>
      </w:r>
      <w:r w:rsidR="00E600DA" w:rsidRPr="00237507">
        <w:rPr>
          <w:i/>
          <w:iCs/>
          <w:lang w:eastAsia="en-IE"/>
        </w:rPr>
        <w:t>compartment</w:t>
      </w:r>
      <w:r w:rsidR="00E600DA" w:rsidRPr="00237507">
        <w:rPr>
          <w:lang w:eastAsia="en-IE"/>
        </w:rPr>
        <w:t xml:space="preserve">), which was previously </w:t>
      </w:r>
      <w:r w:rsidR="00E600DA" w:rsidRPr="00237507">
        <w:rPr>
          <w:i/>
          <w:iCs/>
          <w:lang w:eastAsia="en-IE"/>
        </w:rPr>
        <w:t>disease</w:t>
      </w:r>
      <w:r w:rsidR="00E600DA" w:rsidRPr="00237507">
        <w:rPr>
          <w:lang w:eastAsia="en-IE"/>
        </w:rPr>
        <w:t xml:space="preserve"> free</w:t>
      </w:r>
      <w:r w:rsidR="00FE3020" w:rsidRPr="00237507">
        <w:rPr>
          <w:u w:val="double"/>
          <w:lang w:eastAsia="en-IE"/>
        </w:rPr>
        <w:t>;</w:t>
      </w:r>
      <w:r w:rsidR="00E600DA" w:rsidRPr="00237507">
        <w:rPr>
          <w:lang w:eastAsia="en-IE"/>
        </w:rPr>
        <w:t xml:space="preserve"> or </w:t>
      </w:r>
      <w:r w:rsidR="00E600DA" w:rsidRPr="00237507">
        <w:rPr>
          <w:strike/>
          <w:lang w:eastAsia="en-IE"/>
        </w:rPr>
        <w:t xml:space="preserve">to make a </w:t>
      </w:r>
      <w:r w:rsidR="00E600DA" w:rsidRPr="00237507">
        <w:rPr>
          <w:i/>
          <w:iCs/>
          <w:strike/>
          <w:lang w:eastAsia="en-IE"/>
        </w:rPr>
        <w:t>self-declaration of freedom from disease</w:t>
      </w:r>
      <w:r w:rsidR="00E600DA" w:rsidRPr="00237507">
        <w:rPr>
          <w:strike/>
          <w:lang w:eastAsia="en-IE"/>
        </w:rPr>
        <w:t xml:space="preserve"> for</w:t>
      </w:r>
      <w:r w:rsidR="00E600DA" w:rsidRPr="00237507">
        <w:rPr>
          <w:lang w:eastAsia="en-IE"/>
        </w:rPr>
        <w:t xml:space="preserve"> </w:t>
      </w:r>
    </w:p>
    <w:p w14:paraId="3615E411" w14:textId="133E2F25" w:rsidR="00D14D58" w:rsidRPr="0031473E" w:rsidRDefault="0031473E" w:rsidP="0031473E">
      <w:pPr>
        <w:pStyle w:val="WOAHListLetterPara"/>
        <w:rPr>
          <w:lang w:eastAsia="en-IE"/>
        </w:rPr>
      </w:pPr>
      <w:r w:rsidRPr="0031473E">
        <w:rPr>
          <w:u w:val="double"/>
          <w:lang w:eastAsia="en-IE"/>
        </w:rPr>
        <w:t>b)</w:t>
      </w:r>
      <w:r>
        <w:rPr>
          <w:lang w:eastAsia="en-IE"/>
        </w:rPr>
        <w:tab/>
      </w:r>
      <w:r w:rsidR="00E600DA" w:rsidRPr="00237507">
        <w:rPr>
          <w:lang w:val="en-GB" w:eastAsia="en-IE"/>
        </w:rPr>
        <w:t>a smaller entity or entities (</w:t>
      </w:r>
      <w:r w:rsidR="00E600DA" w:rsidRPr="00237507">
        <w:rPr>
          <w:i/>
          <w:iCs/>
          <w:lang w:val="en-GB" w:eastAsia="en-IE"/>
        </w:rPr>
        <w:t>zone</w:t>
      </w:r>
      <w:r w:rsidR="00E600DA" w:rsidRPr="00237507">
        <w:rPr>
          <w:lang w:val="en-GB" w:eastAsia="en-IE"/>
        </w:rPr>
        <w:t xml:space="preserve">(s) or </w:t>
      </w:r>
      <w:r w:rsidR="00E600DA" w:rsidRPr="00237507">
        <w:rPr>
          <w:i/>
          <w:iCs/>
          <w:lang w:val="en-GB" w:eastAsia="en-IE"/>
        </w:rPr>
        <w:t>compartment</w:t>
      </w:r>
      <w:r w:rsidR="00E600DA" w:rsidRPr="00237507">
        <w:rPr>
          <w:lang w:val="en-GB" w:eastAsia="en-IE"/>
        </w:rPr>
        <w:t>(s)</w:t>
      </w:r>
      <w:proofErr w:type="gramStart"/>
      <w:r w:rsidR="00E600DA" w:rsidRPr="00237507">
        <w:rPr>
          <w:lang w:val="en-GB" w:eastAsia="en-IE"/>
        </w:rPr>
        <w:t>);</w:t>
      </w:r>
      <w:proofErr w:type="gramEnd"/>
      <w:r w:rsidR="00E600DA" w:rsidRPr="00237507">
        <w:rPr>
          <w:lang w:val="en-GB" w:eastAsia="en-IE"/>
        </w:rPr>
        <w:t xml:space="preserve"> </w:t>
      </w:r>
    </w:p>
    <w:p w14:paraId="1142B83C" w14:textId="6961541E" w:rsidR="00D14D58" w:rsidRPr="00237507" w:rsidRDefault="002643A0" w:rsidP="002643A0">
      <w:pPr>
        <w:pStyle w:val="WOAHListNumberedPara"/>
        <w:rPr>
          <w:lang w:val="en-GB" w:eastAsia="en-IE"/>
        </w:rPr>
      </w:pPr>
      <w:r w:rsidRPr="00237507">
        <w:rPr>
          <w:lang w:val="en-GB" w:eastAsia="en-IE"/>
        </w:rPr>
        <w:tab/>
      </w:r>
      <w:r w:rsidR="00E600DA" w:rsidRPr="00237507">
        <w:rPr>
          <w:lang w:val="en-GB" w:eastAsia="en-IE"/>
        </w:rPr>
        <w:t xml:space="preserve">this phase should begin with a review of the </w:t>
      </w:r>
      <w:r w:rsidR="00E600DA" w:rsidRPr="00237507">
        <w:rPr>
          <w:rStyle w:val="WOAHItaliccharacter"/>
          <w:lang w:val="en-GB"/>
        </w:rPr>
        <w:t>basic biosecurity conditions</w:t>
      </w:r>
      <w:r w:rsidR="00E600DA" w:rsidRPr="00237507">
        <w:rPr>
          <w:lang w:val="en-GB" w:eastAsia="en-IE"/>
        </w:rPr>
        <w:t xml:space="preserve"> which applied before the </w:t>
      </w:r>
      <w:r w:rsidR="00E600DA" w:rsidRPr="00237507">
        <w:rPr>
          <w:rStyle w:val="WOAHItaliccharacter"/>
          <w:lang w:val="en-GB"/>
        </w:rPr>
        <w:t>disease</w:t>
      </w:r>
      <w:r w:rsidR="00E600DA" w:rsidRPr="00237507">
        <w:rPr>
          <w:lang w:val="en-GB" w:eastAsia="en-IE"/>
        </w:rPr>
        <w:t xml:space="preserve"> </w:t>
      </w:r>
      <w:r w:rsidR="00E600DA" w:rsidRPr="00237507">
        <w:rPr>
          <w:rStyle w:val="WOAHItaliccharacter"/>
          <w:lang w:val="en-GB"/>
        </w:rPr>
        <w:t>outbreak</w:t>
      </w:r>
      <w:r w:rsidR="00E600DA" w:rsidRPr="00237507">
        <w:rPr>
          <w:lang w:val="en-GB" w:eastAsia="en-IE"/>
        </w:rPr>
        <w:t xml:space="preserve"> occurred. This review will determine if additional </w:t>
      </w:r>
      <w:r w:rsidR="00E600DA" w:rsidRPr="00237507">
        <w:rPr>
          <w:rStyle w:val="WOAHItaliccharacter"/>
          <w:lang w:val="en-GB"/>
        </w:rPr>
        <w:t>sanitary measures</w:t>
      </w:r>
      <w:r w:rsidR="00E600DA" w:rsidRPr="00237507">
        <w:rPr>
          <w:lang w:val="en-GB" w:eastAsia="en-IE"/>
        </w:rPr>
        <w:t xml:space="preserve"> are required to strengthen the </w:t>
      </w:r>
      <w:r w:rsidR="00E600DA" w:rsidRPr="00237507">
        <w:rPr>
          <w:rStyle w:val="WOAHItaliccharacter"/>
          <w:lang w:val="en-GB"/>
        </w:rPr>
        <w:t>basic biosecurity conditions</w:t>
      </w:r>
      <w:r w:rsidR="00E600DA" w:rsidRPr="00237507">
        <w:rPr>
          <w:lang w:val="en-GB" w:eastAsia="en-IE"/>
        </w:rPr>
        <w:t xml:space="preserve"> which will apply in the entity for which the new declaration of freedom will be made.  </w:t>
      </w:r>
    </w:p>
    <w:p w14:paraId="21D97E71" w14:textId="14264D25" w:rsidR="00E600DA" w:rsidRPr="00237507" w:rsidRDefault="00C471C1" w:rsidP="00C471C1">
      <w:pPr>
        <w:pStyle w:val="WOAHListNumberedPara"/>
        <w:rPr>
          <w:lang w:val="en-GB"/>
        </w:rPr>
      </w:pPr>
      <w:r w:rsidRPr="00237507">
        <w:rPr>
          <w:lang w:val="en-GB"/>
        </w:rPr>
        <w:lastRenderedPageBreak/>
        <w:tab/>
      </w:r>
      <w:r w:rsidR="00E600DA" w:rsidRPr="00237507">
        <w:rPr>
          <w:lang w:val="en-GB"/>
        </w:rPr>
        <w:t xml:space="preserve">This step will be followed in due course, by the re-population of </w:t>
      </w:r>
      <w:r w:rsidR="00E600DA" w:rsidRPr="00237507">
        <w:rPr>
          <w:i/>
          <w:iCs/>
          <w:lang w:val="en-GB"/>
        </w:rPr>
        <w:t>aquatic animals</w:t>
      </w:r>
      <w:r w:rsidR="00F46707" w:rsidRPr="00237507">
        <w:rPr>
          <w:u w:val="double"/>
          <w:lang w:val="en-GB"/>
        </w:rPr>
        <w:t>, the required surveillance (as per Chapter 1.4.)</w:t>
      </w:r>
      <w:r w:rsidR="00E600DA" w:rsidRPr="00237507">
        <w:rPr>
          <w:lang w:val="en-GB"/>
        </w:rPr>
        <w:t xml:space="preserve"> and the re-commencement of trade. The ultimate aims of the recovery phase are to successfully return to peacetime operations. </w:t>
      </w:r>
    </w:p>
    <w:p w14:paraId="2FD46D9F" w14:textId="0B3024A5" w:rsidR="00E600DA" w:rsidRPr="00237507" w:rsidRDefault="00E600DA" w:rsidP="00E600DA">
      <w:pPr>
        <w:pStyle w:val="WOAHListNumberedPara"/>
        <w:rPr>
          <w:lang w:val="en-GB" w:eastAsia="en-IE"/>
        </w:rPr>
      </w:pPr>
      <w:r w:rsidRPr="00237507">
        <w:rPr>
          <w:lang w:val="en-GB" w:eastAsia="en-IE"/>
        </w:rPr>
        <w:t>2.</w:t>
      </w:r>
      <w:r w:rsidRPr="00237507">
        <w:rPr>
          <w:lang w:val="en-GB"/>
        </w:rPr>
        <w:tab/>
      </w:r>
      <w:r w:rsidRPr="00237507">
        <w:rPr>
          <w:lang w:val="en-GB" w:eastAsia="en-IE"/>
        </w:rPr>
        <w:t xml:space="preserve">In cases where the recovery phase does not include the </w:t>
      </w:r>
      <w:proofErr w:type="spellStart"/>
      <w:r w:rsidR="00F4409C" w:rsidRPr="00F4409C">
        <w:rPr>
          <w:highlight w:val="yellow"/>
          <w:u w:val="double"/>
          <w:lang w:val="en-GB" w:eastAsia="en-IE"/>
        </w:rPr>
        <w:t>intention</w:t>
      </w:r>
      <w:r w:rsidRPr="00F4409C">
        <w:rPr>
          <w:strike/>
          <w:highlight w:val="yellow"/>
          <w:lang w:val="en-GB" w:eastAsia="en-IE"/>
        </w:rPr>
        <w:t>ambition</w:t>
      </w:r>
      <w:proofErr w:type="spellEnd"/>
      <w:r w:rsidRPr="00237507">
        <w:rPr>
          <w:lang w:val="en-GB" w:eastAsia="en-IE"/>
        </w:rPr>
        <w:t xml:space="preserve"> to return to </w:t>
      </w:r>
      <w:r w:rsidRPr="00237507">
        <w:rPr>
          <w:rStyle w:val="WOAHItaliccharacter"/>
          <w:i w:val="0"/>
          <w:iCs w:val="0"/>
          <w:lang w:val="en-GB"/>
        </w:rPr>
        <w:t>disease</w:t>
      </w:r>
      <w:r w:rsidRPr="00237507">
        <w:rPr>
          <w:lang w:val="en-GB" w:eastAsia="en-IE"/>
        </w:rPr>
        <w:t xml:space="preserve">-freedom, the actions which are necessary to either contain the </w:t>
      </w:r>
      <w:r w:rsidRPr="00237507">
        <w:rPr>
          <w:i/>
          <w:iCs/>
          <w:lang w:val="en-GB" w:eastAsia="en-IE"/>
        </w:rPr>
        <w:t>disease</w:t>
      </w:r>
      <w:r w:rsidRPr="00237507">
        <w:rPr>
          <w:lang w:val="en-GB" w:eastAsia="en-IE"/>
        </w:rPr>
        <w:t xml:space="preserve">, or to mitigate the impacts of the </w:t>
      </w:r>
      <w:r w:rsidRPr="00237507">
        <w:rPr>
          <w:rStyle w:val="WOAHItaliccharacter"/>
          <w:lang w:val="en-GB"/>
        </w:rPr>
        <w:t>disease</w:t>
      </w:r>
      <w:r w:rsidRPr="00237507">
        <w:rPr>
          <w:lang w:val="en-GB" w:eastAsia="en-IE"/>
        </w:rPr>
        <w:t xml:space="preserve">, should be identified and set out in the Operations Manual. </w:t>
      </w:r>
    </w:p>
    <w:p w14:paraId="037E4BED" w14:textId="6CBA1702" w:rsidR="00E600DA" w:rsidRPr="00237507" w:rsidRDefault="00BE729C" w:rsidP="00E600DA">
      <w:pPr>
        <w:pStyle w:val="WOAHListLetterPara"/>
        <w:rPr>
          <w:u w:val="double"/>
          <w:lang w:val="en-GB" w:eastAsia="en-IE"/>
        </w:rPr>
      </w:pPr>
      <w:r w:rsidRPr="00237507">
        <w:rPr>
          <w:lang w:val="en-GB" w:eastAsia="en-IE"/>
        </w:rPr>
        <w:t>a)</w:t>
      </w:r>
      <w:r w:rsidRPr="00237507">
        <w:rPr>
          <w:lang w:val="en-GB" w:eastAsia="en-IE"/>
        </w:rPr>
        <w:tab/>
      </w:r>
      <w:r w:rsidR="2748778A" w:rsidRPr="00237507">
        <w:rPr>
          <w:u w:val="double"/>
          <w:lang w:val="en-GB" w:eastAsia="en-IE"/>
        </w:rPr>
        <w:t>Containment</w:t>
      </w:r>
      <w:r w:rsidR="00B14817" w:rsidRPr="00237507">
        <w:rPr>
          <w:u w:val="double"/>
          <w:lang w:val="en-GB" w:eastAsia="en-IE"/>
        </w:rPr>
        <w:t xml:space="preserve">. </w:t>
      </w:r>
      <w:r w:rsidR="00E600DA" w:rsidRPr="00237507">
        <w:rPr>
          <w:lang w:val="en-GB" w:eastAsia="en-IE"/>
        </w:rPr>
        <w:t xml:space="preserve">Where the aim of the recovery plan is to contain the </w:t>
      </w:r>
      <w:r w:rsidR="00E600DA" w:rsidRPr="00237507">
        <w:rPr>
          <w:rStyle w:val="WOAHItaliccharacter"/>
          <w:lang w:val="en-GB"/>
        </w:rPr>
        <w:t>disease</w:t>
      </w:r>
      <w:r w:rsidR="00E600DA" w:rsidRPr="00237507">
        <w:rPr>
          <w:lang w:val="en-GB" w:eastAsia="en-IE"/>
        </w:rPr>
        <w:t xml:space="preserve">, the following measures may be described: </w:t>
      </w:r>
    </w:p>
    <w:p w14:paraId="1F336A70" w14:textId="3A1189F5" w:rsidR="00E600DA" w:rsidRPr="00237507" w:rsidRDefault="00E600DA" w:rsidP="00B14817">
      <w:pPr>
        <w:pStyle w:val="WOAHListRomanNumeralPara"/>
        <w:rPr>
          <w:lang w:val="en-GB" w:eastAsia="en-IE"/>
        </w:rPr>
      </w:pPr>
      <w:r w:rsidRPr="00237507">
        <w:rPr>
          <w:lang w:val="en-GB" w:eastAsia="en-IE"/>
        </w:rPr>
        <w:t>i)</w:t>
      </w:r>
      <w:r w:rsidRPr="00237507">
        <w:rPr>
          <w:lang w:val="en-GB" w:eastAsia="en-IE"/>
        </w:rPr>
        <w:tab/>
      </w:r>
      <w:r w:rsidR="00BF79FC" w:rsidRPr="00237507">
        <w:rPr>
          <w:u w:val="double"/>
          <w:lang w:val="en-GB" w:eastAsia="en-IE"/>
        </w:rPr>
        <w:t xml:space="preserve">zoning and </w:t>
      </w:r>
      <w:r w:rsidRPr="00237507">
        <w:rPr>
          <w:lang w:val="en-GB" w:eastAsia="en-IE"/>
        </w:rPr>
        <w:t xml:space="preserve">movement </w:t>
      </w:r>
      <w:proofErr w:type="gramStart"/>
      <w:r w:rsidRPr="00237507">
        <w:rPr>
          <w:lang w:val="en-GB" w:eastAsia="en-IE"/>
        </w:rPr>
        <w:t>controls</w:t>
      </w:r>
      <w:r w:rsidR="00601EF5" w:rsidRPr="00237507">
        <w:rPr>
          <w:lang w:val="en-GB" w:eastAsia="en-IE"/>
        </w:rPr>
        <w:t>;</w:t>
      </w:r>
      <w:proofErr w:type="gramEnd"/>
    </w:p>
    <w:p w14:paraId="12870C07" w14:textId="740A7FAA" w:rsidR="00E600DA" w:rsidRPr="00237507" w:rsidRDefault="00E600DA" w:rsidP="00B14817">
      <w:pPr>
        <w:pStyle w:val="WOAHListRomanNumeralPara"/>
        <w:rPr>
          <w:lang w:eastAsia="en-IE"/>
        </w:rPr>
      </w:pPr>
      <w:r w:rsidRPr="00237507">
        <w:rPr>
          <w:lang w:val="en-GB" w:eastAsia="en-IE"/>
        </w:rPr>
        <w:t>ii)</w:t>
      </w:r>
      <w:r>
        <w:tab/>
      </w:r>
      <w:r w:rsidRPr="00237507">
        <w:rPr>
          <w:rStyle w:val="WOAHItaliccharacter"/>
          <w:lang w:val="en-GB"/>
        </w:rPr>
        <w:t>biosecurity</w:t>
      </w:r>
      <w:r w:rsidRPr="00237507">
        <w:rPr>
          <w:lang w:val="en-GB" w:eastAsia="en-IE"/>
        </w:rPr>
        <w:t xml:space="preserve"> measures, as described in Chapter 4.1</w:t>
      </w:r>
      <w:proofErr w:type="gramStart"/>
      <w:r w:rsidRPr="00237507">
        <w:rPr>
          <w:lang w:val="en-GB" w:eastAsia="en-IE"/>
        </w:rPr>
        <w:t>.</w:t>
      </w:r>
      <w:r w:rsidR="00601EF5" w:rsidRPr="00237507">
        <w:rPr>
          <w:lang w:val="en-GB" w:eastAsia="en-IE"/>
        </w:rPr>
        <w:t>;</w:t>
      </w:r>
      <w:proofErr w:type="gramEnd"/>
    </w:p>
    <w:p w14:paraId="61E52B01" w14:textId="023C1F34" w:rsidR="00E600DA" w:rsidRPr="00237507" w:rsidRDefault="00E600DA" w:rsidP="00B14817">
      <w:pPr>
        <w:pStyle w:val="WOAHListRomanNumeralPara"/>
        <w:rPr>
          <w:lang w:eastAsia="en-IE"/>
        </w:rPr>
      </w:pPr>
      <w:r w:rsidRPr="00237507">
        <w:rPr>
          <w:lang w:val="en-GB" w:eastAsia="en-IE"/>
        </w:rPr>
        <w:t>iii)</w:t>
      </w:r>
      <w:r>
        <w:tab/>
      </w:r>
      <w:r w:rsidRPr="00237507">
        <w:rPr>
          <w:rStyle w:val="WOAHItaliccharacter"/>
          <w:lang w:val="en-GB"/>
        </w:rPr>
        <w:t>disinfection</w:t>
      </w:r>
      <w:r w:rsidRPr="00237507">
        <w:rPr>
          <w:lang w:val="en-GB" w:eastAsia="en-IE"/>
        </w:rPr>
        <w:t xml:space="preserve"> of </w:t>
      </w:r>
      <w:r w:rsidRPr="00237507">
        <w:rPr>
          <w:i/>
          <w:iCs/>
          <w:lang w:val="en-GB" w:eastAsia="en-IE"/>
        </w:rPr>
        <w:t>aquaculture establishments</w:t>
      </w:r>
      <w:r w:rsidRPr="00237507">
        <w:rPr>
          <w:lang w:val="en-GB" w:eastAsia="en-IE"/>
        </w:rPr>
        <w:t xml:space="preserve"> and equipment, as described in Chapter 4.4</w:t>
      </w:r>
      <w:proofErr w:type="gramStart"/>
      <w:r w:rsidRPr="00237507">
        <w:rPr>
          <w:lang w:val="en-GB" w:eastAsia="en-IE"/>
        </w:rPr>
        <w:t>.</w:t>
      </w:r>
      <w:r w:rsidR="00601EF5" w:rsidRPr="00237507">
        <w:rPr>
          <w:lang w:val="en-GB" w:eastAsia="en-IE"/>
        </w:rPr>
        <w:t>;</w:t>
      </w:r>
      <w:proofErr w:type="gramEnd"/>
    </w:p>
    <w:p w14:paraId="2FAFA3A0" w14:textId="1A39B047" w:rsidR="00E600DA" w:rsidRPr="00237507" w:rsidRDefault="00E600DA" w:rsidP="00B14817">
      <w:pPr>
        <w:pStyle w:val="WOAHListRomanNumeralPara"/>
        <w:rPr>
          <w:lang w:eastAsia="en-IE"/>
        </w:rPr>
      </w:pPr>
      <w:r w:rsidRPr="00237507">
        <w:rPr>
          <w:lang w:val="en-GB" w:eastAsia="en-IE"/>
        </w:rPr>
        <w:t>iv)</w:t>
      </w:r>
      <w:r>
        <w:tab/>
      </w:r>
      <w:r w:rsidRPr="00237507">
        <w:rPr>
          <w:lang w:val="en-GB" w:eastAsia="en-IE"/>
        </w:rPr>
        <w:t xml:space="preserve">periodic </w:t>
      </w:r>
      <w:r w:rsidRPr="00237507">
        <w:rPr>
          <w:i/>
          <w:iCs/>
          <w:lang w:val="en-GB" w:eastAsia="en-IE"/>
        </w:rPr>
        <w:t>fallowing</w:t>
      </w:r>
      <w:r w:rsidRPr="00237507">
        <w:rPr>
          <w:lang w:val="en-GB" w:eastAsia="en-IE"/>
        </w:rPr>
        <w:t>, as described in Chapter 4.7</w:t>
      </w:r>
      <w:proofErr w:type="gramStart"/>
      <w:r w:rsidRPr="00237507">
        <w:rPr>
          <w:lang w:val="en-GB" w:eastAsia="en-IE"/>
        </w:rPr>
        <w:t>.</w:t>
      </w:r>
      <w:r w:rsidR="00601EF5" w:rsidRPr="00237507">
        <w:rPr>
          <w:lang w:val="en-GB" w:eastAsia="en-IE"/>
        </w:rPr>
        <w:t>;</w:t>
      </w:r>
      <w:proofErr w:type="gramEnd"/>
    </w:p>
    <w:p w14:paraId="0024F7F0" w14:textId="100AF69C" w:rsidR="00E600DA" w:rsidRPr="00237507" w:rsidRDefault="00E600DA" w:rsidP="00B14817">
      <w:pPr>
        <w:pStyle w:val="WOAHListRomanNumeralPara"/>
        <w:rPr>
          <w:lang w:val="en-GB" w:eastAsia="en-IE"/>
        </w:rPr>
      </w:pPr>
      <w:r w:rsidRPr="00237507">
        <w:rPr>
          <w:lang w:val="en-GB" w:eastAsia="en-IE"/>
        </w:rPr>
        <w:t>v)</w:t>
      </w:r>
      <w:r w:rsidRPr="00237507">
        <w:rPr>
          <w:lang w:val="en-GB"/>
        </w:rPr>
        <w:tab/>
      </w:r>
      <w:r w:rsidRPr="00237507">
        <w:rPr>
          <w:lang w:val="en-GB" w:eastAsia="en-IE"/>
        </w:rPr>
        <w:t xml:space="preserve">handling, disposal and treatment of </w:t>
      </w:r>
      <w:r w:rsidRPr="00237507">
        <w:rPr>
          <w:i/>
          <w:iCs/>
          <w:lang w:val="en-GB" w:eastAsia="en-IE"/>
        </w:rPr>
        <w:t>aquatic animal waste</w:t>
      </w:r>
      <w:r w:rsidRPr="00237507">
        <w:rPr>
          <w:lang w:val="en-GB" w:eastAsia="en-IE"/>
        </w:rPr>
        <w:t>, as described in Chapter 4.8.</w:t>
      </w:r>
    </w:p>
    <w:p w14:paraId="25485841" w14:textId="2C48CD3A" w:rsidR="00E600DA" w:rsidRPr="00237507" w:rsidRDefault="00E600DA" w:rsidP="001A0546">
      <w:pPr>
        <w:pStyle w:val="WOAHListLetterPara"/>
        <w:rPr>
          <w:lang w:val="en-GB" w:eastAsia="en-IE"/>
        </w:rPr>
      </w:pPr>
      <w:r w:rsidRPr="00237507">
        <w:rPr>
          <w:lang w:val="en-GB" w:eastAsia="en-IE"/>
        </w:rPr>
        <w:t>b)</w:t>
      </w:r>
      <w:r w:rsidR="00702A94" w:rsidRPr="00237507">
        <w:rPr>
          <w:lang w:val="en-GB"/>
        </w:rPr>
        <w:tab/>
      </w:r>
      <w:r w:rsidR="00702A94" w:rsidRPr="00237507">
        <w:rPr>
          <w:u w:val="double"/>
          <w:lang w:val="en-GB" w:eastAsia="en-IE"/>
        </w:rPr>
        <w:t>Mitigation</w:t>
      </w:r>
      <w:r w:rsidR="001A0546" w:rsidRPr="00237507">
        <w:rPr>
          <w:u w:val="double"/>
          <w:lang w:val="en-GB" w:eastAsia="en-IE"/>
        </w:rPr>
        <w:t xml:space="preserve">. </w:t>
      </w:r>
      <w:r w:rsidRPr="00237507">
        <w:rPr>
          <w:lang w:val="en-GB" w:eastAsia="en-IE"/>
        </w:rPr>
        <w:t xml:space="preserve">Where the aim of the recovery plan is to mitigate the impact of the </w:t>
      </w:r>
      <w:r w:rsidRPr="00237507">
        <w:rPr>
          <w:i/>
          <w:iCs/>
          <w:lang w:val="en-GB" w:eastAsia="en-IE"/>
        </w:rPr>
        <w:t>disease</w:t>
      </w:r>
      <w:r w:rsidRPr="00237507">
        <w:rPr>
          <w:lang w:val="en-GB" w:eastAsia="en-IE"/>
        </w:rPr>
        <w:t xml:space="preserve">, the following measures may be described: </w:t>
      </w:r>
    </w:p>
    <w:p w14:paraId="636E7394" w14:textId="54CADC02" w:rsidR="00E600DA" w:rsidRPr="00237507" w:rsidRDefault="00E600DA" w:rsidP="00AD0991">
      <w:pPr>
        <w:pStyle w:val="WOAHListRomanNumeralPara"/>
        <w:rPr>
          <w:lang w:eastAsia="en-IE"/>
        </w:rPr>
      </w:pPr>
      <w:r w:rsidRPr="00237507">
        <w:rPr>
          <w:lang w:val="en-GB" w:eastAsia="en-IE"/>
        </w:rPr>
        <w:t>i)</w:t>
      </w:r>
      <w:r>
        <w:tab/>
      </w:r>
      <w:r w:rsidRPr="00237507">
        <w:rPr>
          <w:lang w:val="en-GB" w:eastAsia="en-IE"/>
        </w:rPr>
        <w:t>vaccination, using one or more of the strategies, which are referred to in Article 4.Y.5</w:t>
      </w:r>
      <w:proofErr w:type="gramStart"/>
      <w:r w:rsidRPr="00237507">
        <w:rPr>
          <w:lang w:val="en-GB" w:eastAsia="en-IE"/>
        </w:rPr>
        <w:t>.</w:t>
      </w:r>
      <w:r w:rsidR="00601EF5" w:rsidRPr="00237507">
        <w:rPr>
          <w:lang w:val="en-GB" w:eastAsia="en-IE"/>
        </w:rPr>
        <w:t>;</w:t>
      </w:r>
      <w:proofErr w:type="gramEnd"/>
    </w:p>
    <w:p w14:paraId="1F54E54F" w14:textId="71ED9E3D" w:rsidR="00E600DA" w:rsidRPr="00237507" w:rsidRDefault="00E600DA" w:rsidP="00AD0991">
      <w:pPr>
        <w:pStyle w:val="WOAHListRomanNumeralPara"/>
        <w:rPr>
          <w:lang w:val="en-GB" w:eastAsia="en-IE"/>
        </w:rPr>
      </w:pPr>
      <w:r w:rsidRPr="00237507">
        <w:rPr>
          <w:lang w:val="en-GB" w:eastAsia="en-IE"/>
        </w:rPr>
        <w:t>ii)</w:t>
      </w:r>
      <w:r w:rsidRPr="00237507">
        <w:rPr>
          <w:lang w:val="en-GB" w:eastAsia="en-IE"/>
        </w:rPr>
        <w:tab/>
        <w:t xml:space="preserve">the possibility to change to the production of a species of </w:t>
      </w:r>
      <w:r w:rsidRPr="00237507">
        <w:rPr>
          <w:rStyle w:val="WOAHItaliccharacter"/>
          <w:lang w:val="en-GB"/>
        </w:rPr>
        <w:t>aquatic animals</w:t>
      </w:r>
      <w:r w:rsidRPr="00237507">
        <w:rPr>
          <w:lang w:val="en-GB" w:eastAsia="en-IE"/>
        </w:rPr>
        <w:t xml:space="preserve">, which are not susceptible to the </w:t>
      </w:r>
      <w:r w:rsidRPr="00237507">
        <w:rPr>
          <w:rStyle w:val="WOAHItaliccharacter"/>
          <w:lang w:val="en-GB"/>
        </w:rPr>
        <w:t>disease</w:t>
      </w:r>
      <w:r w:rsidRPr="00237507">
        <w:rPr>
          <w:lang w:val="en-GB" w:eastAsia="en-IE"/>
        </w:rPr>
        <w:t xml:space="preserve"> which caused the </w:t>
      </w:r>
      <w:proofErr w:type="gramStart"/>
      <w:r w:rsidRPr="00237507">
        <w:rPr>
          <w:lang w:val="en-GB" w:eastAsia="en-IE"/>
        </w:rPr>
        <w:t>emergency</w:t>
      </w:r>
      <w:r w:rsidR="00601EF5" w:rsidRPr="00237507">
        <w:rPr>
          <w:lang w:val="en-GB" w:eastAsia="en-IE"/>
        </w:rPr>
        <w:t>;</w:t>
      </w:r>
      <w:proofErr w:type="gramEnd"/>
    </w:p>
    <w:p w14:paraId="16EDDACC" w14:textId="43DC8CC3" w:rsidR="00E600DA" w:rsidRPr="00237507" w:rsidRDefault="00E600DA" w:rsidP="00AD0991">
      <w:pPr>
        <w:pStyle w:val="WOAHListRomanNumeralPara"/>
        <w:rPr>
          <w:lang w:val="en-GB" w:eastAsia="en-IE"/>
        </w:rPr>
      </w:pPr>
      <w:r w:rsidRPr="00237507">
        <w:rPr>
          <w:lang w:val="en-GB" w:eastAsia="en-IE"/>
        </w:rPr>
        <w:t>iii)</w:t>
      </w:r>
      <w:r w:rsidRPr="00237507">
        <w:rPr>
          <w:lang w:val="en-GB" w:eastAsia="en-IE"/>
        </w:rPr>
        <w:tab/>
        <w:t xml:space="preserve">the possibility to change production and husbandry practices, so that </w:t>
      </w:r>
      <w:r w:rsidRPr="00237507">
        <w:rPr>
          <w:rStyle w:val="WOAHItaliccharacter"/>
          <w:lang w:val="en-GB"/>
        </w:rPr>
        <w:t>risk</w:t>
      </w:r>
      <w:r w:rsidRPr="00237507">
        <w:rPr>
          <w:lang w:val="en-GB" w:eastAsia="en-IE"/>
        </w:rPr>
        <w:t xml:space="preserve"> factors which are known to result in morbidity or mortality of </w:t>
      </w:r>
      <w:r w:rsidRPr="00237507">
        <w:rPr>
          <w:i/>
          <w:iCs/>
          <w:lang w:val="en-GB" w:eastAsia="en-IE"/>
        </w:rPr>
        <w:t>susceptible species</w:t>
      </w:r>
      <w:r w:rsidRPr="00237507">
        <w:rPr>
          <w:lang w:val="en-GB" w:eastAsia="en-IE"/>
        </w:rPr>
        <w:t xml:space="preserve"> are minimised as far as </w:t>
      </w:r>
      <w:proofErr w:type="gramStart"/>
      <w:r w:rsidRPr="00237507">
        <w:rPr>
          <w:lang w:val="en-GB" w:eastAsia="en-IE"/>
        </w:rPr>
        <w:t>possible</w:t>
      </w:r>
      <w:r w:rsidR="00601EF5" w:rsidRPr="00237507">
        <w:rPr>
          <w:lang w:val="en-GB" w:eastAsia="en-IE"/>
        </w:rPr>
        <w:t>;</w:t>
      </w:r>
      <w:proofErr w:type="gramEnd"/>
    </w:p>
    <w:p w14:paraId="3DEF8872" w14:textId="77864677" w:rsidR="00E600DA" w:rsidRPr="00237507" w:rsidRDefault="00E600DA" w:rsidP="00AD0991">
      <w:pPr>
        <w:pStyle w:val="WOAHListRomanNumeralPara"/>
        <w:rPr>
          <w:lang w:val="en-GB" w:eastAsia="en-IE"/>
        </w:rPr>
      </w:pPr>
      <w:r w:rsidRPr="00237507">
        <w:rPr>
          <w:lang w:val="en-GB" w:eastAsia="en-IE"/>
        </w:rPr>
        <w:t>iv)</w:t>
      </w:r>
      <w:r w:rsidRPr="00237507">
        <w:rPr>
          <w:lang w:val="en-GB" w:eastAsia="en-IE"/>
        </w:rPr>
        <w:tab/>
        <w:t xml:space="preserve">training which may be provided to operators to create improved awareness of the </w:t>
      </w:r>
      <w:r w:rsidRPr="00237507">
        <w:rPr>
          <w:i/>
          <w:iCs/>
          <w:lang w:val="en-GB" w:eastAsia="en-IE"/>
        </w:rPr>
        <w:t>disease</w:t>
      </w:r>
      <w:r w:rsidRPr="00237507">
        <w:rPr>
          <w:lang w:val="en-GB" w:eastAsia="en-IE"/>
        </w:rPr>
        <w:t xml:space="preserve"> in question, as well as the steps that can be taken at establishment level to mitigate its impact.</w:t>
      </w:r>
    </w:p>
    <w:p w14:paraId="29524A11" w14:textId="7F3DCE1F" w:rsidR="00E600DA" w:rsidRPr="00237507" w:rsidRDefault="00E600DA" w:rsidP="00E600DA">
      <w:pPr>
        <w:pStyle w:val="WOAHListNumberedPara"/>
        <w:rPr>
          <w:lang w:val="en-GB"/>
        </w:rPr>
      </w:pPr>
      <w:r w:rsidRPr="00237507">
        <w:rPr>
          <w:lang w:val="en-GB" w:eastAsia="en-IE"/>
        </w:rPr>
        <w:t>3.</w:t>
      </w:r>
      <w:r w:rsidRPr="00237507">
        <w:rPr>
          <w:lang w:val="en-GB" w:eastAsia="en-IE"/>
        </w:rPr>
        <w:tab/>
        <w:t xml:space="preserve">In addition, the recovery plan may include details of: </w:t>
      </w:r>
    </w:p>
    <w:p w14:paraId="54F0410C" w14:textId="77777777" w:rsidR="00E600DA" w:rsidRPr="00237507" w:rsidRDefault="00E600DA" w:rsidP="00E600DA">
      <w:pPr>
        <w:pStyle w:val="WOAHListLetterPara"/>
        <w:rPr>
          <w:lang w:val="en-GB"/>
        </w:rPr>
      </w:pPr>
      <w:r w:rsidRPr="00237507">
        <w:rPr>
          <w:lang w:val="en-GB"/>
        </w:rPr>
        <w:t>a)</w:t>
      </w:r>
      <w:r w:rsidRPr="00237507">
        <w:rPr>
          <w:lang w:val="en-GB"/>
        </w:rPr>
        <w:tab/>
        <w:t>the steps that are necessary to:</w:t>
      </w:r>
    </w:p>
    <w:p w14:paraId="1FFC3F28"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allow relevant movement controls to be partially or completely lifted (including permitting arrangements), so that affected trade may recommence within the </w:t>
      </w:r>
      <w:proofErr w:type="gramStart"/>
      <w:r w:rsidRPr="00237507">
        <w:rPr>
          <w:lang w:val="en-GB"/>
        </w:rPr>
        <w:t>country;</w:t>
      </w:r>
      <w:proofErr w:type="gramEnd"/>
    </w:p>
    <w:p w14:paraId="2B0F942F" w14:textId="5C5123B3" w:rsidR="00E600DA" w:rsidRPr="00237507" w:rsidRDefault="00E600DA" w:rsidP="00E600DA">
      <w:pPr>
        <w:pStyle w:val="WOAHListLetter2ndlevelPara"/>
        <w:rPr>
          <w:rFonts w:cs="Times New Roman"/>
          <w:lang w:val="en-GB"/>
        </w:rPr>
      </w:pPr>
      <w:r w:rsidRPr="00237507">
        <w:rPr>
          <w:rFonts w:cs="Times New Roman"/>
          <w:lang w:val="en-GB"/>
        </w:rPr>
        <w:t>ii)</w:t>
      </w:r>
      <w:r w:rsidRPr="00237507">
        <w:rPr>
          <w:lang w:val="en-GB"/>
        </w:rPr>
        <w:tab/>
      </w:r>
      <w:r w:rsidRPr="00237507">
        <w:rPr>
          <w:rFonts w:cs="Times New Roman"/>
          <w:lang w:val="en-GB"/>
        </w:rPr>
        <w:t xml:space="preserve">start communications with producers and international partners, with a view to supporting an early recommencement of </w:t>
      </w:r>
      <w:r w:rsidRPr="00237507">
        <w:rPr>
          <w:rFonts w:cs="Times New Roman"/>
          <w:i/>
          <w:iCs/>
          <w:lang w:val="en-GB"/>
        </w:rPr>
        <w:t>international trade</w:t>
      </w:r>
      <w:r w:rsidRPr="00237507">
        <w:rPr>
          <w:rFonts w:cs="Times New Roman"/>
          <w:lang w:val="en-GB"/>
        </w:rPr>
        <w:t>, or to seek alternative trading partners</w:t>
      </w:r>
      <w:r w:rsidR="00601EF5" w:rsidRPr="00237507">
        <w:rPr>
          <w:rFonts w:cs="Times New Roman"/>
          <w:lang w:val="en-GB"/>
        </w:rPr>
        <w:t>.</w:t>
      </w:r>
    </w:p>
    <w:p w14:paraId="0FB4A0D3" w14:textId="0125BB62" w:rsidR="00E600DA" w:rsidRPr="00237507" w:rsidRDefault="00E600DA" w:rsidP="00E600DA">
      <w:pPr>
        <w:pStyle w:val="WOAHListLetterPara"/>
        <w:rPr>
          <w:lang w:val="en-GB"/>
        </w:rPr>
      </w:pPr>
      <w:r w:rsidRPr="00237507">
        <w:rPr>
          <w:lang w:val="en-GB"/>
        </w:rPr>
        <w:t>b)</w:t>
      </w:r>
      <w:r w:rsidRPr="00237507">
        <w:rPr>
          <w:lang w:val="en-GB"/>
        </w:rPr>
        <w:tab/>
        <w:t xml:space="preserve">any increased </w:t>
      </w:r>
      <w:r w:rsidRPr="00237507">
        <w:rPr>
          <w:i/>
          <w:iCs/>
          <w:lang w:val="en-GB"/>
        </w:rPr>
        <w:t>surveillance</w:t>
      </w:r>
      <w:r w:rsidRPr="00237507">
        <w:rPr>
          <w:lang w:val="en-GB"/>
        </w:rPr>
        <w:t xml:space="preserve"> or </w:t>
      </w:r>
      <w:r w:rsidRPr="00237507">
        <w:rPr>
          <w:i/>
          <w:iCs/>
          <w:lang w:val="en-GB"/>
        </w:rPr>
        <w:t>biosecurity</w:t>
      </w:r>
      <w:r w:rsidRPr="00237507">
        <w:rPr>
          <w:lang w:val="en-GB"/>
        </w:rPr>
        <w:t xml:space="preserve"> measures which may apply </w:t>
      </w:r>
      <w:r w:rsidR="00576288" w:rsidRPr="00237507">
        <w:rPr>
          <w:u w:val="double"/>
          <w:lang w:val="en-GB"/>
        </w:rPr>
        <w:t xml:space="preserve">to facilitate resumption of trade, and that is undertaken </w:t>
      </w:r>
      <w:proofErr w:type="spellStart"/>
      <w:r w:rsidR="00576288" w:rsidRPr="00237507">
        <w:rPr>
          <w:u w:val="double"/>
          <w:lang w:val="en-GB"/>
        </w:rPr>
        <w:t>once</w:t>
      </w:r>
      <w:r w:rsidRPr="00237507">
        <w:rPr>
          <w:strike/>
          <w:lang w:val="en-GB"/>
        </w:rPr>
        <w:t>as</w:t>
      </w:r>
      <w:proofErr w:type="spellEnd"/>
      <w:r w:rsidRPr="00237507">
        <w:rPr>
          <w:lang w:val="en-GB"/>
        </w:rPr>
        <w:t xml:space="preserve"> trade recommences within the country and with international </w:t>
      </w:r>
      <w:proofErr w:type="gramStart"/>
      <w:r w:rsidRPr="00237507">
        <w:rPr>
          <w:lang w:val="en-GB"/>
        </w:rPr>
        <w:t>partners</w:t>
      </w:r>
      <w:r w:rsidR="00601EF5" w:rsidRPr="00237507">
        <w:rPr>
          <w:lang w:val="en-GB"/>
        </w:rPr>
        <w:t>;</w:t>
      </w:r>
      <w:proofErr w:type="gramEnd"/>
    </w:p>
    <w:p w14:paraId="1F8A78A6" w14:textId="23CC978B" w:rsidR="00E600DA" w:rsidRPr="00237507" w:rsidRDefault="55B98795" w:rsidP="00E600DA">
      <w:pPr>
        <w:pStyle w:val="WOAHListLetterPara"/>
        <w:rPr>
          <w:lang w:val="en-GB"/>
        </w:rPr>
      </w:pPr>
      <w:r w:rsidRPr="44D574CC">
        <w:rPr>
          <w:lang w:val="en-GB"/>
        </w:rPr>
        <w:t>c)</w:t>
      </w:r>
      <w:r w:rsidR="00E600DA">
        <w:tab/>
      </w:r>
      <w:r w:rsidRPr="44D574CC">
        <w:rPr>
          <w:lang w:val="en-GB"/>
        </w:rPr>
        <w:t xml:space="preserve">any resources that </w:t>
      </w:r>
      <w:proofErr w:type="spellStart"/>
      <w:r w:rsidR="00026F59" w:rsidRPr="00242AC9">
        <w:rPr>
          <w:highlight w:val="yellow"/>
          <w:u w:val="double"/>
          <w:lang w:val="en-GB"/>
        </w:rPr>
        <w:t>a</w:t>
      </w:r>
      <w:r w:rsidRPr="00242AC9">
        <w:rPr>
          <w:strike/>
          <w:highlight w:val="yellow"/>
          <w:lang w:val="en-GB"/>
        </w:rPr>
        <w:t>the</w:t>
      </w:r>
      <w:proofErr w:type="spellEnd"/>
      <w:r w:rsidRPr="44D574CC">
        <w:rPr>
          <w:lang w:val="en-GB"/>
        </w:rPr>
        <w:t xml:space="preserve"> </w:t>
      </w:r>
      <w:r w:rsidRPr="44D574CC">
        <w:rPr>
          <w:i/>
          <w:iCs/>
          <w:lang w:val="en-GB"/>
        </w:rPr>
        <w:t>Competent Authority</w:t>
      </w:r>
      <w:r w:rsidRPr="44D574CC">
        <w:rPr>
          <w:lang w:val="en-GB"/>
        </w:rPr>
        <w:t xml:space="preserve"> intends to provide including research, monetary, technical, or other relevant </w:t>
      </w:r>
      <w:proofErr w:type="gramStart"/>
      <w:r w:rsidRPr="44D574CC">
        <w:rPr>
          <w:lang w:val="en-GB"/>
        </w:rPr>
        <w:t>supports</w:t>
      </w:r>
      <w:r w:rsidR="03B3DEEE" w:rsidRPr="44D574CC">
        <w:rPr>
          <w:lang w:val="en-GB"/>
        </w:rPr>
        <w:t>;</w:t>
      </w:r>
      <w:proofErr w:type="gramEnd"/>
    </w:p>
    <w:p w14:paraId="1E434269" w14:textId="7073AEC4" w:rsidR="00E600DA" w:rsidRPr="00237507" w:rsidRDefault="00E600DA" w:rsidP="00E600DA">
      <w:pPr>
        <w:pStyle w:val="WOAHListLetterPara"/>
        <w:rPr>
          <w:lang w:val="en-GB"/>
        </w:rPr>
      </w:pPr>
      <w:r w:rsidRPr="00237507">
        <w:rPr>
          <w:lang w:val="en-GB"/>
        </w:rPr>
        <w:t>d)</w:t>
      </w:r>
      <w:r w:rsidRPr="00237507">
        <w:rPr>
          <w:lang w:val="en-GB"/>
        </w:rPr>
        <w:tab/>
        <w:t xml:space="preserve">any review of national legislation and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management procedures that may be required to underpin the recovery plan that has been developed concerning the </w:t>
      </w:r>
      <w:r w:rsidRPr="00237507">
        <w:rPr>
          <w:i/>
          <w:iCs/>
          <w:lang w:val="en-GB"/>
        </w:rPr>
        <w:t>disease outbreak</w:t>
      </w:r>
      <w:r w:rsidRPr="00237507">
        <w:rPr>
          <w:lang w:val="en-GB"/>
        </w:rPr>
        <w:t xml:space="preserve"> in </w:t>
      </w:r>
      <w:proofErr w:type="gramStart"/>
      <w:r w:rsidRPr="00237507">
        <w:rPr>
          <w:lang w:val="en-GB"/>
        </w:rPr>
        <w:t>question</w:t>
      </w:r>
      <w:r w:rsidR="00601EF5" w:rsidRPr="00237507">
        <w:rPr>
          <w:lang w:val="en-GB"/>
        </w:rPr>
        <w:t>;</w:t>
      </w:r>
      <w:proofErr w:type="gramEnd"/>
    </w:p>
    <w:p w14:paraId="15578246" w14:textId="78BAEA28" w:rsidR="00E600DA" w:rsidRPr="00237507" w:rsidRDefault="00E600DA" w:rsidP="00E600DA">
      <w:pPr>
        <w:pStyle w:val="WOAHListLetterPara"/>
        <w:rPr>
          <w:lang w:val="en-GB"/>
        </w:rPr>
      </w:pPr>
      <w:r w:rsidRPr="00237507">
        <w:rPr>
          <w:lang w:val="en-GB"/>
        </w:rPr>
        <w:t>e)</w:t>
      </w:r>
      <w:r w:rsidRPr="00237507">
        <w:rPr>
          <w:lang w:val="en-GB"/>
        </w:rPr>
        <w:tab/>
        <w:t xml:space="preserve">ongoing communication with </w:t>
      </w:r>
      <w:r w:rsidRPr="00237507">
        <w:rPr>
          <w:i/>
          <w:iCs/>
          <w:lang w:val="en-GB"/>
        </w:rPr>
        <w:t xml:space="preserve">Aquatic Animal Health Services </w:t>
      </w:r>
      <w:r w:rsidR="003577DD" w:rsidRPr="003577DD">
        <w:rPr>
          <w:highlight w:val="yellow"/>
          <w:u w:val="double"/>
          <w:lang w:val="en-GB"/>
        </w:rPr>
        <w:t>and industry</w:t>
      </w:r>
      <w:r w:rsidR="003577DD">
        <w:rPr>
          <w:lang w:val="en-GB"/>
        </w:rPr>
        <w:t xml:space="preserve"> </w:t>
      </w:r>
      <w:r w:rsidRPr="00237507">
        <w:rPr>
          <w:lang w:val="en-GB"/>
        </w:rPr>
        <w:t xml:space="preserve">to explain relevant details of the recovery plan and to reinforce the role the </w:t>
      </w:r>
      <w:r w:rsidRPr="00237507">
        <w:rPr>
          <w:i/>
          <w:iCs/>
          <w:lang w:val="en-GB"/>
        </w:rPr>
        <w:t>Aquatic Animal Health Services</w:t>
      </w:r>
      <w:r w:rsidRPr="00237507">
        <w:rPr>
          <w:lang w:val="en-GB"/>
        </w:rPr>
        <w:t xml:space="preserve"> </w:t>
      </w:r>
      <w:r w:rsidR="000A2E22" w:rsidRPr="000A2E22">
        <w:rPr>
          <w:highlight w:val="yellow"/>
          <w:u w:val="double"/>
          <w:lang w:val="en-GB"/>
        </w:rPr>
        <w:t>and industry</w:t>
      </w:r>
      <w:r w:rsidR="000A2E22">
        <w:rPr>
          <w:lang w:val="en-GB"/>
        </w:rPr>
        <w:t xml:space="preserve"> </w:t>
      </w:r>
      <w:r w:rsidRPr="00237507">
        <w:rPr>
          <w:lang w:val="en-GB"/>
        </w:rPr>
        <w:t xml:space="preserve">play in future </w:t>
      </w:r>
      <w:r w:rsidRPr="00237507">
        <w:rPr>
          <w:i/>
          <w:iCs/>
          <w:lang w:val="en-GB"/>
        </w:rPr>
        <w:t xml:space="preserve">disease </w:t>
      </w:r>
      <w:r w:rsidRPr="00237507">
        <w:rPr>
          <w:lang w:val="en-GB"/>
        </w:rPr>
        <w:t>prevention and control.</w:t>
      </w:r>
    </w:p>
    <w:p w14:paraId="126C37CE" w14:textId="0C978E06" w:rsidR="003E3D46" w:rsidRPr="006407C4" w:rsidRDefault="00B071CE" w:rsidP="00D87827">
      <w:pPr>
        <w:spacing w:after="0"/>
        <w:jc w:val="center"/>
        <w:rPr>
          <w:rFonts w:ascii="Arial" w:hAnsi="Arial" w:cs="Arial"/>
          <w:sz w:val="20"/>
          <w:szCs w:val="20"/>
          <w:lang w:val="en-GB"/>
        </w:rPr>
      </w:pPr>
      <w:r w:rsidRPr="006407C4">
        <w:rPr>
          <w:rFonts w:ascii="Arial" w:eastAsia="Calibri" w:hAnsi="Arial" w:cs="Arial"/>
          <w:sz w:val="20"/>
          <w:szCs w:val="20"/>
          <w:lang w:val="en-GB"/>
        </w:rPr>
        <w:t>____________</w:t>
      </w:r>
    </w:p>
    <w:sectPr w:rsidR="003E3D46" w:rsidRPr="006407C4" w:rsidSect="00467D3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CCD1" w14:textId="77777777" w:rsidR="00A0368F" w:rsidRDefault="00A0368F" w:rsidP="003C2943">
      <w:pPr>
        <w:spacing w:after="0" w:line="240" w:lineRule="auto"/>
      </w:pPr>
      <w:r>
        <w:separator/>
      </w:r>
    </w:p>
    <w:p w14:paraId="50E46FED" w14:textId="77777777" w:rsidR="00A0368F" w:rsidRDefault="00A0368F"/>
  </w:endnote>
  <w:endnote w:type="continuationSeparator" w:id="0">
    <w:p w14:paraId="24B92F08" w14:textId="77777777" w:rsidR="00A0368F" w:rsidRDefault="00A0368F" w:rsidP="003C2943">
      <w:pPr>
        <w:spacing w:after="0" w:line="240" w:lineRule="auto"/>
      </w:pPr>
      <w:r>
        <w:continuationSeparator/>
      </w:r>
    </w:p>
    <w:p w14:paraId="6F4E1900" w14:textId="77777777" w:rsidR="00A0368F" w:rsidRDefault="00A0368F"/>
  </w:endnote>
  <w:endnote w:type="continuationNotice" w:id="1">
    <w:p w14:paraId="0D5B42AF" w14:textId="77777777" w:rsidR="00A0368F" w:rsidRDefault="00A0368F">
      <w:pPr>
        <w:spacing w:after="0" w:line="240" w:lineRule="auto"/>
      </w:pPr>
    </w:p>
    <w:p w14:paraId="0119E016" w14:textId="77777777" w:rsidR="00A0368F" w:rsidRDefault="00A03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C7E66" w:rsidRPr="00305B67" w14:paraId="5E315DCF" w14:textId="77777777">
      <w:trPr>
        <w:jc w:val="center"/>
      </w:trPr>
      <w:tc>
        <w:tcPr>
          <w:tcW w:w="288" w:type="dxa"/>
        </w:tcPr>
        <w:p w14:paraId="5D150DF1" w14:textId="77777777" w:rsidR="005C7E66" w:rsidRPr="00305B67" w:rsidRDefault="005C7E66" w:rsidP="005C7E66">
          <w:pPr>
            <w:tabs>
              <w:tab w:val="center" w:pos="4536"/>
              <w:tab w:val="right" w:pos="9072"/>
            </w:tabs>
            <w:spacing w:before="360"/>
            <w:rPr>
              <w:rFonts w:ascii="Arial" w:hAnsi="Arial" w:cs="Arial"/>
              <w:sz w:val="18"/>
              <w:szCs w:val="18"/>
              <w:lang w:val="en-GB"/>
            </w:rPr>
          </w:pPr>
        </w:p>
      </w:tc>
      <w:tc>
        <w:tcPr>
          <w:tcW w:w="9897" w:type="dxa"/>
        </w:tcPr>
        <w:p w14:paraId="0BC4C23A" w14:textId="76CAB185" w:rsidR="005C7E66" w:rsidRPr="00305B67" w:rsidRDefault="005C7E66" w:rsidP="005C7E6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D87827">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165BDF39" w14:textId="77777777" w:rsidR="005C7E66" w:rsidRPr="00305B67" w:rsidRDefault="005C7E66" w:rsidP="005C7E6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D8F515E" w14:textId="77777777" w:rsidR="005C7E66" w:rsidRPr="00305B67" w:rsidRDefault="005C7E66" w:rsidP="005C7E66">
          <w:pPr>
            <w:tabs>
              <w:tab w:val="right" w:pos="9072"/>
            </w:tabs>
            <w:spacing w:before="360"/>
            <w:jc w:val="right"/>
            <w:rPr>
              <w:rFonts w:ascii="Arial" w:hAnsi="Arial" w:cs="Arial"/>
              <w:sz w:val="18"/>
              <w:szCs w:val="18"/>
              <w:lang w:val="en-GB"/>
            </w:rPr>
          </w:pPr>
        </w:p>
      </w:tc>
    </w:tr>
  </w:tbl>
  <w:p w14:paraId="5A30F5A5" w14:textId="77777777" w:rsidR="006517D2" w:rsidRPr="005C7E66" w:rsidRDefault="006517D2" w:rsidP="005C7E6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20E2" w14:textId="77777777" w:rsidR="00A0368F" w:rsidRDefault="00A0368F" w:rsidP="003C2943">
      <w:pPr>
        <w:spacing w:after="0" w:line="240" w:lineRule="auto"/>
      </w:pPr>
      <w:r>
        <w:separator/>
      </w:r>
    </w:p>
    <w:p w14:paraId="7C695E88" w14:textId="77777777" w:rsidR="00A0368F" w:rsidRDefault="00A0368F"/>
  </w:footnote>
  <w:footnote w:type="continuationSeparator" w:id="0">
    <w:p w14:paraId="047AECA1" w14:textId="77777777" w:rsidR="00A0368F" w:rsidRDefault="00A0368F" w:rsidP="003C2943">
      <w:pPr>
        <w:spacing w:after="0" w:line="240" w:lineRule="auto"/>
      </w:pPr>
      <w:r>
        <w:continuationSeparator/>
      </w:r>
    </w:p>
    <w:p w14:paraId="7AD48CF7" w14:textId="77777777" w:rsidR="00A0368F" w:rsidRDefault="00A0368F"/>
  </w:footnote>
  <w:footnote w:type="continuationNotice" w:id="1">
    <w:p w14:paraId="364B6555" w14:textId="77777777" w:rsidR="00A0368F" w:rsidRDefault="00A0368F">
      <w:pPr>
        <w:spacing w:after="0" w:line="240" w:lineRule="auto"/>
      </w:pPr>
    </w:p>
    <w:p w14:paraId="057B3B0F" w14:textId="77777777" w:rsidR="00A0368F" w:rsidRDefault="00A03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012B4" w:rsidRPr="00312032" w14:paraId="6DCBD0A3" w14:textId="77777777">
      <w:trPr>
        <w:trHeight w:val="58"/>
        <w:jc w:val="center"/>
      </w:trPr>
      <w:tc>
        <w:tcPr>
          <w:tcW w:w="10774" w:type="dxa"/>
        </w:tcPr>
        <w:p w14:paraId="4706DFFD" w14:textId="77777777" w:rsidR="00B012B4" w:rsidRPr="00312032" w:rsidRDefault="00B012B4" w:rsidP="00B012B4">
          <w:pPr>
            <w:tabs>
              <w:tab w:val="left" w:pos="8151"/>
            </w:tabs>
            <w:spacing w:after="240"/>
            <w:rPr>
              <w:rFonts w:ascii="Arial" w:hAnsi="Arial" w:cs="Arial"/>
              <w:lang w:val="en-GB"/>
            </w:rPr>
          </w:pPr>
          <w:r w:rsidRPr="00312032">
            <w:rPr>
              <w:rFonts w:ascii="Arial" w:hAnsi="Arial" w:cs="Arial"/>
              <w:lang w:val="en-GB"/>
            </w:rPr>
            <w:tab/>
          </w:r>
        </w:p>
      </w:tc>
    </w:tr>
  </w:tbl>
  <w:p w14:paraId="1BF9AF2A" w14:textId="77777777" w:rsidR="0072788C" w:rsidRPr="00B012B4" w:rsidRDefault="0072788C" w:rsidP="00B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FE2265"/>
    <w:multiLevelType w:val="hybridMultilevel"/>
    <w:tmpl w:val="6DCE10A8"/>
    <w:lvl w:ilvl="0" w:tplc="819A940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5"/>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8"/>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6"/>
  </w:num>
  <w:num w:numId="30" w16cid:durableId="498887589">
    <w:abstractNumId w:val="34"/>
  </w:num>
  <w:num w:numId="31" w16cid:durableId="1938170330">
    <w:abstractNumId w:val="79"/>
  </w:num>
  <w:num w:numId="32" w16cid:durableId="1665665199">
    <w:abstractNumId w:val="71"/>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1"/>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0"/>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4"/>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37520478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3361"/>
    <w:rsid w:val="000047CD"/>
    <w:rsid w:val="0000653E"/>
    <w:rsid w:val="00013845"/>
    <w:rsid w:val="00014FA9"/>
    <w:rsid w:val="00015BB8"/>
    <w:rsid w:val="00020728"/>
    <w:rsid w:val="000250F5"/>
    <w:rsid w:val="00026F59"/>
    <w:rsid w:val="00031D49"/>
    <w:rsid w:val="000350F9"/>
    <w:rsid w:val="0003541B"/>
    <w:rsid w:val="0004057D"/>
    <w:rsid w:val="0004080A"/>
    <w:rsid w:val="0004096E"/>
    <w:rsid w:val="00040ABA"/>
    <w:rsid w:val="00042F74"/>
    <w:rsid w:val="00046EC1"/>
    <w:rsid w:val="000476AC"/>
    <w:rsid w:val="00051C28"/>
    <w:rsid w:val="00052A2A"/>
    <w:rsid w:val="0005314F"/>
    <w:rsid w:val="00053706"/>
    <w:rsid w:val="00053A0C"/>
    <w:rsid w:val="000565AF"/>
    <w:rsid w:val="00056C9D"/>
    <w:rsid w:val="0006046A"/>
    <w:rsid w:val="00061B64"/>
    <w:rsid w:val="00067368"/>
    <w:rsid w:val="0008061C"/>
    <w:rsid w:val="00084061"/>
    <w:rsid w:val="0008610E"/>
    <w:rsid w:val="000861DF"/>
    <w:rsid w:val="000873E6"/>
    <w:rsid w:val="00093853"/>
    <w:rsid w:val="0009607C"/>
    <w:rsid w:val="00096EC1"/>
    <w:rsid w:val="000A1D2A"/>
    <w:rsid w:val="000A2E22"/>
    <w:rsid w:val="000A5757"/>
    <w:rsid w:val="000A6ABD"/>
    <w:rsid w:val="000A6AF6"/>
    <w:rsid w:val="000B0AF3"/>
    <w:rsid w:val="000B1FF8"/>
    <w:rsid w:val="000B5EFB"/>
    <w:rsid w:val="000B78B4"/>
    <w:rsid w:val="000C113F"/>
    <w:rsid w:val="000C7426"/>
    <w:rsid w:val="000C759A"/>
    <w:rsid w:val="000D030B"/>
    <w:rsid w:val="000D54D8"/>
    <w:rsid w:val="000D5A9B"/>
    <w:rsid w:val="000D74B8"/>
    <w:rsid w:val="000E5778"/>
    <w:rsid w:val="000E5E79"/>
    <w:rsid w:val="000F0470"/>
    <w:rsid w:val="000F2831"/>
    <w:rsid w:val="000F2943"/>
    <w:rsid w:val="000F5DE7"/>
    <w:rsid w:val="000F6BF7"/>
    <w:rsid w:val="00101F14"/>
    <w:rsid w:val="0010235D"/>
    <w:rsid w:val="00102584"/>
    <w:rsid w:val="00102B68"/>
    <w:rsid w:val="0010383B"/>
    <w:rsid w:val="00104812"/>
    <w:rsid w:val="001170A7"/>
    <w:rsid w:val="00117C27"/>
    <w:rsid w:val="00117DD8"/>
    <w:rsid w:val="00123EA8"/>
    <w:rsid w:val="00124D62"/>
    <w:rsid w:val="00132E26"/>
    <w:rsid w:val="00137DD6"/>
    <w:rsid w:val="00140225"/>
    <w:rsid w:val="00142E87"/>
    <w:rsid w:val="00143AB3"/>
    <w:rsid w:val="00152F06"/>
    <w:rsid w:val="00157646"/>
    <w:rsid w:val="001579F1"/>
    <w:rsid w:val="001602D9"/>
    <w:rsid w:val="00162DFE"/>
    <w:rsid w:val="00165C0D"/>
    <w:rsid w:val="0017477E"/>
    <w:rsid w:val="001762E3"/>
    <w:rsid w:val="00177D9C"/>
    <w:rsid w:val="00181257"/>
    <w:rsid w:val="001837CF"/>
    <w:rsid w:val="00183D23"/>
    <w:rsid w:val="00184E89"/>
    <w:rsid w:val="00186E1A"/>
    <w:rsid w:val="00186FA1"/>
    <w:rsid w:val="00192B54"/>
    <w:rsid w:val="0019334E"/>
    <w:rsid w:val="001955A0"/>
    <w:rsid w:val="001A0243"/>
    <w:rsid w:val="001A0546"/>
    <w:rsid w:val="001A0A5A"/>
    <w:rsid w:val="001A1A29"/>
    <w:rsid w:val="001A516B"/>
    <w:rsid w:val="001A788E"/>
    <w:rsid w:val="001B08C3"/>
    <w:rsid w:val="001B1A24"/>
    <w:rsid w:val="001C610D"/>
    <w:rsid w:val="001D105A"/>
    <w:rsid w:val="001D253E"/>
    <w:rsid w:val="001D45D8"/>
    <w:rsid w:val="001D6ED2"/>
    <w:rsid w:val="001E0C40"/>
    <w:rsid w:val="001E2070"/>
    <w:rsid w:val="001E597B"/>
    <w:rsid w:val="001E7425"/>
    <w:rsid w:val="001F40E4"/>
    <w:rsid w:val="001F5CE4"/>
    <w:rsid w:val="001F5D38"/>
    <w:rsid w:val="0020016E"/>
    <w:rsid w:val="002001E1"/>
    <w:rsid w:val="00202CA2"/>
    <w:rsid w:val="0020532E"/>
    <w:rsid w:val="002064D9"/>
    <w:rsid w:val="002107DC"/>
    <w:rsid w:val="00210CCB"/>
    <w:rsid w:val="002123F3"/>
    <w:rsid w:val="002126F1"/>
    <w:rsid w:val="00214AEA"/>
    <w:rsid w:val="00215C81"/>
    <w:rsid w:val="00216833"/>
    <w:rsid w:val="00223190"/>
    <w:rsid w:val="00225743"/>
    <w:rsid w:val="00225F71"/>
    <w:rsid w:val="00231106"/>
    <w:rsid w:val="00233250"/>
    <w:rsid w:val="00235BFD"/>
    <w:rsid w:val="00237507"/>
    <w:rsid w:val="00242412"/>
    <w:rsid w:val="00242AC9"/>
    <w:rsid w:val="00244C5A"/>
    <w:rsid w:val="00245947"/>
    <w:rsid w:val="00245BD3"/>
    <w:rsid w:val="00247F80"/>
    <w:rsid w:val="002504A0"/>
    <w:rsid w:val="00252F9B"/>
    <w:rsid w:val="00255151"/>
    <w:rsid w:val="002570FD"/>
    <w:rsid w:val="00262E63"/>
    <w:rsid w:val="00263F0C"/>
    <w:rsid w:val="002643A0"/>
    <w:rsid w:val="0026723D"/>
    <w:rsid w:val="00271C43"/>
    <w:rsid w:val="002776AF"/>
    <w:rsid w:val="00280271"/>
    <w:rsid w:val="002809AD"/>
    <w:rsid w:val="00282BFB"/>
    <w:rsid w:val="002901D1"/>
    <w:rsid w:val="0029061B"/>
    <w:rsid w:val="00293848"/>
    <w:rsid w:val="00293F85"/>
    <w:rsid w:val="00296439"/>
    <w:rsid w:val="002977FC"/>
    <w:rsid w:val="00297F86"/>
    <w:rsid w:val="002A7113"/>
    <w:rsid w:val="002A74CA"/>
    <w:rsid w:val="002B02FD"/>
    <w:rsid w:val="002B4DC2"/>
    <w:rsid w:val="002B5D03"/>
    <w:rsid w:val="002B7092"/>
    <w:rsid w:val="002C0883"/>
    <w:rsid w:val="002C17CF"/>
    <w:rsid w:val="002C3981"/>
    <w:rsid w:val="002C3E7F"/>
    <w:rsid w:val="002C6CC7"/>
    <w:rsid w:val="002E1AE1"/>
    <w:rsid w:val="002F1360"/>
    <w:rsid w:val="002F3452"/>
    <w:rsid w:val="002F52BA"/>
    <w:rsid w:val="002F6205"/>
    <w:rsid w:val="00305808"/>
    <w:rsid w:val="00314132"/>
    <w:rsid w:val="0031457D"/>
    <w:rsid w:val="0031473E"/>
    <w:rsid w:val="00314E39"/>
    <w:rsid w:val="003205EE"/>
    <w:rsid w:val="00322588"/>
    <w:rsid w:val="00322A2C"/>
    <w:rsid w:val="003237E8"/>
    <w:rsid w:val="00324670"/>
    <w:rsid w:val="00325A6C"/>
    <w:rsid w:val="0032786A"/>
    <w:rsid w:val="003336A8"/>
    <w:rsid w:val="0033483D"/>
    <w:rsid w:val="00337E4A"/>
    <w:rsid w:val="003401E5"/>
    <w:rsid w:val="003410A6"/>
    <w:rsid w:val="0034580A"/>
    <w:rsid w:val="0034675D"/>
    <w:rsid w:val="00353AD6"/>
    <w:rsid w:val="00353EAC"/>
    <w:rsid w:val="00354B1A"/>
    <w:rsid w:val="003560AC"/>
    <w:rsid w:val="003577DD"/>
    <w:rsid w:val="00357B84"/>
    <w:rsid w:val="003631D7"/>
    <w:rsid w:val="00372D01"/>
    <w:rsid w:val="00376F7F"/>
    <w:rsid w:val="0038021D"/>
    <w:rsid w:val="00381390"/>
    <w:rsid w:val="00382ECF"/>
    <w:rsid w:val="00386AAC"/>
    <w:rsid w:val="00387327"/>
    <w:rsid w:val="00387648"/>
    <w:rsid w:val="00391401"/>
    <w:rsid w:val="00392A20"/>
    <w:rsid w:val="00395FC4"/>
    <w:rsid w:val="003A21D5"/>
    <w:rsid w:val="003A3C10"/>
    <w:rsid w:val="003A5AD0"/>
    <w:rsid w:val="003B28EC"/>
    <w:rsid w:val="003B527A"/>
    <w:rsid w:val="003C09CD"/>
    <w:rsid w:val="003C0F0C"/>
    <w:rsid w:val="003C185E"/>
    <w:rsid w:val="003C1C7D"/>
    <w:rsid w:val="003C2943"/>
    <w:rsid w:val="003C2D7D"/>
    <w:rsid w:val="003C443A"/>
    <w:rsid w:val="003C635F"/>
    <w:rsid w:val="003C711A"/>
    <w:rsid w:val="003D66C2"/>
    <w:rsid w:val="003E3D46"/>
    <w:rsid w:val="003E3D65"/>
    <w:rsid w:val="003E4604"/>
    <w:rsid w:val="003E4E41"/>
    <w:rsid w:val="003E5123"/>
    <w:rsid w:val="003F0E72"/>
    <w:rsid w:val="003F5702"/>
    <w:rsid w:val="003F74D8"/>
    <w:rsid w:val="003F7ABD"/>
    <w:rsid w:val="00402E87"/>
    <w:rsid w:val="004032AA"/>
    <w:rsid w:val="00406562"/>
    <w:rsid w:val="00413B2C"/>
    <w:rsid w:val="004145F5"/>
    <w:rsid w:val="00414C9C"/>
    <w:rsid w:val="00414D13"/>
    <w:rsid w:val="004157C3"/>
    <w:rsid w:val="004160E4"/>
    <w:rsid w:val="004217AC"/>
    <w:rsid w:val="00423BB0"/>
    <w:rsid w:val="00425D87"/>
    <w:rsid w:val="00426C6F"/>
    <w:rsid w:val="00427622"/>
    <w:rsid w:val="004333E2"/>
    <w:rsid w:val="00433A9F"/>
    <w:rsid w:val="004342CF"/>
    <w:rsid w:val="0043605F"/>
    <w:rsid w:val="00437A9B"/>
    <w:rsid w:val="004420A4"/>
    <w:rsid w:val="00445BE2"/>
    <w:rsid w:val="004531D5"/>
    <w:rsid w:val="00453B0D"/>
    <w:rsid w:val="00460E59"/>
    <w:rsid w:val="004637E0"/>
    <w:rsid w:val="00464626"/>
    <w:rsid w:val="00467D3A"/>
    <w:rsid w:val="00472284"/>
    <w:rsid w:val="00474E3C"/>
    <w:rsid w:val="00475AB8"/>
    <w:rsid w:val="0047668A"/>
    <w:rsid w:val="00480AC4"/>
    <w:rsid w:val="004860AA"/>
    <w:rsid w:val="00493F18"/>
    <w:rsid w:val="00496459"/>
    <w:rsid w:val="004A23A7"/>
    <w:rsid w:val="004A28C2"/>
    <w:rsid w:val="004A3175"/>
    <w:rsid w:val="004A4C05"/>
    <w:rsid w:val="004B13A6"/>
    <w:rsid w:val="004B28ED"/>
    <w:rsid w:val="004B2EDF"/>
    <w:rsid w:val="004B402B"/>
    <w:rsid w:val="004B7459"/>
    <w:rsid w:val="004C4D51"/>
    <w:rsid w:val="004D0348"/>
    <w:rsid w:val="004D7E30"/>
    <w:rsid w:val="004E2933"/>
    <w:rsid w:val="004E36D0"/>
    <w:rsid w:val="004E4010"/>
    <w:rsid w:val="004F6B00"/>
    <w:rsid w:val="00501E94"/>
    <w:rsid w:val="005045F5"/>
    <w:rsid w:val="0050523E"/>
    <w:rsid w:val="00506F86"/>
    <w:rsid w:val="00507DF5"/>
    <w:rsid w:val="00515203"/>
    <w:rsid w:val="00515583"/>
    <w:rsid w:val="00521ED9"/>
    <w:rsid w:val="00523F4E"/>
    <w:rsid w:val="005249A1"/>
    <w:rsid w:val="00527197"/>
    <w:rsid w:val="00530A80"/>
    <w:rsid w:val="00532896"/>
    <w:rsid w:val="005401E2"/>
    <w:rsid w:val="00540AA2"/>
    <w:rsid w:val="00541035"/>
    <w:rsid w:val="0054146E"/>
    <w:rsid w:val="00544541"/>
    <w:rsid w:val="00546FF7"/>
    <w:rsid w:val="005470C4"/>
    <w:rsid w:val="00550F1E"/>
    <w:rsid w:val="005549C7"/>
    <w:rsid w:val="0055649F"/>
    <w:rsid w:val="00556532"/>
    <w:rsid w:val="00561303"/>
    <w:rsid w:val="005633E6"/>
    <w:rsid w:val="0056411C"/>
    <w:rsid w:val="00564695"/>
    <w:rsid w:val="00564C48"/>
    <w:rsid w:val="00565510"/>
    <w:rsid w:val="00567FE5"/>
    <w:rsid w:val="00571654"/>
    <w:rsid w:val="00572837"/>
    <w:rsid w:val="005731B7"/>
    <w:rsid w:val="00576288"/>
    <w:rsid w:val="00581FA4"/>
    <w:rsid w:val="00583127"/>
    <w:rsid w:val="00585E72"/>
    <w:rsid w:val="00587841"/>
    <w:rsid w:val="00590B0A"/>
    <w:rsid w:val="00591E26"/>
    <w:rsid w:val="00593DC0"/>
    <w:rsid w:val="00594BCC"/>
    <w:rsid w:val="00595348"/>
    <w:rsid w:val="00597D71"/>
    <w:rsid w:val="005A055F"/>
    <w:rsid w:val="005A74D3"/>
    <w:rsid w:val="005A750C"/>
    <w:rsid w:val="005B2EBF"/>
    <w:rsid w:val="005B32CD"/>
    <w:rsid w:val="005B4BF2"/>
    <w:rsid w:val="005B7E2B"/>
    <w:rsid w:val="005C049F"/>
    <w:rsid w:val="005C20DB"/>
    <w:rsid w:val="005C26A3"/>
    <w:rsid w:val="005C5EDC"/>
    <w:rsid w:val="005C6815"/>
    <w:rsid w:val="005C7E66"/>
    <w:rsid w:val="005D1856"/>
    <w:rsid w:val="005D36B2"/>
    <w:rsid w:val="005E0077"/>
    <w:rsid w:val="005E182B"/>
    <w:rsid w:val="005E24DE"/>
    <w:rsid w:val="005E40E7"/>
    <w:rsid w:val="005E676E"/>
    <w:rsid w:val="005F0D6F"/>
    <w:rsid w:val="005F0E47"/>
    <w:rsid w:val="005F5F47"/>
    <w:rsid w:val="005F6F42"/>
    <w:rsid w:val="00601AF7"/>
    <w:rsid w:val="00601EF5"/>
    <w:rsid w:val="00602244"/>
    <w:rsid w:val="006041D3"/>
    <w:rsid w:val="006074AB"/>
    <w:rsid w:val="00610CEF"/>
    <w:rsid w:val="00611FF3"/>
    <w:rsid w:val="00612D89"/>
    <w:rsid w:val="00614CB4"/>
    <w:rsid w:val="00616B16"/>
    <w:rsid w:val="0062094E"/>
    <w:rsid w:val="006272AC"/>
    <w:rsid w:val="0063320C"/>
    <w:rsid w:val="006407C4"/>
    <w:rsid w:val="006420DE"/>
    <w:rsid w:val="0064219C"/>
    <w:rsid w:val="00644AB2"/>
    <w:rsid w:val="006472E3"/>
    <w:rsid w:val="0065007C"/>
    <w:rsid w:val="00650FC2"/>
    <w:rsid w:val="00650FD0"/>
    <w:rsid w:val="006517D2"/>
    <w:rsid w:val="006529A4"/>
    <w:rsid w:val="006568E6"/>
    <w:rsid w:val="0066211A"/>
    <w:rsid w:val="006626C9"/>
    <w:rsid w:val="00664521"/>
    <w:rsid w:val="006667FF"/>
    <w:rsid w:val="006679B4"/>
    <w:rsid w:val="006802A1"/>
    <w:rsid w:val="00683CC3"/>
    <w:rsid w:val="00692DA1"/>
    <w:rsid w:val="00692ED2"/>
    <w:rsid w:val="00693E12"/>
    <w:rsid w:val="00696CD1"/>
    <w:rsid w:val="00696EF4"/>
    <w:rsid w:val="006A04A0"/>
    <w:rsid w:val="006A44D9"/>
    <w:rsid w:val="006A5A8E"/>
    <w:rsid w:val="006B6390"/>
    <w:rsid w:val="006C26A8"/>
    <w:rsid w:val="006C364A"/>
    <w:rsid w:val="006C3BE8"/>
    <w:rsid w:val="006C4304"/>
    <w:rsid w:val="006C47BA"/>
    <w:rsid w:val="006C5C3B"/>
    <w:rsid w:val="006C784D"/>
    <w:rsid w:val="006D22D4"/>
    <w:rsid w:val="006D7CE0"/>
    <w:rsid w:val="006E0950"/>
    <w:rsid w:val="006E0E44"/>
    <w:rsid w:val="006E29A8"/>
    <w:rsid w:val="006E3DD6"/>
    <w:rsid w:val="006E5A9B"/>
    <w:rsid w:val="006E6345"/>
    <w:rsid w:val="006E700B"/>
    <w:rsid w:val="006E750C"/>
    <w:rsid w:val="006F213D"/>
    <w:rsid w:val="006F36DF"/>
    <w:rsid w:val="006F7D22"/>
    <w:rsid w:val="007011D2"/>
    <w:rsid w:val="00702A94"/>
    <w:rsid w:val="00704BB4"/>
    <w:rsid w:val="0070671D"/>
    <w:rsid w:val="00707F90"/>
    <w:rsid w:val="00710E7D"/>
    <w:rsid w:val="00711896"/>
    <w:rsid w:val="00712E3B"/>
    <w:rsid w:val="00712E56"/>
    <w:rsid w:val="00713303"/>
    <w:rsid w:val="00716897"/>
    <w:rsid w:val="00722297"/>
    <w:rsid w:val="00722642"/>
    <w:rsid w:val="00722CEF"/>
    <w:rsid w:val="00722DB5"/>
    <w:rsid w:val="007236F4"/>
    <w:rsid w:val="00724A51"/>
    <w:rsid w:val="00725818"/>
    <w:rsid w:val="0072716A"/>
    <w:rsid w:val="0072788C"/>
    <w:rsid w:val="00745B6B"/>
    <w:rsid w:val="007465A2"/>
    <w:rsid w:val="0074695C"/>
    <w:rsid w:val="00746D9C"/>
    <w:rsid w:val="0075203D"/>
    <w:rsid w:val="007520B4"/>
    <w:rsid w:val="00754797"/>
    <w:rsid w:val="00760A16"/>
    <w:rsid w:val="00763AF1"/>
    <w:rsid w:val="007643CD"/>
    <w:rsid w:val="00781109"/>
    <w:rsid w:val="00783F94"/>
    <w:rsid w:val="00784DC2"/>
    <w:rsid w:val="007904FF"/>
    <w:rsid w:val="00794FFB"/>
    <w:rsid w:val="00795214"/>
    <w:rsid w:val="007A0660"/>
    <w:rsid w:val="007A0CA7"/>
    <w:rsid w:val="007A4A5F"/>
    <w:rsid w:val="007A5D6B"/>
    <w:rsid w:val="007A71B1"/>
    <w:rsid w:val="007B3627"/>
    <w:rsid w:val="007B6CDC"/>
    <w:rsid w:val="007C04A1"/>
    <w:rsid w:val="007C2BE1"/>
    <w:rsid w:val="007C4440"/>
    <w:rsid w:val="007D5B4B"/>
    <w:rsid w:val="007D65CD"/>
    <w:rsid w:val="007E2E37"/>
    <w:rsid w:val="007E4828"/>
    <w:rsid w:val="007F0E7F"/>
    <w:rsid w:val="007F276C"/>
    <w:rsid w:val="007F2B49"/>
    <w:rsid w:val="007F3C01"/>
    <w:rsid w:val="0080479A"/>
    <w:rsid w:val="00805626"/>
    <w:rsid w:val="0080777F"/>
    <w:rsid w:val="008104BE"/>
    <w:rsid w:val="008125AD"/>
    <w:rsid w:val="0081338B"/>
    <w:rsid w:val="008136CB"/>
    <w:rsid w:val="00814452"/>
    <w:rsid w:val="008208B7"/>
    <w:rsid w:val="0082228C"/>
    <w:rsid w:val="00822FB7"/>
    <w:rsid w:val="0082757A"/>
    <w:rsid w:val="008338FF"/>
    <w:rsid w:val="008345E6"/>
    <w:rsid w:val="00834669"/>
    <w:rsid w:val="008378F1"/>
    <w:rsid w:val="00843907"/>
    <w:rsid w:val="008474AF"/>
    <w:rsid w:val="00847ABC"/>
    <w:rsid w:val="0085371E"/>
    <w:rsid w:val="008611F2"/>
    <w:rsid w:val="00867506"/>
    <w:rsid w:val="0086783F"/>
    <w:rsid w:val="00871D7A"/>
    <w:rsid w:val="008730C0"/>
    <w:rsid w:val="00874AF1"/>
    <w:rsid w:val="00874C08"/>
    <w:rsid w:val="008768D7"/>
    <w:rsid w:val="008814F3"/>
    <w:rsid w:val="00883623"/>
    <w:rsid w:val="008838C4"/>
    <w:rsid w:val="0089193D"/>
    <w:rsid w:val="00892AA5"/>
    <w:rsid w:val="0089447C"/>
    <w:rsid w:val="008A1F00"/>
    <w:rsid w:val="008A266E"/>
    <w:rsid w:val="008A2FED"/>
    <w:rsid w:val="008A31E5"/>
    <w:rsid w:val="008A4217"/>
    <w:rsid w:val="008A600E"/>
    <w:rsid w:val="008B053B"/>
    <w:rsid w:val="008B1CBC"/>
    <w:rsid w:val="008B3FC8"/>
    <w:rsid w:val="008C0A1C"/>
    <w:rsid w:val="008C4377"/>
    <w:rsid w:val="008C7B86"/>
    <w:rsid w:val="008D2444"/>
    <w:rsid w:val="008D416D"/>
    <w:rsid w:val="008D6840"/>
    <w:rsid w:val="008D7CC9"/>
    <w:rsid w:val="008E16D9"/>
    <w:rsid w:val="008E278A"/>
    <w:rsid w:val="008E457E"/>
    <w:rsid w:val="008E50E9"/>
    <w:rsid w:val="008E7D19"/>
    <w:rsid w:val="008F1B3C"/>
    <w:rsid w:val="008F385F"/>
    <w:rsid w:val="008F6741"/>
    <w:rsid w:val="008F696B"/>
    <w:rsid w:val="008F77AF"/>
    <w:rsid w:val="008F78EA"/>
    <w:rsid w:val="00902029"/>
    <w:rsid w:val="00903BB9"/>
    <w:rsid w:val="0091101E"/>
    <w:rsid w:val="009145DB"/>
    <w:rsid w:val="00915D6D"/>
    <w:rsid w:val="0092445B"/>
    <w:rsid w:val="00925B9A"/>
    <w:rsid w:val="00927BC3"/>
    <w:rsid w:val="00930624"/>
    <w:rsid w:val="00931ED9"/>
    <w:rsid w:val="0093779F"/>
    <w:rsid w:val="00942102"/>
    <w:rsid w:val="009442FD"/>
    <w:rsid w:val="00953EB1"/>
    <w:rsid w:val="00955B1C"/>
    <w:rsid w:val="009567D1"/>
    <w:rsid w:val="00961A78"/>
    <w:rsid w:val="00962E86"/>
    <w:rsid w:val="00966831"/>
    <w:rsid w:val="0097091E"/>
    <w:rsid w:val="00970F38"/>
    <w:rsid w:val="00972652"/>
    <w:rsid w:val="00973953"/>
    <w:rsid w:val="009755D3"/>
    <w:rsid w:val="00976756"/>
    <w:rsid w:val="00977477"/>
    <w:rsid w:val="00985F4D"/>
    <w:rsid w:val="009875E7"/>
    <w:rsid w:val="00990843"/>
    <w:rsid w:val="00991353"/>
    <w:rsid w:val="00992BCF"/>
    <w:rsid w:val="00993E50"/>
    <w:rsid w:val="009941E4"/>
    <w:rsid w:val="00994A55"/>
    <w:rsid w:val="00994C52"/>
    <w:rsid w:val="00997B09"/>
    <w:rsid w:val="00997EC4"/>
    <w:rsid w:val="009A0C7E"/>
    <w:rsid w:val="009A0ED3"/>
    <w:rsid w:val="009A2249"/>
    <w:rsid w:val="009A6351"/>
    <w:rsid w:val="009A6623"/>
    <w:rsid w:val="009B083F"/>
    <w:rsid w:val="009B162E"/>
    <w:rsid w:val="009B3A89"/>
    <w:rsid w:val="009B4578"/>
    <w:rsid w:val="009B4D83"/>
    <w:rsid w:val="009B520F"/>
    <w:rsid w:val="009B73FD"/>
    <w:rsid w:val="009C47DF"/>
    <w:rsid w:val="009D7432"/>
    <w:rsid w:val="009E5486"/>
    <w:rsid w:val="009E764A"/>
    <w:rsid w:val="009F0E90"/>
    <w:rsid w:val="009F225A"/>
    <w:rsid w:val="009F4511"/>
    <w:rsid w:val="00A01657"/>
    <w:rsid w:val="00A01FB8"/>
    <w:rsid w:val="00A029D4"/>
    <w:rsid w:val="00A02BC4"/>
    <w:rsid w:val="00A0368F"/>
    <w:rsid w:val="00A03A7D"/>
    <w:rsid w:val="00A03DFD"/>
    <w:rsid w:val="00A03E16"/>
    <w:rsid w:val="00A040E8"/>
    <w:rsid w:val="00A07E8F"/>
    <w:rsid w:val="00A10C31"/>
    <w:rsid w:val="00A10E47"/>
    <w:rsid w:val="00A117DA"/>
    <w:rsid w:val="00A120E9"/>
    <w:rsid w:val="00A14E10"/>
    <w:rsid w:val="00A21A84"/>
    <w:rsid w:val="00A21D2E"/>
    <w:rsid w:val="00A22E6D"/>
    <w:rsid w:val="00A252FF"/>
    <w:rsid w:val="00A2549E"/>
    <w:rsid w:val="00A323AD"/>
    <w:rsid w:val="00A33DB5"/>
    <w:rsid w:val="00A34399"/>
    <w:rsid w:val="00A3475B"/>
    <w:rsid w:val="00A374C6"/>
    <w:rsid w:val="00A43C54"/>
    <w:rsid w:val="00A4597C"/>
    <w:rsid w:val="00A468F1"/>
    <w:rsid w:val="00A517CD"/>
    <w:rsid w:val="00A52163"/>
    <w:rsid w:val="00A528B4"/>
    <w:rsid w:val="00A5721B"/>
    <w:rsid w:val="00A606F9"/>
    <w:rsid w:val="00A6184D"/>
    <w:rsid w:val="00A62F86"/>
    <w:rsid w:val="00A653B3"/>
    <w:rsid w:val="00A70A84"/>
    <w:rsid w:val="00A70C06"/>
    <w:rsid w:val="00A71394"/>
    <w:rsid w:val="00A718AE"/>
    <w:rsid w:val="00A80650"/>
    <w:rsid w:val="00A8416B"/>
    <w:rsid w:val="00A84C7A"/>
    <w:rsid w:val="00A87ACD"/>
    <w:rsid w:val="00A92E05"/>
    <w:rsid w:val="00A97E46"/>
    <w:rsid w:val="00AA037B"/>
    <w:rsid w:val="00AA2E8E"/>
    <w:rsid w:val="00AA3E2E"/>
    <w:rsid w:val="00AA4D60"/>
    <w:rsid w:val="00AA6618"/>
    <w:rsid w:val="00AB0528"/>
    <w:rsid w:val="00AB1704"/>
    <w:rsid w:val="00AC008A"/>
    <w:rsid w:val="00AC04B8"/>
    <w:rsid w:val="00AC0B65"/>
    <w:rsid w:val="00AC178E"/>
    <w:rsid w:val="00AC41E6"/>
    <w:rsid w:val="00AC4280"/>
    <w:rsid w:val="00AC5B00"/>
    <w:rsid w:val="00AC7158"/>
    <w:rsid w:val="00AC7FB8"/>
    <w:rsid w:val="00AD0749"/>
    <w:rsid w:val="00AD0991"/>
    <w:rsid w:val="00AD0FE5"/>
    <w:rsid w:val="00AD2F7B"/>
    <w:rsid w:val="00AD62F3"/>
    <w:rsid w:val="00AE179B"/>
    <w:rsid w:val="00AE7B48"/>
    <w:rsid w:val="00AF284B"/>
    <w:rsid w:val="00AF4647"/>
    <w:rsid w:val="00B012B4"/>
    <w:rsid w:val="00B03295"/>
    <w:rsid w:val="00B071CE"/>
    <w:rsid w:val="00B103E5"/>
    <w:rsid w:val="00B11704"/>
    <w:rsid w:val="00B13E6D"/>
    <w:rsid w:val="00B14817"/>
    <w:rsid w:val="00B2293C"/>
    <w:rsid w:val="00B23D7E"/>
    <w:rsid w:val="00B23F2C"/>
    <w:rsid w:val="00B25E19"/>
    <w:rsid w:val="00B25FF0"/>
    <w:rsid w:val="00B262BA"/>
    <w:rsid w:val="00B277B4"/>
    <w:rsid w:val="00B3266B"/>
    <w:rsid w:val="00B36703"/>
    <w:rsid w:val="00B414A7"/>
    <w:rsid w:val="00B42258"/>
    <w:rsid w:val="00B437E8"/>
    <w:rsid w:val="00B43CA4"/>
    <w:rsid w:val="00B44F66"/>
    <w:rsid w:val="00B453FD"/>
    <w:rsid w:val="00B47DA3"/>
    <w:rsid w:val="00B53A9F"/>
    <w:rsid w:val="00B60D85"/>
    <w:rsid w:val="00B62C10"/>
    <w:rsid w:val="00B62EF6"/>
    <w:rsid w:val="00B63BF1"/>
    <w:rsid w:val="00B65A6F"/>
    <w:rsid w:val="00B65E78"/>
    <w:rsid w:val="00B717EA"/>
    <w:rsid w:val="00B730E2"/>
    <w:rsid w:val="00B7449A"/>
    <w:rsid w:val="00B805F1"/>
    <w:rsid w:val="00B8105C"/>
    <w:rsid w:val="00B819A0"/>
    <w:rsid w:val="00B83604"/>
    <w:rsid w:val="00B84768"/>
    <w:rsid w:val="00B8531A"/>
    <w:rsid w:val="00B85CF0"/>
    <w:rsid w:val="00B868D1"/>
    <w:rsid w:val="00B86999"/>
    <w:rsid w:val="00B87445"/>
    <w:rsid w:val="00B91E3D"/>
    <w:rsid w:val="00B935BD"/>
    <w:rsid w:val="00B957ED"/>
    <w:rsid w:val="00BA034A"/>
    <w:rsid w:val="00BA035B"/>
    <w:rsid w:val="00BA0B04"/>
    <w:rsid w:val="00BA2C30"/>
    <w:rsid w:val="00BA2E0F"/>
    <w:rsid w:val="00BA5503"/>
    <w:rsid w:val="00BB0212"/>
    <w:rsid w:val="00BB5221"/>
    <w:rsid w:val="00BB659B"/>
    <w:rsid w:val="00BB65BE"/>
    <w:rsid w:val="00BB7110"/>
    <w:rsid w:val="00BC070A"/>
    <w:rsid w:val="00BC66E2"/>
    <w:rsid w:val="00BD0702"/>
    <w:rsid w:val="00BD141C"/>
    <w:rsid w:val="00BD3494"/>
    <w:rsid w:val="00BD3579"/>
    <w:rsid w:val="00BD48F6"/>
    <w:rsid w:val="00BE02EF"/>
    <w:rsid w:val="00BE087F"/>
    <w:rsid w:val="00BE0F1C"/>
    <w:rsid w:val="00BE372A"/>
    <w:rsid w:val="00BE729C"/>
    <w:rsid w:val="00BE7DD7"/>
    <w:rsid w:val="00BF1F72"/>
    <w:rsid w:val="00BF4F99"/>
    <w:rsid w:val="00BF79FC"/>
    <w:rsid w:val="00C01D6A"/>
    <w:rsid w:val="00C03DC4"/>
    <w:rsid w:val="00C0421D"/>
    <w:rsid w:val="00C07CF4"/>
    <w:rsid w:val="00C11EFC"/>
    <w:rsid w:val="00C16159"/>
    <w:rsid w:val="00C17B3F"/>
    <w:rsid w:val="00C2062B"/>
    <w:rsid w:val="00C23F22"/>
    <w:rsid w:val="00C24471"/>
    <w:rsid w:val="00C24D36"/>
    <w:rsid w:val="00C25511"/>
    <w:rsid w:val="00C2582D"/>
    <w:rsid w:val="00C260F6"/>
    <w:rsid w:val="00C328AC"/>
    <w:rsid w:val="00C32A4A"/>
    <w:rsid w:val="00C364E8"/>
    <w:rsid w:val="00C37A9C"/>
    <w:rsid w:val="00C4196A"/>
    <w:rsid w:val="00C471C1"/>
    <w:rsid w:val="00C532A8"/>
    <w:rsid w:val="00C554DC"/>
    <w:rsid w:val="00C6120C"/>
    <w:rsid w:val="00C62020"/>
    <w:rsid w:val="00C62C70"/>
    <w:rsid w:val="00C63250"/>
    <w:rsid w:val="00C71C84"/>
    <w:rsid w:val="00C756DE"/>
    <w:rsid w:val="00C75F95"/>
    <w:rsid w:val="00C803AF"/>
    <w:rsid w:val="00C8081F"/>
    <w:rsid w:val="00C808DB"/>
    <w:rsid w:val="00C80FBE"/>
    <w:rsid w:val="00C83503"/>
    <w:rsid w:val="00C83DE8"/>
    <w:rsid w:val="00C84F1E"/>
    <w:rsid w:val="00C86EC2"/>
    <w:rsid w:val="00C92675"/>
    <w:rsid w:val="00C92E9F"/>
    <w:rsid w:val="00C968BB"/>
    <w:rsid w:val="00CA08DB"/>
    <w:rsid w:val="00CA2661"/>
    <w:rsid w:val="00CA36CE"/>
    <w:rsid w:val="00CA44E6"/>
    <w:rsid w:val="00CA535E"/>
    <w:rsid w:val="00CA5D82"/>
    <w:rsid w:val="00CA7DB0"/>
    <w:rsid w:val="00CB1E46"/>
    <w:rsid w:val="00CB4DC8"/>
    <w:rsid w:val="00CB5281"/>
    <w:rsid w:val="00CB60E0"/>
    <w:rsid w:val="00CC0D17"/>
    <w:rsid w:val="00CC0E0E"/>
    <w:rsid w:val="00CD1D22"/>
    <w:rsid w:val="00CD2605"/>
    <w:rsid w:val="00CD2C14"/>
    <w:rsid w:val="00CD307B"/>
    <w:rsid w:val="00CD659A"/>
    <w:rsid w:val="00CE4550"/>
    <w:rsid w:val="00CE5844"/>
    <w:rsid w:val="00CE75E0"/>
    <w:rsid w:val="00CF0C05"/>
    <w:rsid w:val="00CF2D70"/>
    <w:rsid w:val="00CF4423"/>
    <w:rsid w:val="00CF6CC1"/>
    <w:rsid w:val="00CF757A"/>
    <w:rsid w:val="00D00C7C"/>
    <w:rsid w:val="00D06616"/>
    <w:rsid w:val="00D13D05"/>
    <w:rsid w:val="00D14D58"/>
    <w:rsid w:val="00D1573B"/>
    <w:rsid w:val="00D17BA9"/>
    <w:rsid w:val="00D17EE0"/>
    <w:rsid w:val="00D22772"/>
    <w:rsid w:val="00D26B02"/>
    <w:rsid w:val="00D2774A"/>
    <w:rsid w:val="00D3030D"/>
    <w:rsid w:val="00D34CB2"/>
    <w:rsid w:val="00D34EC2"/>
    <w:rsid w:val="00D3525C"/>
    <w:rsid w:val="00D43691"/>
    <w:rsid w:val="00D43F31"/>
    <w:rsid w:val="00D44972"/>
    <w:rsid w:val="00D4591C"/>
    <w:rsid w:val="00D563CA"/>
    <w:rsid w:val="00D5776D"/>
    <w:rsid w:val="00D603B5"/>
    <w:rsid w:val="00D61334"/>
    <w:rsid w:val="00D66521"/>
    <w:rsid w:val="00D7080A"/>
    <w:rsid w:val="00D70AB8"/>
    <w:rsid w:val="00D74EB3"/>
    <w:rsid w:val="00D77671"/>
    <w:rsid w:val="00D7794B"/>
    <w:rsid w:val="00D81597"/>
    <w:rsid w:val="00D818FB"/>
    <w:rsid w:val="00D81CE7"/>
    <w:rsid w:val="00D82BEA"/>
    <w:rsid w:val="00D843C9"/>
    <w:rsid w:val="00D84E24"/>
    <w:rsid w:val="00D87827"/>
    <w:rsid w:val="00D90E0C"/>
    <w:rsid w:val="00D910A7"/>
    <w:rsid w:val="00D91B9E"/>
    <w:rsid w:val="00D91C24"/>
    <w:rsid w:val="00D95EED"/>
    <w:rsid w:val="00DA0864"/>
    <w:rsid w:val="00DA1173"/>
    <w:rsid w:val="00DB032A"/>
    <w:rsid w:val="00DB6CDA"/>
    <w:rsid w:val="00DC027D"/>
    <w:rsid w:val="00DC06A8"/>
    <w:rsid w:val="00DC0DFC"/>
    <w:rsid w:val="00DC2A70"/>
    <w:rsid w:val="00DC4ACB"/>
    <w:rsid w:val="00DC53C2"/>
    <w:rsid w:val="00DC73AB"/>
    <w:rsid w:val="00DD0D3E"/>
    <w:rsid w:val="00DD1F19"/>
    <w:rsid w:val="00DD201A"/>
    <w:rsid w:val="00DD5EF2"/>
    <w:rsid w:val="00DE12FF"/>
    <w:rsid w:val="00DE6806"/>
    <w:rsid w:val="00DF2883"/>
    <w:rsid w:val="00DF2939"/>
    <w:rsid w:val="00DF7491"/>
    <w:rsid w:val="00E00D4B"/>
    <w:rsid w:val="00E01DE8"/>
    <w:rsid w:val="00E02744"/>
    <w:rsid w:val="00E12AF9"/>
    <w:rsid w:val="00E21B00"/>
    <w:rsid w:val="00E224CC"/>
    <w:rsid w:val="00E259E0"/>
    <w:rsid w:val="00E266EE"/>
    <w:rsid w:val="00E30A62"/>
    <w:rsid w:val="00E3257B"/>
    <w:rsid w:val="00E3493E"/>
    <w:rsid w:val="00E435BC"/>
    <w:rsid w:val="00E435F1"/>
    <w:rsid w:val="00E454C5"/>
    <w:rsid w:val="00E514D4"/>
    <w:rsid w:val="00E536E3"/>
    <w:rsid w:val="00E54AF2"/>
    <w:rsid w:val="00E57C94"/>
    <w:rsid w:val="00E600DA"/>
    <w:rsid w:val="00E62C1F"/>
    <w:rsid w:val="00E70EFF"/>
    <w:rsid w:val="00E73275"/>
    <w:rsid w:val="00E754BE"/>
    <w:rsid w:val="00E772B2"/>
    <w:rsid w:val="00E777DB"/>
    <w:rsid w:val="00E80D2D"/>
    <w:rsid w:val="00E8354D"/>
    <w:rsid w:val="00E83C6F"/>
    <w:rsid w:val="00E86AD4"/>
    <w:rsid w:val="00E93611"/>
    <w:rsid w:val="00E94336"/>
    <w:rsid w:val="00E9560C"/>
    <w:rsid w:val="00EA06B9"/>
    <w:rsid w:val="00EA0B53"/>
    <w:rsid w:val="00EA1440"/>
    <w:rsid w:val="00EA3D85"/>
    <w:rsid w:val="00EA4DDD"/>
    <w:rsid w:val="00EA510A"/>
    <w:rsid w:val="00EA7F61"/>
    <w:rsid w:val="00EA7FA7"/>
    <w:rsid w:val="00EB0230"/>
    <w:rsid w:val="00EB1BCD"/>
    <w:rsid w:val="00EB2DCE"/>
    <w:rsid w:val="00EC0B4B"/>
    <w:rsid w:val="00EC2140"/>
    <w:rsid w:val="00EC5EF8"/>
    <w:rsid w:val="00EC6DF3"/>
    <w:rsid w:val="00EC768E"/>
    <w:rsid w:val="00ED0979"/>
    <w:rsid w:val="00ED1C6A"/>
    <w:rsid w:val="00ED248B"/>
    <w:rsid w:val="00ED28EA"/>
    <w:rsid w:val="00ED2DFA"/>
    <w:rsid w:val="00ED6B23"/>
    <w:rsid w:val="00EE1902"/>
    <w:rsid w:val="00EF1836"/>
    <w:rsid w:val="00EF1A3A"/>
    <w:rsid w:val="00EF1ED6"/>
    <w:rsid w:val="00F01589"/>
    <w:rsid w:val="00F028C0"/>
    <w:rsid w:val="00F03C7C"/>
    <w:rsid w:val="00F046B2"/>
    <w:rsid w:val="00F148FB"/>
    <w:rsid w:val="00F21E95"/>
    <w:rsid w:val="00F23C95"/>
    <w:rsid w:val="00F2428D"/>
    <w:rsid w:val="00F305D0"/>
    <w:rsid w:val="00F32246"/>
    <w:rsid w:val="00F327FF"/>
    <w:rsid w:val="00F43984"/>
    <w:rsid w:val="00F4409C"/>
    <w:rsid w:val="00F46459"/>
    <w:rsid w:val="00F46707"/>
    <w:rsid w:val="00F50AD8"/>
    <w:rsid w:val="00F50B4C"/>
    <w:rsid w:val="00F53B8A"/>
    <w:rsid w:val="00F5537A"/>
    <w:rsid w:val="00F56F63"/>
    <w:rsid w:val="00F62CF8"/>
    <w:rsid w:val="00F62F51"/>
    <w:rsid w:val="00F64027"/>
    <w:rsid w:val="00F676A8"/>
    <w:rsid w:val="00F8126A"/>
    <w:rsid w:val="00F81664"/>
    <w:rsid w:val="00F832DA"/>
    <w:rsid w:val="00F83917"/>
    <w:rsid w:val="00F8405A"/>
    <w:rsid w:val="00F879A2"/>
    <w:rsid w:val="00F95271"/>
    <w:rsid w:val="00F9596C"/>
    <w:rsid w:val="00FA1134"/>
    <w:rsid w:val="00FA1174"/>
    <w:rsid w:val="00FA4985"/>
    <w:rsid w:val="00FA4A9B"/>
    <w:rsid w:val="00FA7968"/>
    <w:rsid w:val="00FB3358"/>
    <w:rsid w:val="00FB4EE1"/>
    <w:rsid w:val="00FC0D62"/>
    <w:rsid w:val="00FC507C"/>
    <w:rsid w:val="00FD15E0"/>
    <w:rsid w:val="00FE0AEA"/>
    <w:rsid w:val="00FE2C72"/>
    <w:rsid w:val="00FE3020"/>
    <w:rsid w:val="00FE6FFC"/>
    <w:rsid w:val="00FF4C9E"/>
    <w:rsid w:val="00FF4DB0"/>
    <w:rsid w:val="00FF59F6"/>
    <w:rsid w:val="00FF685F"/>
    <w:rsid w:val="00FF6939"/>
    <w:rsid w:val="00FF6A42"/>
    <w:rsid w:val="00FF6E61"/>
    <w:rsid w:val="00FF7C07"/>
    <w:rsid w:val="0308C61D"/>
    <w:rsid w:val="03B3DEEE"/>
    <w:rsid w:val="04F2E024"/>
    <w:rsid w:val="085F3E9D"/>
    <w:rsid w:val="0C25931D"/>
    <w:rsid w:val="0CC1EB91"/>
    <w:rsid w:val="1000AA64"/>
    <w:rsid w:val="10550340"/>
    <w:rsid w:val="128A5C4D"/>
    <w:rsid w:val="12FAA842"/>
    <w:rsid w:val="134E3A40"/>
    <w:rsid w:val="146BF731"/>
    <w:rsid w:val="19BFD74A"/>
    <w:rsid w:val="1B42A15B"/>
    <w:rsid w:val="1BA15BEB"/>
    <w:rsid w:val="1C310CB0"/>
    <w:rsid w:val="1EB65A68"/>
    <w:rsid w:val="1FFD48E1"/>
    <w:rsid w:val="21F7E60B"/>
    <w:rsid w:val="25106AC9"/>
    <w:rsid w:val="2748778A"/>
    <w:rsid w:val="276B37B5"/>
    <w:rsid w:val="2BC76DF7"/>
    <w:rsid w:val="2C7FE36C"/>
    <w:rsid w:val="2CBC6BA2"/>
    <w:rsid w:val="2D0306A2"/>
    <w:rsid w:val="2EC717EF"/>
    <w:rsid w:val="30990EC4"/>
    <w:rsid w:val="3176A951"/>
    <w:rsid w:val="32783B87"/>
    <w:rsid w:val="34AB1B0A"/>
    <w:rsid w:val="3634DD9F"/>
    <w:rsid w:val="37DC3E29"/>
    <w:rsid w:val="38380138"/>
    <w:rsid w:val="3B6B4FA9"/>
    <w:rsid w:val="3B97A368"/>
    <w:rsid w:val="3BA78986"/>
    <w:rsid w:val="3C64E07E"/>
    <w:rsid w:val="3C9C565C"/>
    <w:rsid w:val="3D204EB7"/>
    <w:rsid w:val="3D8D956E"/>
    <w:rsid w:val="3DC743E4"/>
    <w:rsid w:val="3E54415C"/>
    <w:rsid w:val="420B8CD6"/>
    <w:rsid w:val="4229B7AD"/>
    <w:rsid w:val="44189D32"/>
    <w:rsid w:val="448AF348"/>
    <w:rsid w:val="44D574CC"/>
    <w:rsid w:val="4694697D"/>
    <w:rsid w:val="47CC6A44"/>
    <w:rsid w:val="48DFB835"/>
    <w:rsid w:val="4A0EDFE6"/>
    <w:rsid w:val="4CDC8E7F"/>
    <w:rsid w:val="4E731FE3"/>
    <w:rsid w:val="4E9FDEA8"/>
    <w:rsid w:val="4FBC900C"/>
    <w:rsid w:val="501781CC"/>
    <w:rsid w:val="53C4663B"/>
    <w:rsid w:val="553A80F6"/>
    <w:rsid w:val="55B98795"/>
    <w:rsid w:val="56B0A100"/>
    <w:rsid w:val="5B9BABA4"/>
    <w:rsid w:val="5FB8ED16"/>
    <w:rsid w:val="60FD7177"/>
    <w:rsid w:val="61011D69"/>
    <w:rsid w:val="614766CD"/>
    <w:rsid w:val="61A45805"/>
    <w:rsid w:val="623B2752"/>
    <w:rsid w:val="66187FA9"/>
    <w:rsid w:val="6A9FA17D"/>
    <w:rsid w:val="6B04817B"/>
    <w:rsid w:val="6D1CAC1B"/>
    <w:rsid w:val="6F0E6289"/>
    <w:rsid w:val="6F1A1AE7"/>
    <w:rsid w:val="73313D45"/>
    <w:rsid w:val="77735E82"/>
    <w:rsid w:val="78036375"/>
    <w:rsid w:val="7CF3C43B"/>
    <w:rsid w:val="7DD0F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52C6FCAD-F992-480E-987A-158BF7C8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6407C4"/>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C7E6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B012B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858497">
      <w:bodyDiv w:val="1"/>
      <w:marLeft w:val="0"/>
      <w:marRight w:val="0"/>
      <w:marTop w:val="0"/>
      <w:marBottom w:val="0"/>
      <w:divBdr>
        <w:top w:val="none" w:sz="0" w:space="0" w:color="auto"/>
        <w:left w:val="none" w:sz="0" w:space="0" w:color="auto"/>
        <w:bottom w:val="none" w:sz="0" w:space="0" w:color="auto"/>
        <w:right w:val="none" w:sz="0" w:space="0" w:color="auto"/>
      </w:divBdr>
      <w:divsChild>
        <w:div w:id="1982231030">
          <w:marLeft w:val="0"/>
          <w:marRight w:val="0"/>
          <w:marTop w:val="0"/>
          <w:marBottom w:val="0"/>
          <w:divBdr>
            <w:top w:val="none" w:sz="0" w:space="0" w:color="auto"/>
            <w:left w:val="none" w:sz="0" w:space="0" w:color="auto"/>
            <w:bottom w:val="none" w:sz="0" w:space="0" w:color="auto"/>
            <w:right w:val="none" w:sz="0" w:space="0" w:color="auto"/>
          </w:divBdr>
        </w:div>
        <w:div w:id="135101829">
          <w:marLeft w:val="0"/>
          <w:marRight w:val="0"/>
          <w:marTop w:val="0"/>
          <w:marBottom w:val="0"/>
          <w:divBdr>
            <w:top w:val="none" w:sz="0" w:space="0" w:color="auto"/>
            <w:left w:val="none" w:sz="0" w:space="0" w:color="auto"/>
            <w:bottom w:val="none" w:sz="0" w:space="0" w:color="auto"/>
            <w:right w:val="none" w:sz="0" w:space="0" w:color="auto"/>
          </w:divBdr>
        </w:div>
        <w:div w:id="56899068">
          <w:marLeft w:val="0"/>
          <w:marRight w:val="0"/>
          <w:marTop w:val="0"/>
          <w:marBottom w:val="0"/>
          <w:divBdr>
            <w:top w:val="none" w:sz="0" w:space="0" w:color="auto"/>
            <w:left w:val="none" w:sz="0" w:space="0" w:color="auto"/>
            <w:bottom w:val="none" w:sz="0" w:space="0" w:color="auto"/>
            <w:right w:val="none" w:sz="0" w:space="0" w:color="auto"/>
          </w:divBdr>
        </w:div>
        <w:div w:id="535699188">
          <w:marLeft w:val="0"/>
          <w:marRight w:val="0"/>
          <w:marTop w:val="0"/>
          <w:marBottom w:val="0"/>
          <w:divBdr>
            <w:top w:val="none" w:sz="0" w:space="0" w:color="auto"/>
            <w:left w:val="none" w:sz="0" w:space="0" w:color="auto"/>
            <w:bottom w:val="none" w:sz="0" w:space="0" w:color="auto"/>
            <w:right w:val="none" w:sz="0" w:space="0" w:color="auto"/>
          </w:divBdr>
        </w:div>
        <w:div w:id="308755036">
          <w:marLeft w:val="0"/>
          <w:marRight w:val="0"/>
          <w:marTop w:val="0"/>
          <w:marBottom w:val="0"/>
          <w:divBdr>
            <w:top w:val="none" w:sz="0" w:space="0" w:color="auto"/>
            <w:left w:val="none" w:sz="0" w:space="0" w:color="auto"/>
            <w:bottom w:val="none" w:sz="0" w:space="0" w:color="auto"/>
            <w:right w:val="none" w:sz="0" w:space="0" w:color="auto"/>
          </w:divBdr>
        </w:div>
        <w:div w:id="1763642863">
          <w:marLeft w:val="0"/>
          <w:marRight w:val="0"/>
          <w:marTop w:val="0"/>
          <w:marBottom w:val="0"/>
          <w:divBdr>
            <w:top w:val="none" w:sz="0" w:space="0" w:color="auto"/>
            <w:left w:val="none" w:sz="0" w:space="0" w:color="auto"/>
            <w:bottom w:val="none" w:sz="0" w:space="0" w:color="auto"/>
            <w:right w:val="none" w:sz="0" w:space="0" w:color="auto"/>
          </w:divBdr>
        </w:div>
        <w:div w:id="529998930">
          <w:marLeft w:val="0"/>
          <w:marRight w:val="0"/>
          <w:marTop w:val="0"/>
          <w:marBottom w:val="0"/>
          <w:divBdr>
            <w:top w:val="none" w:sz="0" w:space="0" w:color="auto"/>
            <w:left w:val="none" w:sz="0" w:space="0" w:color="auto"/>
            <w:bottom w:val="none" w:sz="0" w:space="0" w:color="auto"/>
            <w:right w:val="none" w:sz="0" w:space="0" w:color="auto"/>
          </w:divBdr>
        </w:div>
        <w:div w:id="1754621838">
          <w:marLeft w:val="0"/>
          <w:marRight w:val="0"/>
          <w:marTop w:val="0"/>
          <w:marBottom w:val="0"/>
          <w:divBdr>
            <w:top w:val="none" w:sz="0" w:space="0" w:color="auto"/>
            <w:left w:val="none" w:sz="0" w:space="0" w:color="auto"/>
            <w:bottom w:val="none" w:sz="0" w:space="0" w:color="auto"/>
            <w:right w:val="none" w:sz="0" w:space="0" w:color="auto"/>
          </w:divBdr>
        </w:div>
        <w:div w:id="1401557403">
          <w:marLeft w:val="0"/>
          <w:marRight w:val="0"/>
          <w:marTop w:val="0"/>
          <w:marBottom w:val="0"/>
          <w:divBdr>
            <w:top w:val="none" w:sz="0" w:space="0" w:color="auto"/>
            <w:left w:val="none" w:sz="0" w:space="0" w:color="auto"/>
            <w:bottom w:val="none" w:sz="0" w:space="0" w:color="auto"/>
            <w:right w:val="none" w:sz="0" w:space="0" w:color="auto"/>
          </w:divBdr>
        </w:div>
        <w:div w:id="42952933">
          <w:marLeft w:val="0"/>
          <w:marRight w:val="0"/>
          <w:marTop w:val="0"/>
          <w:marBottom w:val="0"/>
          <w:divBdr>
            <w:top w:val="none" w:sz="0" w:space="0" w:color="auto"/>
            <w:left w:val="none" w:sz="0" w:space="0" w:color="auto"/>
            <w:bottom w:val="none" w:sz="0" w:space="0" w:color="auto"/>
            <w:right w:val="none" w:sz="0" w:space="0" w:color="auto"/>
          </w:divBdr>
        </w:div>
      </w:divsChild>
    </w:div>
    <w:div w:id="2116438107">
      <w:bodyDiv w:val="1"/>
      <w:marLeft w:val="0"/>
      <w:marRight w:val="0"/>
      <w:marTop w:val="0"/>
      <w:marBottom w:val="0"/>
      <w:divBdr>
        <w:top w:val="none" w:sz="0" w:space="0" w:color="auto"/>
        <w:left w:val="none" w:sz="0" w:space="0" w:color="auto"/>
        <w:bottom w:val="none" w:sz="0" w:space="0" w:color="auto"/>
        <w:right w:val="none" w:sz="0" w:space="0" w:color="auto"/>
      </w:divBdr>
      <w:divsChild>
        <w:div w:id="954751389">
          <w:marLeft w:val="0"/>
          <w:marRight w:val="0"/>
          <w:marTop w:val="0"/>
          <w:marBottom w:val="0"/>
          <w:divBdr>
            <w:top w:val="none" w:sz="0" w:space="0" w:color="auto"/>
            <w:left w:val="none" w:sz="0" w:space="0" w:color="auto"/>
            <w:bottom w:val="none" w:sz="0" w:space="0" w:color="auto"/>
            <w:right w:val="none" w:sz="0" w:space="0" w:color="auto"/>
          </w:divBdr>
        </w:div>
        <w:div w:id="1948661076">
          <w:marLeft w:val="0"/>
          <w:marRight w:val="0"/>
          <w:marTop w:val="0"/>
          <w:marBottom w:val="0"/>
          <w:divBdr>
            <w:top w:val="none" w:sz="0" w:space="0" w:color="auto"/>
            <w:left w:val="none" w:sz="0" w:space="0" w:color="auto"/>
            <w:bottom w:val="none" w:sz="0" w:space="0" w:color="auto"/>
            <w:right w:val="none" w:sz="0" w:space="0" w:color="auto"/>
          </w:divBdr>
        </w:div>
        <w:div w:id="1909613923">
          <w:marLeft w:val="0"/>
          <w:marRight w:val="0"/>
          <w:marTop w:val="0"/>
          <w:marBottom w:val="0"/>
          <w:divBdr>
            <w:top w:val="none" w:sz="0" w:space="0" w:color="auto"/>
            <w:left w:val="none" w:sz="0" w:space="0" w:color="auto"/>
            <w:bottom w:val="none" w:sz="0" w:space="0" w:color="auto"/>
            <w:right w:val="none" w:sz="0" w:space="0" w:color="auto"/>
          </w:divBdr>
        </w:div>
        <w:div w:id="681014229">
          <w:marLeft w:val="0"/>
          <w:marRight w:val="0"/>
          <w:marTop w:val="0"/>
          <w:marBottom w:val="0"/>
          <w:divBdr>
            <w:top w:val="none" w:sz="0" w:space="0" w:color="auto"/>
            <w:left w:val="none" w:sz="0" w:space="0" w:color="auto"/>
            <w:bottom w:val="none" w:sz="0" w:space="0" w:color="auto"/>
            <w:right w:val="none" w:sz="0" w:space="0" w:color="auto"/>
          </w:divBdr>
        </w:div>
        <w:div w:id="1367563311">
          <w:marLeft w:val="0"/>
          <w:marRight w:val="0"/>
          <w:marTop w:val="0"/>
          <w:marBottom w:val="0"/>
          <w:divBdr>
            <w:top w:val="none" w:sz="0" w:space="0" w:color="auto"/>
            <w:left w:val="none" w:sz="0" w:space="0" w:color="auto"/>
            <w:bottom w:val="none" w:sz="0" w:space="0" w:color="auto"/>
            <w:right w:val="none" w:sz="0" w:space="0" w:color="auto"/>
          </w:divBdr>
        </w:div>
        <w:div w:id="255215081">
          <w:marLeft w:val="0"/>
          <w:marRight w:val="0"/>
          <w:marTop w:val="0"/>
          <w:marBottom w:val="0"/>
          <w:divBdr>
            <w:top w:val="none" w:sz="0" w:space="0" w:color="auto"/>
            <w:left w:val="none" w:sz="0" w:space="0" w:color="auto"/>
            <w:bottom w:val="none" w:sz="0" w:space="0" w:color="auto"/>
            <w:right w:val="none" w:sz="0" w:space="0" w:color="auto"/>
          </w:divBdr>
        </w:div>
        <w:div w:id="464274591">
          <w:marLeft w:val="0"/>
          <w:marRight w:val="0"/>
          <w:marTop w:val="0"/>
          <w:marBottom w:val="0"/>
          <w:divBdr>
            <w:top w:val="none" w:sz="0" w:space="0" w:color="auto"/>
            <w:left w:val="none" w:sz="0" w:space="0" w:color="auto"/>
            <w:bottom w:val="none" w:sz="0" w:space="0" w:color="auto"/>
            <w:right w:val="none" w:sz="0" w:space="0" w:color="auto"/>
          </w:divBdr>
        </w:div>
        <w:div w:id="530073937">
          <w:marLeft w:val="0"/>
          <w:marRight w:val="0"/>
          <w:marTop w:val="0"/>
          <w:marBottom w:val="0"/>
          <w:divBdr>
            <w:top w:val="none" w:sz="0" w:space="0" w:color="auto"/>
            <w:left w:val="none" w:sz="0" w:space="0" w:color="auto"/>
            <w:bottom w:val="none" w:sz="0" w:space="0" w:color="auto"/>
            <w:right w:val="none" w:sz="0" w:space="0" w:color="auto"/>
          </w:divBdr>
        </w:div>
        <w:div w:id="1187522375">
          <w:marLeft w:val="0"/>
          <w:marRight w:val="0"/>
          <w:marTop w:val="0"/>
          <w:marBottom w:val="0"/>
          <w:divBdr>
            <w:top w:val="none" w:sz="0" w:space="0" w:color="auto"/>
            <w:left w:val="none" w:sz="0" w:space="0" w:color="auto"/>
            <w:bottom w:val="none" w:sz="0" w:space="0" w:color="auto"/>
            <w:right w:val="none" w:sz="0" w:space="0" w:color="auto"/>
          </w:divBdr>
        </w:div>
        <w:div w:id="136100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0725ab1f-942d-4dac-877f-91695486d0b7"/>
    <ds:schemaRef ds:uri="http://www.w3.org/XML/1998/namespace"/>
    <ds:schemaRef ds:uri="57e13f91-09d4-4dbe-a141-654782fe49f7"/>
    <ds:schemaRef ds:uri="http://schemas.microsoft.com/sharepoint/v3"/>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2CA5C42E-449E-40CA-BC48-0450FF40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Kathleen Frisch</dc:creator>
  <cp:keywords/>
  <dc:description/>
  <cp:lastModifiedBy>Egrie, Paul - MRP-APHIS</cp:lastModifiedBy>
  <cp:revision>3</cp:revision>
  <dcterms:created xsi:type="dcterms:W3CDTF">2025-01-06T19:09:00Z</dcterms:created>
  <dcterms:modified xsi:type="dcterms:W3CDTF">2025-01-07T18:18:00Z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