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88FD" w14:textId="77777777" w:rsidR="007145F6" w:rsidRPr="001F13AD" w:rsidRDefault="007145F6" w:rsidP="007145F6">
      <w:pPr>
        <w:pStyle w:val="Annextitle"/>
      </w:pPr>
      <w:r w:rsidRPr="001F13AD">
        <w:t xml:space="preserve">Annex </w:t>
      </w:r>
      <w:r>
        <w:t>30</w:t>
      </w:r>
      <w:r w:rsidRPr="001F13AD">
        <w:t xml:space="preserve">. Item </w:t>
      </w:r>
      <w:r>
        <w:t>10.2.3</w:t>
      </w:r>
      <w:r w:rsidRPr="001F13AD">
        <w:t xml:space="preserve">. – </w:t>
      </w:r>
      <w:r>
        <w:t>Section 2.2.1. of Chapter 2.3.9. Infection with SVCV</w:t>
      </w:r>
    </w:p>
    <w:p w14:paraId="69284286" w14:textId="77777777" w:rsidR="007145F6" w:rsidRPr="00232B46" w:rsidRDefault="007145F6" w:rsidP="007145F6">
      <w:pPr>
        <w:pBdr>
          <w:bottom w:val="single" w:sz="6" w:space="6" w:color="auto"/>
        </w:pBdr>
        <w:spacing w:after="48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</w:pPr>
      <w:r w:rsidRPr="00232B46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CHAPTER 2.3.9.</w:t>
      </w:r>
      <w:r w:rsidRPr="00232B46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br/>
      </w:r>
      <w:r w:rsidRPr="00232B46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 w:bidi="en-US"/>
        </w:rPr>
        <w:br/>
      </w:r>
      <w:r w:rsidRPr="00232B46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t xml:space="preserve">infection with spring </w:t>
      </w:r>
      <w:r w:rsidRPr="00232B46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br/>
        <w:t>viraemia of carp virus</w:t>
      </w:r>
    </w:p>
    <w:p w14:paraId="488D0F1B" w14:textId="77777777" w:rsidR="007145F6" w:rsidRPr="00232B46" w:rsidRDefault="007145F6" w:rsidP="007145F6">
      <w:pPr>
        <w:spacing w:after="240" w:line="240" w:lineRule="auto"/>
        <w:jc w:val="center"/>
        <w:rPr>
          <w:rFonts w:ascii="Söhne" w:eastAsia="Times New Roman" w:hAnsi="Söhne" w:cs="Times New Roman"/>
          <w:sz w:val="18"/>
          <w:lang w:val="en-IE" w:bidi="en-US"/>
        </w:rPr>
      </w:pPr>
      <w:r w:rsidRPr="00232B46">
        <w:rPr>
          <w:rFonts w:ascii="Söhne" w:eastAsia="Times New Roman" w:hAnsi="Söhne" w:cs="Times New Roman"/>
          <w:sz w:val="18"/>
          <w:lang w:val="en-IE" w:bidi="en-US"/>
        </w:rPr>
        <w:t>[…]</w:t>
      </w:r>
    </w:p>
    <w:p w14:paraId="66896562" w14:textId="77777777" w:rsidR="007145F6" w:rsidRPr="00232B46" w:rsidRDefault="007145F6" w:rsidP="007145F6">
      <w:pPr>
        <w:spacing w:after="240" w:line="240" w:lineRule="auto"/>
        <w:ind w:left="851" w:hanging="425"/>
        <w:jc w:val="both"/>
        <w:rPr>
          <w:rFonts w:ascii="Söhne Kräftig" w:eastAsia="MS Mincho" w:hAnsi="Söhne Kräftig" w:cs="Times New Roman"/>
          <w:sz w:val="21"/>
          <w:szCs w:val="20"/>
          <w:lang w:val="da-DK" w:eastAsia="da-DK"/>
        </w:rPr>
      </w:pPr>
      <w:r w:rsidRPr="00232B46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>2.2.</w:t>
      </w:r>
      <w:r w:rsidRPr="00232B46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ab/>
        <w:t>Host factors</w:t>
      </w:r>
    </w:p>
    <w:p w14:paraId="400353FE" w14:textId="77777777" w:rsidR="007145F6" w:rsidRPr="00232B46" w:rsidRDefault="007145F6" w:rsidP="007145F6">
      <w:pPr>
        <w:spacing w:after="120" w:line="240" w:lineRule="auto"/>
        <w:ind w:left="1418" w:hanging="567"/>
        <w:jc w:val="both"/>
        <w:rPr>
          <w:rFonts w:ascii="Söhne Kräftig" w:eastAsia="Times New Roman" w:hAnsi="Söhne Kräftig" w:cs="Times New Roman"/>
          <w:bCs/>
          <w:sz w:val="20"/>
          <w:lang w:val="en-GB" w:eastAsia="fr-FR"/>
        </w:rPr>
      </w:pPr>
      <w:r w:rsidRPr="00232B46">
        <w:rPr>
          <w:rFonts w:ascii="Söhne Kräftig" w:eastAsia="Times New Roman" w:hAnsi="Söhne Kräftig" w:cs="Times New Roman"/>
          <w:bCs/>
          <w:sz w:val="20"/>
          <w:lang w:val="en-GB" w:eastAsia="fr-FR"/>
        </w:rPr>
        <w:t>2.2.1.</w:t>
      </w:r>
      <w:r w:rsidRPr="00232B46">
        <w:rPr>
          <w:rFonts w:ascii="Söhne Kräftig" w:eastAsia="Times New Roman" w:hAnsi="Söhne Kräftig" w:cs="Times New Roman"/>
          <w:bCs/>
          <w:sz w:val="20"/>
          <w:lang w:val="en-GB" w:eastAsia="fr-FR"/>
        </w:rPr>
        <w:tab/>
        <w:t xml:space="preserve">Susceptible host species </w:t>
      </w:r>
    </w:p>
    <w:p w14:paraId="5ABA069F" w14:textId="77777777" w:rsidR="007145F6" w:rsidRPr="00232B46" w:rsidRDefault="007145F6" w:rsidP="007145F6">
      <w:pPr>
        <w:spacing w:after="240" w:line="240" w:lineRule="auto"/>
        <w:ind w:left="851"/>
        <w:jc w:val="both"/>
        <w:rPr>
          <w:rFonts w:ascii="Söhne" w:eastAsia="Calibri" w:hAnsi="Söhne" w:cs="Times New Roman"/>
          <w:bCs/>
          <w:iCs/>
          <w:sz w:val="18"/>
          <w:lang w:val="en-IE"/>
        </w:rPr>
      </w:pPr>
      <w:bookmarkStart w:id="0" w:name="_Hlk4166077"/>
      <w:r w:rsidRPr="00232B46">
        <w:rPr>
          <w:rFonts w:ascii="Söhne" w:eastAsia="Times New Roman" w:hAnsi="Söhne" w:cs="Times New Roman"/>
          <w:bCs/>
          <w:sz w:val="18"/>
          <w:lang w:val="en-IE"/>
        </w:rPr>
        <w:t xml:space="preserve">Species that fulfil the criteria for listing as susceptible to infection with SVCV according to Chapter 1.5. of the </w:t>
      </w:r>
      <w:r w:rsidRPr="00232B46">
        <w:rPr>
          <w:rFonts w:ascii="Söhne" w:eastAsia="Times New Roman" w:hAnsi="Söhne" w:cs="Times New Roman"/>
          <w:bCs/>
          <w:i/>
          <w:iCs/>
          <w:sz w:val="18"/>
          <w:lang w:val="en-IE"/>
        </w:rPr>
        <w:t>Aquatic Animal Health Code</w:t>
      </w:r>
      <w:r w:rsidRPr="00232B46">
        <w:rPr>
          <w:rFonts w:ascii="Söhne" w:eastAsia="Times New Roman" w:hAnsi="Söhne" w:cs="Times New Roman"/>
          <w:bCs/>
          <w:sz w:val="18"/>
          <w:lang w:val="en-IE"/>
        </w:rPr>
        <w:t xml:space="preserve"> (</w:t>
      </w:r>
      <w:r w:rsidRPr="00232B46">
        <w:rPr>
          <w:rFonts w:ascii="Söhne" w:eastAsia="Times New Roman" w:hAnsi="Söhne" w:cs="Times New Roman"/>
          <w:bCs/>
          <w:i/>
          <w:iCs/>
          <w:sz w:val="18"/>
          <w:lang w:val="en-IE"/>
        </w:rPr>
        <w:t>Aquatic Code</w:t>
      </w:r>
      <w:r w:rsidRPr="00232B46">
        <w:rPr>
          <w:rFonts w:ascii="Söhne" w:eastAsia="Times New Roman" w:hAnsi="Söhne" w:cs="Times New Roman"/>
          <w:bCs/>
          <w:sz w:val="18"/>
          <w:lang w:val="en-IE"/>
        </w:rPr>
        <w:t xml:space="preserve">) are: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3028"/>
        <w:gridCol w:w="3888"/>
      </w:tblGrid>
      <w:tr w:rsidR="007145F6" w:rsidRPr="00232B46" w14:paraId="59492AB7" w14:textId="77777777" w:rsidTr="005E584A">
        <w:trPr>
          <w:tblHeader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E950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</w:pPr>
            <w:r w:rsidRPr="00232B46"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  <w:t>Family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7CF3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</w:pPr>
            <w:r w:rsidRPr="00232B46"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  <w:t>Scientific name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95CC8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</w:pPr>
            <w:r w:rsidRPr="00232B46">
              <w:rPr>
                <w:rFonts w:ascii="Söhne Kräftig" w:eastAsia="Times New Roman" w:hAnsi="Söhne Kräftig" w:cs="Arial"/>
                <w:sz w:val="18"/>
                <w:szCs w:val="18"/>
                <w:lang w:val="en-IE" w:bidi="en-US"/>
              </w:rPr>
              <w:t>Common name</w:t>
            </w:r>
          </w:p>
        </w:tc>
      </w:tr>
      <w:tr w:rsidR="007145F6" w:rsidRPr="00232B46" w14:paraId="1EC753F8" w14:textId="77777777" w:rsidTr="005E584A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14:paraId="66F881F3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  <w:proofErr w:type="spellStart"/>
            <w:r w:rsidRPr="00232B46">
              <w:rPr>
                <w:rFonts w:ascii="Söhne" w:eastAsia="Times New Roman" w:hAnsi="Söhne" w:cs="Arial"/>
                <w:i/>
                <w:iCs/>
                <w:sz w:val="16"/>
                <w:szCs w:val="16"/>
                <w:lang w:val="en-IE"/>
              </w:rPr>
              <w:t>Cyprinidae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E2E74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Abramis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brama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5D68F68C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B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b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ream</w:t>
            </w:r>
          </w:p>
        </w:tc>
      </w:tr>
      <w:tr w:rsidR="007145F6" w:rsidRPr="00232B46" w14:paraId="5D303FAB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5FED1547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629E0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Aristichthys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 nobilis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75912B1F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B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b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ighead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 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carp</w:t>
            </w:r>
          </w:p>
        </w:tc>
      </w:tr>
      <w:tr w:rsidR="007145F6" w:rsidRPr="00232B46" w14:paraId="6DBE8D82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1F076342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7902C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Carassius auratus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7AE2E6D6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G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g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oldfish</w:t>
            </w:r>
            <w:proofErr w:type="spellEnd"/>
          </w:p>
        </w:tc>
      </w:tr>
      <w:tr w:rsidR="007145F6" w:rsidRPr="00232B46" w14:paraId="25930697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4247B87A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CEAB9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Ctenopharyngodon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idella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5745A335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G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g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rass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 xml:space="preserve"> carp</w:t>
            </w:r>
          </w:p>
        </w:tc>
      </w:tr>
      <w:tr w:rsidR="007145F6" w:rsidRPr="00232B46" w14:paraId="0FE3266F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14709CA2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5BB28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Cyprinus</w:t>
            </w:r>
            <w:r w:rsidRPr="00232B46">
              <w:rPr>
                <w:rFonts w:ascii="Söhne" w:eastAsia="Times New Roman" w:hAnsi="Söhne" w:cs="Arial"/>
                <w:bCs/>
                <w:i/>
                <w:spacing w:val="-13"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carpio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0B59D23D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en-US" w:eastAsia="fr-FR" w:bidi="fr-FR"/>
              </w:rPr>
              <w:t>C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en-US" w:eastAsia="fr-FR" w:bidi="fr-FR"/>
              </w:rPr>
              <w:t>c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ommon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 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carp (all</w:t>
            </w:r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 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varieties</w:t>
            </w:r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 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and</w:t>
            </w:r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 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subspecies</w:t>
            </w:r>
            <w:r w:rsidRPr="00232B46">
              <w:rPr>
                <w:rFonts w:ascii="Söhne" w:eastAsia="Times New Roman" w:hAnsi="Söhne" w:cs="Arial"/>
                <w:bCs/>
                <w:spacing w:val="-13"/>
                <w:sz w:val="16"/>
                <w:szCs w:val="16"/>
                <w:lang w:val="en-IE" w:bidi="en-US"/>
              </w:rPr>
              <w:t xml:space="preserve">) </w:t>
            </w:r>
          </w:p>
        </w:tc>
      </w:tr>
      <w:tr w:rsidR="007145F6" w:rsidRPr="00232B46" w14:paraId="71613163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1846339D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6C5DB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Danio rerio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485148C3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Z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z</w:t>
            </w:r>
            <w:r w:rsidRPr="00232B46">
              <w:rPr>
                <w:rFonts w:ascii="Söhne" w:eastAsia="Times New Roman" w:hAnsi="Söhne" w:cs="Arial"/>
                <w:bCs/>
                <w:iCs/>
                <w:sz w:val="16"/>
                <w:szCs w:val="16"/>
                <w:lang w:val="en-IE" w:bidi="en-US"/>
              </w:rPr>
              <w:t>ebrafish</w:t>
            </w:r>
            <w:proofErr w:type="spellEnd"/>
          </w:p>
        </w:tc>
      </w:tr>
      <w:tr w:rsidR="007145F6" w:rsidRPr="00232B46" w14:paraId="72B5BAC7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38B086EC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4CB32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Notemigonus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crysoleucas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6F643798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G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g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olden shiner</w:t>
            </w:r>
          </w:p>
        </w:tc>
      </w:tr>
      <w:tr w:rsidR="007145F6" w:rsidRPr="00232B46" w14:paraId="58EE6753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40CB482C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C9EC5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Pimephales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promelas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0083BCCB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color w:val="000000"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F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f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athead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 xml:space="preserve"> minnow</w:t>
            </w:r>
          </w:p>
        </w:tc>
      </w:tr>
      <w:tr w:rsidR="007145F6" w:rsidRPr="00232B46" w14:paraId="13275152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4CFEC21B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95AC6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sz w:val="16"/>
                <w:szCs w:val="16"/>
                <w:u w:val="double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u w:val="double"/>
                <w:lang w:val="en-IE" w:bidi="en-US"/>
              </w:rPr>
              <w:t>Percocypris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u w:val="double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u w:val="double"/>
                <w:lang w:val="en-IE" w:bidi="en-US"/>
              </w:rPr>
              <w:t>pingi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38CC5D62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sz w:val="16"/>
                <w:szCs w:val="16"/>
                <w:u w:val="double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u w:val="double"/>
                <w:lang w:val="en-IE" w:bidi="en-US"/>
              </w:rPr>
              <w:t xml:space="preserve">Jinsha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strike/>
                <w:sz w:val="16"/>
                <w:szCs w:val="16"/>
                <w:highlight w:val="yellow"/>
                <w:u w:val="double"/>
                <w:lang w:val="en-IE" w:bidi="en-US"/>
              </w:rPr>
              <w:t>bass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highlight w:val="yellow"/>
                <w:u w:val="double"/>
                <w:lang w:val="en-IE" w:bidi="en-US"/>
              </w:rPr>
              <w:t>barbel</w:t>
            </w:r>
            <w:proofErr w:type="spellEnd"/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u w:val="double"/>
                <w:lang w:val="en-IE" w:bidi="en-US"/>
              </w:rPr>
              <w:t xml:space="preserve"> carp</w:t>
            </w:r>
          </w:p>
        </w:tc>
      </w:tr>
      <w:tr w:rsidR="007145F6" w:rsidRPr="00232B46" w14:paraId="50CD756B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66676CA9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0803D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Rutilus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kutum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7C046CC3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Cs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Caspian white fish</w:t>
            </w:r>
          </w:p>
        </w:tc>
      </w:tr>
      <w:tr w:rsidR="007145F6" w:rsidRPr="00232B46" w14:paraId="12323E45" w14:textId="77777777" w:rsidTr="005E584A">
        <w:trPr>
          <w:jc w:val="center"/>
        </w:trPr>
        <w:tc>
          <w:tcPr>
            <w:tcW w:w="1503" w:type="dxa"/>
            <w:vMerge/>
            <w:vAlign w:val="center"/>
          </w:tcPr>
          <w:p w14:paraId="751E5805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Calibri" w:hAnsi="Söhne" w:cs="Arial"/>
                <w:i/>
                <w:iCs/>
                <w:sz w:val="16"/>
                <w:szCs w:val="16"/>
                <w:lang w:val="en-IE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3A2F7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 xml:space="preserve">Rutilus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rutilus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7A2FADFA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Cs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Arial" w:hAnsi="Söhne" w:cs="Arial"/>
                <w:strike/>
                <w:sz w:val="14"/>
                <w:highlight w:val="yellow"/>
                <w:lang w:val="fr-FR" w:eastAsia="fr-FR" w:bidi="fr-FR"/>
              </w:rPr>
              <w:t>R</w:t>
            </w:r>
            <w:r w:rsidRPr="00232B46">
              <w:rPr>
                <w:rFonts w:ascii="Söhne" w:eastAsia="Arial" w:hAnsi="Söhne" w:cs="Arial"/>
                <w:sz w:val="14"/>
                <w:highlight w:val="yellow"/>
                <w:u w:val="double"/>
                <w:lang w:val="fr-FR" w:eastAsia="fr-FR" w:bidi="fr-FR"/>
              </w:rPr>
              <w:t>r</w:t>
            </w: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oach</w:t>
            </w:r>
            <w:proofErr w:type="spellEnd"/>
          </w:p>
        </w:tc>
      </w:tr>
      <w:tr w:rsidR="007145F6" w:rsidRPr="00232B46" w14:paraId="310B4BA0" w14:textId="77777777" w:rsidTr="005E584A">
        <w:trPr>
          <w:jc w:val="center"/>
        </w:trPr>
        <w:tc>
          <w:tcPr>
            <w:tcW w:w="1503" w:type="dxa"/>
            <w:vAlign w:val="center"/>
          </w:tcPr>
          <w:p w14:paraId="2C8B86A7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iCs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iCs/>
                <w:sz w:val="16"/>
                <w:szCs w:val="16"/>
                <w:lang w:val="en-IE" w:bidi="en-US"/>
              </w:rPr>
              <w:t>Siluridae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873C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</w:pP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Silurus</w:t>
            </w:r>
            <w:proofErr w:type="spellEnd"/>
            <w:r w:rsidRPr="00232B46">
              <w:rPr>
                <w:rFonts w:ascii="Söhne" w:eastAsia="Times New Roman" w:hAnsi="Söhne" w:cs="Arial"/>
                <w:bCs/>
                <w:i/>
                <w:spacing w:val="-7"/>
                <w:sz w:val="16"/>
                <w:szCs w:val="16"/>
                <w:lang w:val="en-IE" w:bidi="en-US"/>
              </w:rPr>
              <w:t xml:space="preserve"> </w:t>
            </w:r>
            <w:proofErr w:type="spellStart"/>
            <w:r w:rsidRPr="00232B46">
              <w:rPr>
                <w:rFonts w:ascii="Söhne" w:eastAsia="Times New Roman" w:hAnsi="Söhne" w:cs="Arial"/>
                <w:bCs/>
                <w:i/>
                <w:sz w:val="16"/>
                <w:szCs w:val="16"/>
                <w:lang w:val="en-IE" w:bidi="en-US"/>
              </w:rPr>
              <w:t>glanis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14:paraId="0B860F72" w14:textId="77777777" w:rsidR="007145F6" w:rsidRPr="00232B46" w:rsidRDefault="007145F6" w:rsidP="005E584A">
            <w:pPr>
              <w:spacing w:before="60" w:after="60" w:line="240" w:lineRule="auto"/>
              <w:jc w:val="center"/>
              <w:rPr>
                <w:rFonts w:ascii="Söhne" w:eastAsia="Times New Roman" w:hAnsi="Söhne" w:cs="Arial"/>
                <w:bCs/>
                <w:iCs/>
                <w:strike/>
                <w:sz w:val="16"/>
                <w:szCs w:val="16"/>
                <w:lang w:val="en-IE" w:bidi="en-US"/>
              </w:rPr>
            </w:pPr>
            <w:r w:rsidRPr="00232B46">
              <w:rPr>
                <w:rFonts w:ascii="Söhne" w:eastAsia="Times New Roman" w:hAnsi="Söhne" w:cs="Arial"/>
                <w:bCs/>
                <w:sz w:val="16"/>
                <w:szCs w:val="16"/>
                <w:lang w:val="en-IE" w:bidi="en-US"/>
              </w:rPr>
              <w:t>Wels catfish</w:t>
            </w:r>
          </w:p>
        </w:tc>
      </w:tr>
      <w:bookmarkEnd w:id="0"/>
    </w:tbl>
    <w:p w14:paraId="19611058" w14:textId="77777777" w:rsidR="007145F6" w:rsidRPr="00232B46" w:rsidRDefault="007145F6" w:rsidP="007145F6">
      <w:pPr>
        <w:spacing w:after="24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</w:p>
    <w:p w14:paraId="3BBCC3EE" w14:textId="77777777" w:rsidR="007145F6" w:rsidRPr="00232B46" w:rsidRDefault="007145F6" w:rsidP="007145F6">
      <w:pPr>
        <w:spacing w:after="24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  <w:r w:rsidRPr="00232B46">
        <w:rPr>
          <w:rFonts w:ascii="Söhne" w:eastAsia="Times New Roman" w:hAnsi="Söhne" w:cs="Arial"/>
          <w:sz w:val="18"/>
          <w:szCs w:val="18"/>
        </w:rPr>
        <w:t>[…]</w:t>
      </w:r>
    </w:p>
    <w:p w14:paraId="53B551A2" w14:textId="77777777" w:rsidR="007145F6" w:rsidRPr="00232B46" w:rsidRDefault="007145F6" w:rsidP="007145F6">
      <w:pPr>
        <w:jc w:val="center"/>
        <w:rPr>
          <w:rFonts w:ascii="Arial" w:hAnsi="Arial"/>
          <w:sz w:val="20"/>
          <w:lang w:val="fr-FR"/>
        </w:rPr>
      </w:pPr>
      <w:r w:rsidRPr="00232B46">
        <w:rPr>
          <w:rFonts w:ascii="Calibri" w:eastAsia="Calibri" w:hAnsi="Calibri" w:cs="Arial"/>
        </w:rPr>
        <w:t>____________________________</w:t>
      </w:r>
    </w:p>
    <w:p w14:paraId="690185D2" w14:textId="77777777" w:rsidR="007145F6" w:rsidRDefault="007145F6"/>
    <w:sectPr w:rsidR="0071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F6"/>
    <w:rsid w:val="007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D681"/>
  <w15:chartTrackingRefBased/>
  <w15:docId w15:val="{81C7B01B-0362-4F00-BD31-0787695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F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 title"/>
    <w:basedOn w:val="Normal"/>
    <w:qFormat/>
    <w:rsid w:val="007145F6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30. Item 10.2.3. – Section 2.2.1. of Chapter 2.3.9. Infection with SVCV</dc:title>
  <dc:subject/>
  <dc:creator>Egrie, Paul - MRP-APHIS</dc:creator>
  <cp:keywords/>
  <dc:description/>
  <cp:lastModifiedBy>Egrie, Paul - MRP-APHIS</cp:lastModifiedBy>
  <cp:revision>1</cp:revision>
  <dcterms:created xsi:type="dcterms:W3CDTF">2023-04-06T10:01:00Z</dcterms:created>
  <dcterms:modified xsi:type="dcterms:W3CDTF">2023-04-06T10:03:00Z</dcterms:modified>
</cp:coreProperties>
</file>