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36B21" w14:textId="03505CF7" w:rsidR="00797C66" w:rsidRPr="003376A9" w:rsidRDefault="00797C66" w:rsidP="00797C66">
      <w:pPr>
        <w:pStyle w:val="AnnexHeader"/>
      </w:pPr>
      <w:bookmarkStart w:id="0" w:name="_Toc149222923"/>
      <w:r w:rsidRPr="003376A9">
        <w:t xml:space="preserve">Annex </w:t>
      </w:r>
      <w:r w:rsidR="00FB5937">
        <w:t>27</w:t>
      </w:r>
      <w:r w:rsidRPr="003376A9">
        <w:t xml:space="preserve">. Item </w:t>
      </w:r>
      <w:r w:rsidR="00FB5937">
        <w:t>9</w:t>
      </w:r>
      <w:r w:rsidRPr="003376A9">
        <w:t>.</w:t>
      </w:r>
      <w:r w:rsidR="00FB5937">
        <w:t>3.4.</w:t>
      </w:r>
      <w:r w:rsidRPr="003376A9">
        <w:t xml:space="preserve"> – </w:t>
      </w:r>
      <w:bookmarkEnd w:id="0"/>
      <w:r w:rsidRPr="00797C66">
        <w:t xml:space="preserve">Sections 2.2.1. and 2.2.2. of Chapter 2.4.7. ‘Infection with </w:t>
      </w:r>
      <w:r w:rsidRPr="00797C66">
        <w:rPr>
          <w:i/>
          <w:iCs w:val="0"/>
        </w:rPr>
        <w:t>X</w:t>
      </w:r>
      <w:r>
        <w:rPr>
          <w:i/>
          <w:iCs w:val="0"/>
        </w:rPr>
        <w:t>.</w:t>
      </w:r>
      <w:r w:rsidRPr="00797C66">
        <w:rPr>
          <w:i/>
          <w:iCs w:val="0"/>
        </w:rPr>
        <w:t xml:space="preserve"> californiensis</w:t>
      </w:r>
      <w:r w:rsidRPr="00797C66">
        <w:t>’</w:t>
      </w:r>
    </w:p>
    <w:p w14:paraId="53FE8CA9" w14:textId="4BA57F3B" w:rsidR="00A200CD" w:rsidRPr="00A739A5" w:rsidRDefault="00A200CD" w:rsidP="00A200CD">
      <w:pPr>
        <w:pBdr>
          <w:bottom w:val="single" w:sz="6" w:space="6" w:color="auto"/>
        </w:pBdr>
        <w:spacing w:after="360" w:line="240" w:lineRule="auto"/>
        <w:jc w:val="center"/>
        <w:rPr>
          <w:rFonts w:ascii="Söhne Halbfett" w:eastAsia="Calibri" w:hAnsi="Söhne Halbfett" w:cs="Arial"/>
          <w:iCs/>
          <w:caps/>
          <w:spacing w:val="40"/>
          <w:sz w:val="32"/>
          <w:szCs w:val="32"/>
          <w:lang w:val="en-IE"/>
        </w:rPr>
      </w:pPr>
      <w:r w:rsidRPr="00A739A5">
        <w:rPr>
          <w:rFonts w:ascii="Söhne Kräftig" w:eastAsia="Calibri" w:hAnsi="Söhne Kräftig" w:cs="Arial"/>
          <w:bCs/>
          <w:iCs/>
          <w:caps/>
          <w:spacing w:val="40"/>
          <w:sz w:val="24"/>
          <w:szCs w:val="24"/>
          <w:lang w:val="en-IE"/>
        </w:rPr>
        <w:t>CHAPTER 2.4.</w:t>
      </w:r>
      <w:r w:rsidR="002E1893">
        <w:rPr>
          <w:rFonts w:ascii="Söhne Kräftig" w:eastAsia="Calibri" w:hAnsi="Söhne Kräftig" w:cs="Arial"/>
          <w:bCs/>
          <w:iCs/>
          <w:caps/>
          <w:spacing w:val="40"/>
          <w:sz w:val="24"/>
          <w:szCs w:val="24"/>
          <w:lang w:val="en-IE"/>
        </w:rPr>
        <w:t>7</w:t>
      </w:r>
      <w:r w:rsidRPr="00A739A5">
        <w:rPr>
          <w:rFonts w:ascii="Söhne Kräftig" w:eastAsia="Calibri" w:hAnsi="Söhne Kräftig" w:cs="Arial"/>
          <w:bCs/>
          <w:iCs/>
          <w:caps/>
          <w:spacing w:val="40"/>
          <w:sz w:val="24"/>
          <w:szCs w:val="24"/>
          <w:lang w:val="en-IE"/>
        </w:rPr>
        <w:t>.</w:t>
      </w:r>
      <w:r w:rsidRPr="00A739A5">
        <w:rPr>
          <w:rFonts w:ascii="Söhne Kräftig" w:eastAsia="Calibri" w:hAnsi="Söhne Kräftig" w:cs="Arial"/>
          <w:bCs/>
          <w:iCs/>
          <w:caps/>
          <w:spacing w:val="40"/>
          <w:sz w:val="24"/>
          <w:szCs w:val="24"/>
          <w:lang w:val="en-IE"/>
        </w:rPr>
        <w:br/>
      </w:r>
      <w:r w:rsidRPr="00A739A5">
        <w:rPr>
          <w:rFonts w:ascii="Ottawa" w:eastAsia="Calibri" w:hAnsi="Ottawa" w:cs="Arial"/>
          <w:bCs/>
          <w:iCs/>
          <w:caps/>
          <w:spacing w:val="40"/>
          <w:sz w:val="18"/>
          <w:szCs w:val="18"/>
          <w:lang w:val="en-IE"/>
        </w:rPr>
        <w:br/>
      </w:r>
      <w:r w:rsidRPr="00A739A5">
        <w:rPr>
          <w:rFonts w:ascii="Söhne Halbfett" w:eastAsia="Calibri" w:hAnsi="Söhne Halbfett" w:cs="Arial"/>
          <w:iCs/>
          <w:caps/>
          <w:spacing w:val="40"/>
          <w:sz w:val="32"/>
          <w:szCs w:val="32"/>
          <w:lang w:val="en-IE"/>
        </w:rPr>
        <w:t xml:space="preserve">infection with </w:t>
      </w:r>
      <w:r w:rsidR="002E1893">
        <w:rPr>
          <w:rFonts w:ascii="Söhne Halbfett" w:eastAsia="Calibri" w:hAnsi="Söhne Halbfett" w:cs="Arial"/>
          <w:i/>
          <w:caps/>
          <w:spacing w:val="40"/>
          <w:sz w:val="32"/>
          <w:szCs w:val="32"/>
          <w:lang w:val="en-IE"/>
        </w:rPr>
        <w:t>xenohaliotis californiensis</w:t>
      </w:r>
    </w:p>
    <w:p w14:paraId="6767245B" w14:textId="77777777" w:rsidR="00A200CD" w:rsidRPr="00A1164C" w:rsidRDefault="00A200CD" w:rsidP="00A200CD">
      <w:pPr>
        <w:jc w:val="center"/>
        <w:rPr>
          <w:rFonts w:ascii="Arial" w:hAnsi="Arial" w:cs="Arial"/>
          <w:b/>
          <w:bCs/>
          <w:sz w:val="18"/>
          <w:szCs w:val="18"/>
          <w:lang w:eastAsia="fr-FR"/>
        </w:rPr>
      </w:pPr>
      <w:r w:rsidRPr="00A1164C">
        <w:rPr>
          <w:rFonts w:ascii="Arial" w:hAnsi="Arial" w:cs="Arial"/>
          <w:bCs/>
          <w:sz w:val="18"/>
          <w:szCs w:val="18"/>
          <w:lang w:eastAsia="fr-FR"/>
        </w:rPr>
        <w:t>[…]</w:t>
      </w:r>
    </w:p>
    <w:p w14:paraId="4948204D" w14:textId="77777777" w:rsidR="001C29C2" w:rsidRPr="00A739A5" w:rsidRDefault="001C29C2" w:rsidP="001C29C2">
      <w:pPr>
        <w:spacing w:after="200"/>
        <w:ind w:left="851" w:hanging="425"/>
        <w:rPr>
          <w:rFonts w:ascii="Söhne Kräftig" w:hAnsi="Söhne Kräftig"/>
          <w:bCs/>
          <w:sz w:val="20"/>
          <w:szCs w:val="20"/>
          <w:lang w:val="en-GB" w:eastAsia="fr-FR"/>
        </w:rPr>
      </w:pPr>
      <w:r w:rsidRPr="00A739A5">
        <w:rPr>
          <w:rFonts w:ascii="Söhne Kräftig" w:hAnsi="Söhne Kräftig"/>
          <w:bCs/>
          <w:sz w:val="20"/>
          <w:szCs w:val="20"/>
          <w:lang w:val="en-GB" w:eastAsia="fr-FR"/>
        </w:rPr>
        <w:t>2.2.</w:t>
      </w:r>
      <w:r w:rsidRPr="00A739A5">
        <w:rPr>
          <w:rFonts w:ascii="Söhne Kräftig" w:hAnsi="Söhne Kräftig"/>
          <w:bCs/>
          <w:sz w:val="20"/>
          <w:szCs w:val="20"/>
          <w:lang w:val="en-GB" w:eastAsia="fr-FR"/>
        </w:rPr>
        <w:tab/>
      </w:r>
      <w:r w:rsidRPr="00A739A5">
        <w:rPr>
          <w:rFonts w:ascii="Söhne Kräftig" w:hAnsi="Söhne Kräftig"/>
          <w:bCs/>
          <w:sz w:val="21"/>
          <w:szCs w:val="21"/>
          <w:lang w:val="en-GB" w:eastAsia="fr-FR"/>
        </w:rPr>
        <w:t>Host</w:t>
      </w:r>
      <w:r w:rsidRPr="00A739A5">
        <w:rPr>
          <w:rFonts w:ascii="Söhne Kräftig" w:hAnsi="Söhne Kräftig"/>
          <w:bCs/>
          <w:sz w:val="20"/>
          <w:szCs w:val="20"/>
          <w:lang w:val="en-GB" w:eastAsia="fr-FR"/>
        </w:rPr>
        <w:t xml:space="preserve"> factors</w:t>
      </w:r>
    </w:p>
    <w:p w14:paraId="6F0C0B3A" w14:textId="77777777" w:rsidR="001C29C2" w:rsidRPr="00A739A5" w:rsidRDefault="001C29C2" w:rsidP="00C10DD5">
      <w:pPr>
        <w:spacing w:after="200"/>
        <w:ind w:left="1170" w:hanging="676"/>
        <w:rPr>
          <w:rFonts w:ascii="Söhne Kräftig" w:hAnsi="Söhne Kräftig"/>
          <w:bCs/>
          <w:sz w:val="20"/>
          <w:szCs w:val="20"/>
          <w:lang w:val="en-GB" w:eastAsia="fr-FR"/>
        </w:rPr>
      </w:pPr>
      <w:r w:rsidRPr="00A739A5">
        <w:rPr>
          <w:rFonts w:ascii="Söhne Kräftig" w:hAnsi="Söhne Kräftig"/>
          <w:bCs/>
          <w:sz w:val="20"/>
          <w:szCs w:val="20"/>
          <w:lang w:val="en-GB" w:eastAsia="fr-FR"/>
        </w:rPr>
        <w:t>2.2.1.</w:t>
      </w:r>
      <w:r w:rsidRPr="00A739A5">
        <w:rPr>
          <w:rFonts w:ascii="Söhne Kräftig" w:hAnsi="Söhne Kräftig"/>
          <w:bCs/>
          <w:sz w:val="20"/>
          <w:szCs w:val="20"/>
          <w:lang w:val="en-GB" w:eastAsia="fr-FR"/>
        </w:rPr>
        <w:tab/>
        <w:t>Susceptible host species</w:t>
      </w:r>
    </w:p>
    <w:p w14:paraId="27146C3F" w14:textId="77777777" w:rsidR="00975190" w:rsidRPr="00700E65" w:rsidRDefault="00E23295" w:rsidP="00661043">
      <w:pPr>
        <w:pStyle w:val="Para3"/>
        <w:rPr>
          <w:rFonts w:ascii="Söhne" w:hAnsi="Söhne"/>
          <w:iCs/>
          <w:szCs w:val="18"/>
          <w:u w:val="double"/>
        </w:rPr>
      </w:pPr>
      <w:r w:rsidRPr="00700E65">
        <w:rPr>
          <w:rFonts w:ascii="Söhne" w:hAnsi="Söhne"/>
          <w:iCs/>
          <w:szCs w:val="18"/>
          <w:u w:val="double"/>
        </w:rPr>
        <w:t xml:space="preserve">Species that fulfil the criteria  for listing as susceptible to infection with </w:t>
      </w:r>
      <w:proofErr w:type="spellStart"/>
      <w:r w:rsidR="0073750A" w:rsidRPr="003379AD">
        <w:rPr>
          <w:rFonts w:ascii="Söhne" w:hAnsi="Söhne"/>
          <w:i/>
          <w:szCs w:val="18"/>
          <w:u w:val="double"/>
        </w:rPr>
        <w:t>Xenohaliotis</w:t>
      </w:r>
      <w:proofErr w:type="spellEnd"/>
      <w:r w:rsidR="0073750A" w:rsidRPr="003379AD">
        <w:rPr>
          <w:rFonts w:ascii="Söhne" w:hAnsi="Söhne"/>
          <w:i/>
          <w:szCs w:val="18"/>
          <w:u w:val="double"/>
        </w:rPr>
        <w:t xml:space="preserve"> californiensis</w:t>
      </w:r>
      <w:r w:rsidR="0073750A" w:rsidRPr="00700E65">
        <w:rPr>
          <w:rFonts w:ascii="Söhne" w:hAnsi="Söhne"/>
          <w:iCs/>
          <w:szCs w:val="18"/>
          <w:u w:val="double"/>
        </w:rPr>
        <w:t xml:space="preserve"> according to Chapter 1.5. of the </w:t>
      </w:r>
      <w:r w:rsidR="0073750A" w:rsidRPr="00700E65">
        <w:rPr>
          <w:rFonts w:ascii="Söhne" w:hAnsi="Söhne"/>
          <w:i/>
          <w:szCs w:val="18"/>
          <w:u w:val="double"/>
        </w:rPr>
        <w:t xml:space="preserve">Aquatic Animal Health Code </w:t>
      </w:r>
      <w:r w:rsidR="0073750A" w:rsidRPr="00700E65">
        <w:rPr>
          <w:rFonts w:ascii="Söhne" w:hAnsi="Söhne"/>
          <w:iCs/>
          <w:szCs w:val="18"/>
          <w:u w:val="double"/>
        </w:rPr>
        <w:t>(</w:t>
      </w:r>
      <w:r w:rsidR="0073750A" w:rsidRPr="00700E65">
        <w:rPr>
          <w:rFonts w:ascii="Söhne" w:hAnsi="Söhne"/>
          <w:i/>
          <w:szCs w:val="18"/>
          <w:u w:val="double"/>
        </w:rPr>
        <w:t>Aquatic Code</w:t>
      </w:r>
      <w:r w:rsidR="0073750A" w:rsidRPr="00700E65">
        <w:rPr>
          <w:rFonts w:ascii="Söhne" w:hAnsi="Söhne"/>
          <w:iCs/>
          <w:szCs w:val="18"/>
          <w:u w:val="double"/>
        </w:rPr>
        <w:t>) are</w:t>
      </w:r>
      <w:r w:rsidR="007E3F36" w:rsidRPr="00700E65">
        <w:rPr>
          <w:rFonts w:ascii="Söhne" w:hAnsi="Söhne"/>
          <w:iCs/>
          <w:szCs w:val="18"/>
          <w:u w:val="double"/>
        </w:rPr>
        <w:t>:</w:t>
      </w:r>
    </w:p>
    <w:tbl>
      <w:tblPr>
        <w:tblStyle w:val="TableGrid8"/>
        <w:tblW w:w="8788" w:type="dxa"/>
        <w:tblInd w:w="846" w:type="dxa"/>
        <w:tblLook w:val="04A0" w:firstRow="1" w:lastRow="0" w:firstColumn="1" w:lastColumn="0" w:noHBand="0" w:noVBand="1"/>
      </w:tblPr>
      <w:tblGrid>
        <w:gridCol w:w="2174"/>
        <w:gridCol w:w="3354"/>
        <w:gridCol w:w="3260"/>
      </w:tblGrid>
      <w:tr w:rsidR="00975190" w:rsidRPr="00975190" w14:paraId="4ED50B85" w14:textId="77777777" w:rsidTr="00975190">
        <w:tc>
          <w:tcPr>
            <w:tcW w:w="2174" w:type="dxa"/>
          </w:tcPr>
          <w:p w14:paraId="40E96AAD" w14:textId="77777777" w:rsidR="00975190" w:rsidRPr="00ED530C" w:rsidRDefault="00975190" w:rsidP="00797C66">
            <w:pPr>
              <w:spacing w:before="60" w:after="60" w:line="240" w:lineRule="auto"/>
              <w:ind w:left="0" w:firstLine="0"/>
              <w:jc w:val="center"/>
              <w:rPr>
                <w:rFonts w:ascii="Söhne" w:hAnsi="Söhne" w:cs="Arial"/>
                <w:color w:val="27282A"/>
                <w:sz w:val="18"/>
                <w:szCs w:val="18"/>
                <w:u w:val="double"/>
                <w:lang w:eastAsia="fr-FR" w:bidi="ar-SA"/>
              </w:rPr>
            </w:pPr>
            <w:r w:rsidRPr="00ED530C">
              <w:rPr>
                <w:rFonts w:ascii="Söhne" w:hAnsi="Söhne" w:cs="Arial"/>
                <w:color w:val="27282A"/>
                <w:sz w:val="18"/>
                <w:szCs w:val="18"/>
                <w:u w:val="double"/>
                <w:lang w:eastAsia="fr-FR" w:bidi="ar-SA"/>
              </w:rPr>
              <w:t>Family</w:t>
            </w:r>
          </w:p>
        </w:tc>
        <w:tc>
          <w:tcPr>
            <w:tcW w:w="3354" w:type="dxa"/>
          </w:tcPr>
          <w:p w14:paraId="55AE5772" w14:textId="77777777" w:rsidR="00975190" w:rsidRPr="00ED530C" w:rsidRDefault="00975190" w:rsidP="00797C66">
            <w:pPr>
              <w:spacing w:before="60" w:after="60" w:line="240" w:lineRule="auto"/>
              <w:ind w:left="0" w:firstLine="0"/>
              <w:jc w:val="center"/>
              <w:rPr>
                <w:rFonts w:ascii="Söhne" w:hAnsi="Söhne" w:cs="Arial"/>
                <w:color w:val="27282A"/>
                <w:sz w:val="18"/>
                <w:szCs w:val="18"/>
                <w:u w:val="double"/>
                <w:lang w:eastAsia="fr-FR" w:bidi="ar-SA"/>
              </w:rPr>
            </w:pPr>
            <w:r w:rsidRPr="00ED530C">
              <w:rPr>
                <w:rFonts w:ascii="Söhne" w:hAnsi="Söhne" w:cs="Arial"/>
                <w:color w:val="27282A"/>
                <w:sz w:val="18"/>
                <w:szCs w:val="18"/>
                <w:u w:val="double"/>
                <w:lang w:eastAsia="fr-FR" w:bidi="ar-SA"/>
              </w:rPr>
              <w:t>Scientific name</w:t>
            </w:r>
          </w:p>
        </w:tc>
        <w:tc>
          <w:tcPr>
            <w:tcW w:w="3260" w:type="dxa"/>
          </w:tcPr>
          <w:p w14:paraId="1C5DA022" w14:textId="77777777" w:rsidR="00975190" w:rsidRPr="00ED530C" w:rsidRDefault="00975190" w:rsidP="00797C66">
            <w:pPr>
              <w:spacing w:before="60" w:after="60" w:line="240" w:lineRule="auto"/>
              <w:ind w:left="0" w:firstLine="0"/>
              <w:jc w:val="center"/>
              <w:rPr>
                <w:rFonts w:ascii="Söhne" w:hAnsi="Söhne" w:cs="Arial"/>
                <w:color w:val="27282A"/>
                <w:sz w:val="18"/>
                <w:szCs w:val="18"/>
                <w:u w:val="double"/>
                <w:lang w:eastAsia="fr-FR" w:bidi="ar-SA"/>
              </w:rPr>
            </w:pPr>
            <w:r w:rsidRPr="00ED530C">
              <w:rPr>
                <w:rFonts w:ascii="Söhne" w:hAnsi="Söhne" w:cs="Arial"/>
                <w:color w:val="27282A"/>
                <w:sz w:val="18"/>
                <w:szCs w:val="18"/>
                <w:u w:val="double"/>
                <w:lang w:eastAsia="fr-FR" w:bidi="ar-SA"/>
              </w:rPr>
              <w:t xml:space="preserve">Common name </w:t>
            </w:r>
          </w:p>
        </w:tc>
      </w:tr>
      <w:tr w:rsidR="00975190" w:rsidRPr="00975190" w14:paraId="5F4EFFDC" w14:textId="77777777" w:rsidTr="00975190">
        <w:tc>
          <w:tcPr>
            <w:tcW w:w="2174" w:type="dxa"/>
          </w:tcPr>
          <w:p w14:paraId="5E27DEFB" w14:textId="77777777" w:rsidR="00975190" w:rsidRPr="00ED530C" w:rsidRDefault="00975190" w:rsidP="00797C66">
            <w:pPr>
              <w:spacing w:before="60" w:after="60" w:line="240" w:lineRule="auto"/>
              <w:ind w:left="0" w:firstLine="0"/>
              <w:jc w:val="center"/>
              <w:rPr>
                <w:rFonts w:ascii="Söhne" w:hAnsi="Söhne" w:cs="Arial"/>
                <w:color w:val="27282A"/>
                <w:sz w:val="18"/>
                <w:szCs w:val="18"/>
                <w:u w:val="double"/>
                <w:lang w:eastAsia="fr-FR" w:bidi="ar-SA"/>
              </w:rPr>
            </w:pPr>
            <w:proofErr w:type="spellStart"/>
            <w:r w:rsidRPr="00ED530C">
              <w:rPr>
                <w:rFonts w:ascii="Söhne" w:hAnsi="Söhne" w:cs="Arial"/>
                <w:sz w:val="18"/>
                <w:szCs w:val="18"/>
                <w:u w:val="double"/>
                <w:lang w:val="fr-FR" w:bidi="ar-SA"/>
              </w:rPr>
              <w:t>Haliotidae</w:t>
            </w:r>
            <w:proofErr w:type="spellEnd"/>
          </w:p>
        </w:tc>
        <w:tc>
          <w:tcPr>
            <w:tcW w:w="3354" w:type="dxa"/>
          </w:tcPr>
          <w:p w14:paraId="3AA23214" w14:textId="77777777" w:rsidR="00975190" w:rsidRPr="00ED530C" w:rsidRDefault="00975190" w:rsidP="00797C66">
            <w:pPr>
              <w:spacing w:before="60" w:after="60" w:line="240" w:lineRule="auto"/>
              <w:ind w:left="0" w:firstLine="0"/>
              <w:jc w:val="center"/>
              <w:rPr>
                <w:rFonts w:ascii="Söhne" w:hAnsi="Söhne" w:cs="Arial"/>
                <w:color w:val="27282A"/>
                <w:sz w:val="18"/>
                <w:szCs w:val="18"/>
                <w:u w:val="double"/>
                <w:lang w:eastAsia="fr-FR" w:bidi="ar-SA"/>
              </w:rPr>
            </w:pPr>
            <w:r w:rsidRPr="00ED530C"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fr-FR" w:bidi="ar-SA"/>
              </w:rPr>
              <w:t xml:space="preserve">Haliotis </w:t>
            </w:r>
            <w:proofErr w:type="spellStart"/>
            <w:r w:rsidRPr="00ED530C"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fr-FR" w:bidi="ar-SA"/>
              </w:rPr>
              <w:t>corrugata</w:t>
            </w:r>
            <w:proofErr w:type="spellEnd"/>
          </w:p>
        </w:tc>
        <w:tc>
          <w:tcPr>
            <w:tcW w:w="3260" w:type="dxa"/>
          </w:tcPr>
          <w:p w14:paraId="7B67FC82" w14:textId="77777777" w:rsidR="00975190" w:rsidRPr="00ED530C" w:rsidRDefault="00975190" w:rsidP="00797C66">
            <w:pPr>
              <w:spacing w:before="60" w:after="60" w:line="240" w:lineRule="auto"/>
              <w:ind w:left="0" w:firstLine="0"/>
              <w:jc w:val="center"/>
              <w:rPr>
                <w:rFonts w:ascii="Söhne" w:hAnsi="Söhne" w:cs="Arial"/>
                <w:color w:val="27282A"/>
                <w:sz w:val="18"/>
                <w:szCs w:val="18"/>
                <w:u w:val="double"/>
                <w:lang w:eastAsia="fr-FR" w:bidi="ar-SA"/>
              </w:rPr>
            </w:pPr>
            <w:proofErr w:type="spellStart"/>
            <w:r w:rsidRPr="00ED530C">
              <w:rPr>
                <w:rFonts w:ascii="Söhne" w:hAnsi="Söhne" w:cs="Arial"/>
                <w:sz w:val="18"/>
                <w:szCs w:val="18"/>
                <w:u w:val="double"/>
                <w:lang w:val="fr-FR" w:bidi="ar-SA"/>
              </w:rPr>
              <w:t>pink</w:t>
            </w:r>
            <w:proofErr w:type="spellEnd"/>
            <w:r w:rsidRPr="00ED530C">
              <w:rPr>
                <w:rFonts w:ascii="Söhne" w:hAnsi="Söhne" w:cs="Arial"/>
                <w:sz w:val="18"/>
                <w:szCs w:val="18"/>
                <w:u w:val="double"/>
                <w:lang w:val="fr-FR" w:bidi="ar-SA"/>
              </w:rPr>
              <w:t xml:space="preserve"> abalone</w:t>
            </w:r>
          </w:p>
        </w:tc>
      </w:tr>
      <w:tr w:rsidR="00975190" w:rsidRPr="00975190" w14:paraId="19C00962" w14:textId="77777777" w:rsidTr="00975190">
        <w:tc>
          <w:tcPr>
            <w:tcW w:w="2174" w:type="dxa"/>
          </w:tcPr>
          <w:p w14:paraId="74BA85D7" w14:textId="77777777" w:rsidR="00975190" w:rsidRPr="00ED530C" w:rsidRDefault="00975190" w:rsidP="00797C66">
            <w:pPr>
              <w:spacing w:before="60" w:after="60" w:line="240" w:lineRule="auto"/>
              <w:ind w:left="0" w:firstLine="0"/>
              <w:jc w:val="center"/>
              <w:rPr>
                <w:rFonts w:ascii="Söhne" w:hAnsi="Söhne" w:cs="Arial"/>
                <w:color w:val="27282A"/>
                <w:sz w:val="18"/>
                <w:szCs w:val="18"/>
                <w:u w:val="double"/>
                <w:lang w:eastAsia="fr-FR" w:bidi="ar-SA"/>
              </w:rPr>
            </w:pPr>
          </w:p>
        </w:tc>
        <w:tc>
          <w:tcPr>
            <w:tcW w:w="3354" w:type="dxa"/>
          </w:tcPr>
          <w:p w14:paraId="32AD9107" w14:textId="77777777" w:rsidR="00975190" w:rsidRPr="00ED530C" w:rsidRDefault="00975190" w:rsidP="00797C66">
            <w:pPr>
              <w:spacing w:before="60" w:after="60" w:line="240" w:lineRule="auto"/>
              <w:ind w:left="0" w:firstLine="0"/>
              <w:jc w:val="center"/>
              <w:rPr>
                <w:rFonts w:ascii="Söhne" w:hAnsi="Söhne" w:cs="Arial"/>
                <w:color w:val="27282A"/>
                <w:sz w:val="18"/>
                <w:szCs w:val="18"/>
                <w:u w:val="double"/>
                <w:lang w:eastAsia="fr-FR" w:bidi="ar-SA"/>
              </w:rPr>
            </w:pPr>
            <w:r w:rsidRPr="00ED530C"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fr-FR" w:bidi="ar-SA"/>
              </w:rPr>
              <w:t xml:space="preserve">Haliotis </w:t>
            </w:r>
            <w:proofErr w:type="spellStart"/>
            <w:r w:rsidRPr="00ED530C"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fr-FR" w:bidi="ar-SA"/>
              </w:rPr>
              <w:t>cracherodii</w:t>
            </w:r>
            <w:proofErr w:type="spellEnd"/>
          </w:p>
        </w:tc>
        <w:tc>
          <w:tcPr>
            <w:tcW w:w="3260" w:type="dxa"/>
          </w:tcPr>
          <w:p w14:paraId="47A18033" w14:textId="77777777" w:rsidR="00975190" w:rsidRPr="00ED530C" w:rsidRDefault="00975190" w:rsidP="00797C66">
            <w:pPr>
              <w:spacing w:before="60" w:after="60" w:line="240" w:lineRule="auto"/>
              <w:ind w:left="0" w:firstLine="0"/>
              <w:jc w:val="center"/>
              <w:rPr>
                <w:rFonts w:ascii="Söhne" w:hAnsi="Söhne" w:cs="Arial"/>
                <w:color w:val="27282A"/>
                <w:sz w:val="18"/>
                <w:szCs w:val="18"/>
                <w:u w:val="double"/>
                <w:lang w:eastAsia="fr-FR" w:bidi="ar-SA"/>
              </w:rPr>
            </w:pPr>
            <w:r w:rsidRPr="00ED530C">
              <w:rPr>
                <w:rFonts w:ascii="Söhne" w:hAnsi="Söhne" w:cs="Arial"/>
                <w:sz w:val="18"/>
                <w:szCs w:val="18"/>
                <w:u w:val="double"/>
                <w:lang w:val="fr-FR" w:bidi="ar-SA"/>
              </w:rPr>
              <w:t>black abalone</w:t>
            </w:r>
          </w:p>
        </w:tc>
      </w:tr>
      <w:tr w:rsidR="00975190" w:rsidRPr="00975190" w14:paraId="7E8676AE" w14:textId="77777777" w:rsidTr="00975190">
        <w:tc>
          <w:tcPr>
            <w:tcW w:w="2174" w:type="dxa"/>
          </w:tcPr>
          <w:p w14:paraId="7734BACE" w14:textId="77777777" w:rsidR="00975190" w:rsidRPr="00ED530C" w:rsidRDefault="00975190" w:rsidP="00797C66">
            <w:pPr>
              <w:spacing w:before="60" w:after="60" w:line="240" w:lineRule="auto"/>
              <w:ind w:left="0" w:firstLine="0"/>
              <w:jc w:val="center"/>
              <w:rPr>
                <w:rFonts w:ascii="Söhne" w:hAnsi="Söhne" w:cs="Arial"/>
                <w:color w:val="27282A"/>
                <w:sz w:val="18"/>
                <w:szCs w:val="18"/>
                <w:u w:val="double"/>
                <w:lang w:eastAsia="fr-FR" w:bidi="ar-SA"/>
              </w:rPr>
            </w:pPr>
          </w:p>
        </w:tc>
        <w:tc>
          <w:tcPr>
            <w:tcW w:w="3354" w:type="dxa"/>
          </w:tcPr>
          <w:p w14:paraId="3CEF789B" w14:textId="77777777" w:rsidR="00975190" w:rsidRPr="00ED530C" w:rsidRDefault="00975190" w:rsidP="00797C66">
            <w:pPr>
              <w:spacing w:before="60" w:after="60" w:line="240" w:lineRule="auto"/>
              <w:ind w:left="0" w:firstLine="0"/>
              <w:jc w:val="center"/>
              <w:rPr>
                <w:rFonts w:ascii="Söhne" w:hAnsi="Söhne" w:cs="Arial"/>
                <w:color w:val="27282A"/>
                <w:sz w:val="18"/>
                <w:szCs w:val="18"/>
                <w:u w:val="double"/>
                <w:lang w:eastAsia="fr-FR" w:bidi="ar-SA"/>
              </w:rPr>
            </w:pPr>
            <w:r w:rsidRPr="00ED530C"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fr-FR" w:bidi="ar-SA"/>
              </w:rPr>
              <w:t xml:space="preserve">Haliotis </w:t>
            </w:r>
            <w:proofErr w:type="spellStart"/>
            <w:r w:rsidRPr="00ED530C"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fr-FR" w:bidi="ar-SA"/>
              </w:rPr>
              <w:t>discus</w:t>
            </w:r>
            <w:proofErr w:type="spellEnd"/>
            <w:r w:rsidRPr="00ED530C"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fr-FR" w:bidi="ar-SA"/>
              </w:rPr>
              <w:t xml:space="preserve"> </w:t>
            </w:r>
            <w:proofErr w:type="spellStart"/>
            <w:r w:rsidRPr="00ED530C"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fr-FR" w:bidi="ar-SA"/>
              </w:rPr>
              <w:t>discus</w:t>
            </w:r>
            <w:proofErr w:type="spellEnd"/>
          </w:p>
        </w:tc>
        <w:tc>
          <w:tcPr>
            <w:tcW w:w="3260" w:type="dxa"/>
          </w:tcPr>
          <w:p w14:paraId="49F2B13E" w14:textId="77777777" w:rsidR="00975190" w:rsidRPr="00ED530C" w:rsidRDefault="00975190" w:rsidP="00797C66">
            <w:pPr>
              <w:spacing w:before="60" w:after="60" w:line="240" w:lineRule="auto"/>
              <w:ind w:left="0" w:firstLine="0"/>
              <w:jc w:val="center"/>
              <w:rPr>
                <w:rFonts w:ascii="Söhne" w:hAnsi="Söhne" w:cs="Arial"/>
                <w:color w:val="27282A"/>
                <w:sz w:val="18"/>
                <w:szCs w:val="18"/>
                <w:u w:val="double"/>
                <w:lang w:eastAsia="fr-FR" w:bidi="ar-SA"/>
              </w:rPr>
            </w:pPr>
            <w:proofErr w:type="spellStart"/>
            <w:r w:rsidRPr="00ED530C">
              <w:rPr>
                <w:rFonts w:ascii="Söhne" w:hAnsi="Söhne" w:cs="Arial"/>
                <w:sz w:val="18"/>
                <w:szCs w:val="18"/>
                <w:u w:val="double"/>
                <w:lang w:val="fr-FR" w:bidi="ar-SA"/>
              </w:rPr>
              <w:t>Japanese</w:t>
            </w:r>
            <w:proofErr w:type="spellEnd"/>
            <w:r w:rsidRPr="00ED530C">
              <w:rPr>
                <w:rFonts w:ascii="Söhne" w:hAnsi="Söhne" w:cs="Arial"/>
                <w:sz w:val="18"/>
                <w:szCs w:val="18"/>
                <w:u w:val="double"/>
                <w:lang w:val="fr-FR" w:bidi="ar-SA"/>
              </w:rPr>
              <w:t xml:space="preserve"> abalone</w:t>
            </w:r>
          </w:p>
        </w:tc>
      </w:tr>
      <w:tr w:rsidR="00975190" w:rsidRPr="00975190" w14:paraId="5AB56BB6" w14:textId="77777777" w:rsidTr="00975190">
        <w:tc>
          <w:tcPr>
            <w:tcW w:w="2174" w:type="dxa"/>
          </w:tcPr>
          <w:p w14:paraId="0783E547" w14:textId="77777777" w:rsidR="00975190" w:rsidRPr="00ED530C" w:rsidRDefault="00975190" w:rsidP="00797C66">
            <w:pPr>
              <w:spacing w:before="60" w:after="60" w:line="240" w:lineRule="auto"/>
              <w:ind w:left="0" w:firstLine="0"/>
              <w:jc w:val="center"/>
              <w:rPr>
                <w:rFonts w:ascii="Söhne" w:hAnsi="Söhne" w:cs="Arial"/>
                <w:color w:val="27282A"/>
                <w:sz w:val="18"/>
                <w:szCs w:val="18"/>
                <w:u w:val="double"/>
                <w:lang w:eastAsia="fr-FR" w:bidi="ar-SA"/>
              </w:rPr>
            </w:pPr>
          </w:p>
        </w:tc>
        <w:tc>
          <w:tcPr>
            <w:tcW w:w="3354" w:type="dxa"/>
          </w:tcPr>
          <w:p w14:paraId="69FF9634" w14:textId="77777777" w:rsidR="00975190" w:rsidRPr="00ED530C" w:rsidRDefault="00975190" w:rsidP="00797C66">
            <w:pPr>
              <w:spacing w:before="60" w:after="60" w:line="240" w:lineRule="auto"/>
              <w:ind w:left="0" w:firstLine="0"/>
              <w:jc w:val="center"/>
              <w:rPr>
                <w:rFonts w:ascii="Söhne" w:hAnsi="Söhne" w:cs="Arial"/>
                <w:color w:val="27282A"/>
                <w:sz w:val="18"/>
                <w:szCs w:val="18"/>
                <w:u w:val="double"/>
                <w:lang w:eastAsia="fr-FR" w:bidi="ar-SA"/>
              </w:rPr>
            </w:pPr>
            <w:r w:rsidRPr="00ED530C"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fr-FR" w:bidi="ar-SA"/>
              </w:rPr>
              <w:t xml:space="preserve">Haliotis </w:t>
            </w:r>
            <w:proofErr w:type="spellStart"/>
            <w:r w:rsidRPr="00ED530C"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fr-FR" w:bidi="ar-SA"/>
              </w:rPr>
              <w:t>diversicolor</w:t>
            </w:r>
            <w:proofErr w:type="spellEnd"/>
          </w:p>
        </w:tc>
        <w:tc>
          <w:tcPr>
            <w:tcW w:w="3260" w:type="dxa"/>
          </w:tcPr>
          <w:p w14:paraId="0D3238B0" w14:textId="77777777" w:rsidR="00975190" w:rsidRPr="00ED530C" w:rsidRDefault="00975190" w:rsidP="00797C66">
            <w:pPr>
              <w:spacing w:before="60" w:after="60" w:line="240" w:lineRule="auto"/>
              <w:ind w:left="0" w:firstLine="0"/>
              <w:jc w:val="center"/>
              <w:rPr>
                <w:rFonts w:ascii="Söhne" w:hAnsi="Söhne" w:cs="Arial"/>
                <w:color w:val="27282A"/>
                <w:sz w:val="18"/>
                <w:szCs w:val="18"/>
                <w:u w:val="double"/>
                <w:lang w:eastAsia="fr-FR" w:bidi="ar-SA"/>
              </w:rPr>
            </w:pPr>
            <w:proofErr w:type="spellStart"/>
            <w:r w:rsidRPr="00ED530C">
              <w:rPr>
                <w:rFonts w:ascii="Söhne" w:hAnsi="Söhne" w:cs="Arial"/>
                <w:sz w:val="18"/>
                <w:szCs w:val="18"/>
                <w:u w:val="double"/>
                <w:lang w:val="fr-FR" w:bidi="ar-SA"/>
              </w:rPr>
              <w:t>small</w:t>
            </w:r>
            <w:proofErr w:type="spellEnd"/>
            <w:r w:rsidRPr="00ED530C">
              <w:rPr>
                <w:rFonts w:ascii="Söhne" w:hAnsi="Söhne" w:cs="Arial"/>
                <w:sz w:val="18"/>
                <w:szCs w:val="18"/>
                <w:u w:val="double"/>
                <w:lang w:val="fr-FR" w:bidi="ar-SA"/>
              </w:rPr>
              <w:t xml:space="preserve"> abalone</w:t>
            </w:r>
          </w:p>
        </w:tc>
      </w:tr>
      <w:tr w:rsidR="00975190" w:rsidRPr="00975190" w14:paraId="596EE3A8" w14:textId="77777777" w:rsidTr="00975190">
        <w:tc>
          <w:tcPr>
            <w:tcW w:w="2174" w:type="dxa"/>
          </w:tcPr>
          <w:p w14:paraId="7CF212A9" w14:textId="77777777" w:rsidR="00975190" w:rsidRPr="00ED530C" w:rsidRDefault="00975190" w:rsidP="00797C66">
            <w:pPr>
              <w:spacing w:before="60" w:after="60" w:line="240" w:lineRule="auto"/>
              <w:ind w:left="0" w:firstLine="0"/>
              <w:jc w:val="center"/>
              <w:rPr>
                <w:rFonts w:ascii="Söhne" w:hAnsi="Söhne" w:cs="Arial"/>
                <w:color w:val="27282A"/>
                <w:sz w:val="18"/>
                <w:szCs w:val="18"/>
                <w:u w:val="double"/>
                <w:lang w:eastAsia="fr-FR" w:bidi="ar-SA"/>
              </w:rPr>
            </w:pPr>
          </w:p>
        </w:tc>
        <w:tc>
          <w:tcPr>
            <w:tcW w:w="3354" w:type="dxa"/>
          </w:tcPr>
          <w:p w14:paraId="6DC2CCA9" w14:textId="77777777" w:rsidR="00975190" w:rsidRPr="00ED530C" w:rsidRDefault="00975190" w:rsidP="00797C66">
            <w:pPr>
              <w:spacing w:before="60" w:after="60" w:line="240" w:lineRule="auto"/>
              <w:ind w:left="0" w:firstLine="0"/>
              <w:jc w:val="center"/>
              <w:rPr>
                <w:rFonts w:ascii="Söhne" w:hAnsi="Söhne" w:cs="Arial"/>
                <w:color w:val="27282A"/>
                <w:sz w:val="18"/>
                <w:szCs w:val="18"/>
                <w:u w:val="double"/>
                <w:lang w:eastAsia="fr-FR" w:bidi="ar-SA"/>
              </w:rPr>
            </w:pPr>
            <w:r w:rsidRPr="00ED530C"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fr-FR" w:bidi="ar-SA"/>
              </w:rPr>
              <w:t xml:space="preserve">Haliotis </w:t>
            </w:r>
            <w:proofErr w:type="spellStart"/>
            <w:r w:rsidRPr="00ED530C"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fr-FR" w:bidi="ar-SA"/>
              </w:rPr>
              <w:t>fulgens</w:t>
            </w:r>
            <w:proofErr w:type="spellEnd"/>
          </w:p>
        </w:tc>
        <w:tc>
          <w:tcPr>
            <w:tcW w:w="3260" w:type="dxa"/>
          </w:tcPr>
          <w:p w14:paraId="6532658E" w14:textId="77777777" w:rsidR="00975190" w:rsidRPr="00ED530C" w:rsidRDefault="00975190" w:rsidP="00797C66">
            <w:pPr>
              <w:spacing w:before="60" w:after="60" w:line="240" w:lineRule="auto"/>
              <w:ind w:left="0" w:firstLine="0"/>
              <w:jc w:val="center"/>
              <w:rPr>
                <w:rFonts w:ascii="Söhne" w:hAnsi="Söhne" w:cs="Arial"/>
                <w:color w:val="27282A"/>
                <w:sz w:val="18"/>
                <w:szCs w:val="18"/>
                <w:u w:val="double"/>
                <w:lang w:eastAsia="fr-FR" w:bidi="ar-SA"/>
              </w:rPr>
            </w:pPr>
            <w:r w:rsidRPr="00ED530C">
              <w:rPr>
                <w:rFonts w:ascii="Söhne" w:hAnsi="Söhne" w:cs="Arial"/>
                <w:sz w:val="18"/>
                <w:szCs w:val="18"/>
                <w:u w:val="double"/>
                <w:lang w:val="fr-FR" w:bidi="ar-SA"/>
              </w:rPr>
              <w:t>green abalone</w:t>
            </w:r>
          </w:p>
        </w:tc>
      </w:tr>
      <w:tr w:rsidR="00975190" w:rsidRPr="00975190" w14:paraId="6B19738E" w14:textId="77777777" w:rsidTr="00975190">
        <w:tc>
          <w:tcPr>
            <w:tcW w:w="2174" w:type="dxa"/>
          </w:tcPr>
          <w:p w14:paraId="0E209387" w14:textId="77777777" w:rsidR="00975190" w:rsidRPr="00ED530C" w:rsidRDefault="00975190" w:rsidP="00797C66">
            <w:pPr>
              <w:spacing w:before="60" w:after="60" w:line="240" w:lineRule="auto"/>
              <w:ind w:left="0" w:firstLine="0"/>
              <w:jc w:val="center"/>
              <w:rPr>
                <w:rFonts w:ascii="Söhne" w:hAnsi="Söhne" w:cs="Arial"/>
                <w:color w:val="27282A"/>
                <w:sz w:val="18"/>
                <w:szCs w:val="18"/>
                <w:u w:val="double"/>
                <w:lang w:eastAsia="fr-FR" w:bidi="ar-SA"/>
              </w:rPr>
            </w:pPr>
          </w:p>
        </w:tc>
        <w:tc>
          <w:tcPr>
            <w:tcW w:w="3354" w:type="dxa"/>
          </w:tcPr>
          <w:p w14:paraId="12C86050" w14:textId="77777777" w:rsidR="00975190" w:rsidRPr="00ED530C" w:rsidRDefault="00975190" w:rsidP="00797C66">
            <w:pPr>
              <w:spacing w:before="60" w:after="60" w:line="240" w:lineRule="auto"/>
              <w:ind w:left="0" w:firstLine="0"/>
              <w:jc w:val="center"/>
              <w:rPr>
                <w:rFonts w:ascii="Söhne" w:hAnsi="Söhne" w:cs="Arial"/>
                <w:color w:val="27282A"/>
                <w:sz w:val="18"/>
                <w:szCs w:val="18"/>
                <w:u w:val="double"/>
                <w:lang w:eastAsia="fr-FR" w:bidi="ar-SA"/>
              </w:rPr>
            </w:pPr>
            <w:r w:rsidRPr="00ED530C"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fr-FR" w:bidi="ar-SA"/>
              </w:rPr>
              <w:t xml:space="preserve">Haliotis </w:t>
            </w:r>
            <w:proofErr w:type="spellStart"/>
            <w:r w:rsidRPr="00ED530C"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fr-FR" w:bidi="ar-SA"/>
              </w:rPr>
              <w:t>kamtschatkana</w:t>
            </w:r>
            <w:proofErr w:type="spellEnd"/>
          </w:p>
        </w:tc>
        <w:tc>
          <w:tcPr>
            <w:tcW w:w="3260" w:type="dxa"/>
          </w:tcPr>
          <w:p w14:paraId="2C238E5E" w14:textId="77777777" w:rsidR="00975190" w:rsidRPr="00ED530C" w:rsidRDefault="00975190" w:rsidP="00797C66">
            <w:pPr>
              <w:spacing w:before="60" w:after="60" w:line="240" w:lineRule="auto"/>
              <w:ind w:left="0" w:firstLine="0"/>
              <w:jc w:val="center"/>
              <w:rPr>
                <w:rFonts w:ascii="Söhne" w:hAnsi="Söhne" w:cs="Arial"/>
                <w:color w:val="27282A"/>
                <w:sz w:val="18"/>
                <w:szCs w:val="18"/>
                <w:u w:val="double"/>
                <w:lang w:eastAsia="fr-FR" w:bidi="ar-SA"/>
              </w:rPr>
            </w:pPr>
            <w:proofErr w:type="spellStart"/>
            <w:r w:rsidRPr="00ED530C">
              <w:rPr>
                <w:rFonts w:ascii="Söhne" w:hAnsi="Söhne" w:cs="Arial"/>
                <w:sz w:val="18"/>
                <w:szCs w:val="18"/>
                <w:u w:val="double"/>
                <w:lang w:val="fr-FR" w:bidi="ar-SA"/>
              </w:rPr>
              <w:t>pinto</w:t>
            </w:r>
            <w:proofErr w:type="spellEnd"/>
            <w:r w:rsidRPr="00ED530C">
              <w:rPr>
                <w:rFonts w:ascii="Söhne" w:hAnsi="Söhne" w:cs="Arial"/>
                <w:sz w:val="18"/>
                <w:szCs w:val="18"/>
                <w:u w:val="double"/>
                <w:lang w:val="fr-FR" w:bidi="ar-SA"/>
              </w:rPr>
              <w:t xml:space="preserve"> abalone</w:t>
            </w:r>
          </w:p>
        </w:tc>
      </w:tr>
      <w:tr w:rsidR="00975190" w:rsidRPr="00975190" w14:paraId="6CA48879" w14:textId="77777777" w:rsidTr="00975190">
        <w:tc>
          <w:tcPr>
            <w:tcW w:w="2174" w:type="dxa"/>
          </w:tcPr>
          <w:p w14:paraId="4A72EC65" w14:textId="77777777" w:rsidR="00975190" w:rsidRPr="00ED530C" w:rsidRDefault="00975190" w:rsidP="00797C66">
            <w:pPr>
              <w:spacing w:before="60" w:after="60" w:line="240" w:lineRule="auto"/>
              <w:ind w:left="0" w:firstLine="0"/>
              <w:jc w:val="center"/>
              <w:rPr>
                <w:rFonts w:ascii="Söhne" w:hAnsi="Söhne" w:cs="Arial"/>
                <w:color w:val="27282A"/>
                <w:sz w:val="18"/>
                <w:szCs w:val="18"/>
                <w:u w:val="double"/>
                <w:lang w:eastAsia="fr-FR" w:bidi="ar-SA"/>
              </w:rPr>
            </w:pPr>
          </w:p>
        </w:tc>
        <w:tc>
          <w:tcPr>
            <w:tcW w:w="3354" w:type="dxa"/>
          </w:tcPr>
          <w:p w14:paraId="35E3C86B" w14:textId="77777777" w:rsidR="00975190" w:rsidRPr="00ED530C" w:rsidRDefault="00975190" w:rsidP="00797C66">
            <w:pPr>
              <w:spacing w:before="60" w:after="60" w:line="240" w:lineRule="auto"/>
              <w:ind w:left="0" w:firstLine="0"/>
              <w:jc w:val="center"/>
              <w:rPr>
                <w:rFonts w:ascii="Söhne" w:hAnsi="Söhne" w:cs="Arial"/>
                <w:color w:val="27282A"/>
                <w:sz w:val="18"/>
                <w:szCs w:val="18"/>
                <w:u w:val="double"/>
                <w:lang w:eastAsia="fr-FR" w:bidi="ar-SA"/>
              </w:rPr>
            </w:pPr>
            <w:r w:rsidRPr="00ED530C"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fr-FR" w:bidi="ar-SA"/>
              </w:rPr>
              <w:t xml:space="preserve">Haliotis </w:t>
            </w:r>
            <w:proofErr w:type="spellStart"/>
            <w:r w:rsidRPr="00ED530C"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fr-FR" w:bidi="ar-SA"/>
              </w:rPr>
              <w:t>rufescens</w:t>
            </w:r>
            <w:proofErr w:type="spellEnd"/>
          </w:p>
        </w:tc>
        <w:tc>
          <w:tcPr>
            <w:tcW w:w="3260" w:type="dxa"/>
          </w:tcPr>
          <w:p w14:paraId="7E8C6FA8" w14:textId="77777777" w:rsidR="00975190" w:rsidRPr="00ED530C" w:rsidRDefault="00975190" w:rsidP="00797C66">
            <w:pPr>
              <w:spacing w:before="60" w:after="60" w:line="240" w:lineRule="auto"/>
              <w:ind w:left="0" w:firstLine="0"/>
              <w:jc w:val="center"/>
              <w:rPr>
                <w:rFonts w:ascii="Söhne" w:hAnsi="Söhne" w:cs="Arial"/>
                <w:color w:val="27282A"/>
                <w:sz w:val="18"/>
                <w:szCs w:val="18"/>
                <w:u w:val="double"/>
                <w:lang w:eastAsia="fr-FR" w:bidi="ar-SA"/>
              </w:rPr>
            </w:pPr>
            <w:proofErr w:type="spellStart"/>
            <w:r w:rsidRPr="00ED530C">
              <w:rPr>
                <w:rFonts w:ascii="Söhne" w:hAnsi="Söhne" w:cs="Arial"/>
                <w:sz w:val="18"/>
                <w:szCs w:val="18"/>
                <w:u w:val="double"/>
                <w:lang w:val="fr-FR" w:bidi="ar-SA"/>
              </w:rPr>
              <w:t>red</w:t>
            </w:r>
            <w:proofErr w:type="spellEnd"/>
            <w:r w:rsidRPr="00ED530C">
              <w:rPr>
                <w:rFonts w:ascii="Söhne" w:hAnsi="Söhne" w:cs="Arial"/>
                <w:sz w:val="18"/>
                <w:szCs w:val="18"/>
                <w:u w:val="double"/>
                <w:lang w:val="fr-FR" w:bidi="ar-SA"/>
              </w:rPr>
              <w:t xml:space="preserve"> abalone</w:t>
            </w:r>
          </w:p>
        </w:tc>
      </w:tr>
      <w:tr w:rsidR="00975190" w:rsidRPr="00975190" w14:paraId="126B483D" w14:textId="77777777" w:rsidTr="00975190">
        <w:tc>
          <w:tcPr>
            <w:tcW w:w="2174" w:type="dxa"/>
          </w:tcPr>
          <w:p w14:paraId="7F148150" w14:textId="77777777" w:rsidR="00975190" w:rsidRPr="00ED530C" w:rsidRDefault="00975190" w:rsidP="00797C66">
            <w:pPr>
              <w:spacing w:before="60" w:after="60" w:line="240" w:lineRule="auto"/>
              <w:ind w:left="0" w:firstLine="0"/>
              <w:jc w:val="center"/>
              <w:rPr>
                <w:rFonts w:ascii="Söhne" w:hAnsi="Söhne" w:cs="Arial"/>
                <w:color w:val="27282A"/>
                <w:sz w:val="18"/>
                <w:szCs w:val="18"/>
                <w:u w:val="double"/>
                <w:lang w:eastAsia="fr-FR" w:bidi="ar-SA"/>
              </w:rPr>
            </w:pPr>
          </w:p>
        </w:tc>
        <w:tc>
          <w:tcPr>
            <w:tcW w:w="3354" w:type="dxa"/>
          </w:tcPr>
          <w:p w14:paraId="50B1E7E7" w14:textId="77777777" w:rsidR="00975190" w:rsidRPr="00B17CE7" w:rsidRDefault="00975190" w:rsidP="00797C66">
            <w:pPr>
              <w:spacing w:before="60" w:after="60" w:line="240" w:lineRule="auto"/>
              <w:ind w:left="0" w:firstLine="0"/>
              <w:jc w:val="center"/>
              <w:rPr>
                <w:rFonts w:ascii="Söhne" w:hAnsi="Söhne" w:cs="Arial"/>
                <w:color w:val="27282A"/>
                <w:sz w:val="18"/>
                <w:szCs w:val="18"/>
                <w:u w:val="double"/>
                <w:lang w:val="pt-BR" w:eastAsia="fr-FR" w:bidi="ar-SA"/>
              </w:rPr>
            </w:pPr>
            <w:r w:rsidRPr="00ED530C"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fr-FR" w:bidi="ar-SA"/>
              </w:rPr>
              <w:t xml:space="preserve">Haliotis </w:t>
            </w:r>
            <w:proofErr w:type="spellStart"/>
            <w:r w:rsidRPr="00ED530C"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fr-FR" w:bidi="ar-SA"/>
              </w:rPr>
              <w:t>rufescens</w:t>
            </w:r>
            <w:proofErr w:type="spellEnd"/>
            <w:r w:rsidRPr="00ED530C">
              <w:rPr>
                <w:rFonts w:ascii="Söhne" w:hAnsi="Söhne" w:cs="Arial"/>
                <w:sz w:val="18"/>
                <w:szCs w:val="18"/>
                <w:u w:val="double"/>
                <w:lang w:val="fr-FR" w:bidi="ar-SA"/>
              </w:rPr>
              <w:t xml:space="preserve"> X </w:t>
            </w:r>
            <w:r w:rsidRPr="00ED530C"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fr-FR" w:bidi="ar-SA"/>
              </w:rPr>
              <w:t xml:space="preserve">Haliotis </w:t>
            </w:r>
            <w:proofErr w:type="spellStart"/>
            <w:r w:rsidRPr="00ED530C"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fr-FR" w:bidi="ar-SA"/>
              </w:rPr>
              <w:t>discus</w:t>
            </w:r>
            <w:proofErr w:type="spellEnd"/>
            <w:r w:rsidRPr="00ED530C"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fr-FR" w:bidi="ar-SA"/>
              </w:rPr>
              <w:t xml:space="preserve"> </w:t>
            </w:r>
            <w:proofErr w:type="spellStart"/>
            <w:r w:rsidRPr="00ED530C"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fr-FR" w:bidi="ar-SA"/>
              </w:rPr>
              <w:t>hannai</w:t>
            </w:r>
            <w:proofErr w:type="spellEnd"/>
            <w:r w:rsidRPr="00ED530C"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fr-FR" w:bidi="ar-SA"/>
              </w:rPr>
              <w:t xml:space="preserve"> </w:t>
            </w:r>
            <w:proofErr w:type="spellStart"/>
            <w:r w:rsidRPr="00ED530C">
              <w:rPr>
                <w:rFonts w:ascii="Söhne" w:hAnsi="Söhne" w:cs="Arial"/>
                <w:sz w:val="18"/>
                <w:szCs w:val="18"/>
                <w:u w:val="double"/>
                <w:lang w:val="fr-FR" w:bidi="ar-SA"/>
              </w:rPr>
              <w:t>hybrid</w:t>
            </w:r>
            <w:proofErr w:type="spellEnd"/>
          </w:p>
        </w:tc>
        <w:tc>
          <w:tcPr>
            <w:tcW w:w="3260" w:type="dxa"/>
          </w:tcPr>
          <w:p w14:paraId="541A5CE9" w14:textId="77777777" w:rsidR="00975190" w:rsidRPr="00ED530C" w:rsidRDefault="00975190" w:rsidP="00797C66">
            <w:pPr>
              <w:spacing w:before="60" w:after="60" w:line="240" w:lineRule="auto"/>
              <w:ind w:left="0" w:firstLine="0"/>
              <w:jc w:val="center"/>
              <w:rPr>
                <w:rFonts w:ascii="Söhne" w:hAnsi="Söhne" w:cs="Arial"/>
                <w:color w:val="27282A"/>
                <w:sz w:val="18"/>
                <w:szCs w:val="18"/>
                <w:u w:val="double"/>
                <w:lang w:eastAsia="fr-FR" w:bidi="ar-SA"/>
              </w:rPr>
            </w:pPr>
            <w:r w:rsidRPr="00ED530C">
              <w:rPr>
                <w:rFonts w:ascii="Söhne" w:hAnsi="Söhne" w:cs="Arial"/>
                <w:sz w:val="18"/>
                <w:szCs w:val="18"/>
                <w:u w:val="double"/>
                <w:lang w:bidi="ar-SA"/>
              </w:rPr>
              <w:t>hybrid red and Japanese abalone</w:t>
            </w:r>
          </w:p>
        </w:tc>
      </w:tr>
      <w:tr w:rsidR="00975190" w:rsidRPr="00975190" w14:paraId="6D0377E7" w14:textId="77777777" w:rsidTr="00975190">
        <w:tc>
          <w:tcPr>
            <w:tcW w:w="2174" w:type="dxa"/>
          </w:tcPr>
          <w:p w14:paraId="38BF0DB9" w14:textId="77777777" w:rsidR="00975190" w:rsidRPr="00ED530C" w:rsidRDefault="00975190" w:rsidP="00797C66">
            <w:pPr>
              <w:spacing w:before="60" w:after="60" w:line="240" w:lineRule="auto"/>
              <w:ind w:left="0" w:firstLine="0"/>
              <w:jc w:val="center"/>
              <w:rPr>
                <w:rFonts w:ascii="Söhne" w:hAnsi="Söhne" w:cs="Arial"/>
                <w:color w:val="27282A"/>
                <w:sz w:val="18"/>
                <w:szCs w:val="18"/>
                <w:u w:val="double"/>
                <w:lang w:eastAsia="fr-FR" w:bidi="ar-SA"/>
              </w:rPr>
            </w:pPr>
          </w:p>
        </w:tc>
        <w:tc>
          <w:tcPr>
            <w:tcW w:w="3354" w:type="dxa"/>
          </w:tcPr>
          <w:p w14:paraId="147E4994" w14:textId="77777777" w:rsidR="00975190" w:rsidRPr="00ED530C" w:rsidRDefault="00975190" w:rsidP="00797C66">
            <w:pPr>
              <w:spacing w:before="60" w:after="60" w:line="240" w:lineRule="auto"/>
              <w:ind w:left="0" w:firstLine="0"/>
              <w:jc w:val="center"/>
              <w:rPr>
                <w:rFonts w:ascii="Söhne" w:hAnsi="Söhne" w:cs="Arial"/>
                <w:color w:val="27282A"/>
                <w:sz w:val="18"/>
                <w:szCs w:val="18"/>
                <w:u w:val="double"/>
                <w:lang w:eastAsia="fr-FR" w:bidi="ar-SA"/>
              </w:rPr>
            </w:pPr>
            <w:r w:rsidRPr="00ED530C"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fr-FR" w:bidi="ar-SA"/>
              </w:rPr>
              <w:t xml:space="preserve">Haliotis </w:t>
            </w:r>
            <w:proofErr w:type="spellStart"/>
            <w:r w:rsidRPr="00ED530C"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fr-FR" w:bidi="ar-SA"/>
              </w:rPr>
              <w:t>sorenseni</w:t>
            </w:r>
            <w:proofErr w:type="spellEnd"/>
          </w:p>
        </w:tc>
        <w:tc>
          <w:tcPr>
            <w:tcW w:w="3260" w:type="dxa"/>
          </w:tcPr>
          <w:p w14:paraId="4BD95E4C" w14:textId="77777777" w:rsidR="00975190" w:rsidRPr="00ED530C" w:rsidRDefault="00975190" w:rsidP="00797C66">
            <w:pPr>
              <w:spacing w:before="60" w:after="60" w:line="240" w:lineRule="auto"/>
              <w:ind w:left="0" w:firstLine="0"/>
              <w:jc w:val="center"/>
              <w:rPr>
                <w:rFonts w:ascii="Söhne" w:hAnsi="Söhne" w:cs="Arial"/>
                <w:color w:val="27282A"/>
                <w:sz w:val="18"/>
                <w:szCs w:val="18"/>
                <w:u w:val="double"/>
                <w:lang w:eastAsia="fr-FR" w:bidi="ar-SA"/>
              </w:rPr>
            </w:pPr>
            <w:r w:rsidRPr="00ED530C">
              <w:rPr>
                <w:rFonts w:ascii="Söhne" w:hAnsi="Söhne" w:cs="Arial"/>
                <w:sz w:val="18"/>
                <w:szCs w:val="18"/>
                <w:u w:val="double"/>
                <w:lang w:val="fr-FR" w:bidi="ar-SA"/>
              </w:rPr>
              <w:t>white abalone</w:t>
            </w:r>
          </w:p>
        </w:tc>
      </w:tr>
      <w:tr w:rsidR="00975190" w:rsidRPr="00975190" w14:paraId="6CC7DA5C" w14:textId="77777777" w:rsidTr="00975190">
        <w:tc>
          <w:tcPr>
            <w:tcW w:w="2174" w:type="dxa"/>
          </w:tcPr>
          <w:p w14:paraId="391BC125" w14:textId="77777777" w:rsidR="00975190" w:rsidRPr="00ED530C" w:rsidRDefault="00975190" w:rsidP="00797C66">
            <w:pPr>
              <w:spacing w:before="60" w:after="60" w:line="240" w:lineRule="auto"/>
              <w:ind w:left="0" w:firstLine="0"/>
              <w:jc w:val="center"/>
              <w:rPr>
                <w:rFonts w:ascii="Söhne" w:hAnsi="Söhne" w:cs="Arial"/>
                <w:color w:val="27282A"/>
                <w:sz w:val="18"/>
                <w:szCs w:val="18"/>
                <w:u w:val="double"/>
                <w:lang w:eastAsia="fr-FR" w:bidi="ar-SA"/>
              </w:rPr>
            </w:pPr>
          </w:p>
        </w:tc>
        <w:tc>
          <w:tcPr>
            <w:tcW w:w="3354" w:type="dxa"/>
          </w:tcPr>
          <w:p w14:paraId="78CD7564" w14:textId="77777777" w:rsidR="00975190" w:rsidRPr="00ED530C" w:rsidRDefault="00975190" w:rsidP="00797C66">
            <w:pPr>
              <w:spacing w:before="60" w:after="60" w:line="240" w:lineRule="auto"/>
              <w:ind w:left="0" w:firstLine="0"/>
              <w:jc w:val="center"/>
              <w:rPr>
                <w:rFonts w:ascii="Söhne" w:hAnsi="Söhne" w:cs="Arial"/>
                <w:color w:val="27282A"/>
                <w:sz w:val="18"/>
                <w:szCs w:val="18"/>
                <w:u w:val="double"/>
                <w:lang w:eastAsia="fr-FR" w:bidi="ar-SA"/>
              </w:rPr>
            </w:pPr>
            <w:r w:rsidRPr="00ED530C"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fr-FR" w:bidi="ar-SA"/>
              </w:rPr>
              <w:t xml:space="preserve">Haliotis </w:t>
            </w:r>
            <w:proofErr w:type="spellStart"/>
            <w:r w:rsidRPr="00ED530C"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fr-FR" w:bidi="ar-SA"/>
              </w:rPr>
              <w:t>tuberculata</w:t>
            </w:r>
            <w:proofErr w:type="spellEnd"/>
          </w:p>
        </w:tc>
        <w:tc>
          <w:tcPr>
            <w:tcW w:w="3260" w:type="dxa"/>
          </w:tcPr>
          <w:p w14:paraId="7D1D6C12" w14:textId="77777777" w:rsidR="00975190" w:rsidRPr="00ED530C" w:rsidRDefault="00975190" w:rsidP="00797C66">
            <w:pPr>
              <w:spacing w:before="60" w:after="60" w:line="240" w:lineRule="auto"/>
              <w:ind w:left="0" w:firstLine="0"/>
              <w:jc w:val="center"/>
              <w:rPr>
                <w:rFonts w:ascii="Söhne" w:hAnsi="Söhne" w:cs="Arial"/>
                <w:color w:val="27282A"/>
                <w:sz w:val="18"/>
                <w:szCs w:val="18"/>
                <w:u w:val="double"/>
                <w:lang w:eastAsia="fr-FR" w:bidi="ar-SA"/>
              </w:rPr>
            </w:pPr>
            <w:proofErr w:type="spellStart"/>
            <w:r w:rsidRPr="00ED530C">
              <w:rPr>
                <w:rFonts w:ascii="Söhne" w:hAnsi="Söhne" w:cs="Arial"/>
                <w:sz w:val="18"/>
                <w:szCs w:val="18"/>
                <w:u w:val="double"/>
                <w:lang w:val="fr-FR" w:bidi="ar-SA"/>
              </w:rPr>
              <w:t>tuberculate</w:t>
            </w:r>
            <w:proofErr w:type="spellEnd"/>
            <w:r w:rsidRPr="00ED530C">
              <w:rPr>
                <w:rFonts w:ascii="Söhne" w:hAnsi="Söhne" w:cs="Arial"/>
                <w:sz w:val="18"/>
                <w:szCs w:val="18"/>
                <w:u w:val="double"/>
                <w:lang w:val="fr-FR" w:bidi="ar-SA"/>
              </w:rPr>
              <w:t xml:space="preserve"> abalone</w:t>
            </w:r>
          </w:p>
        </w:tc>
      </w:tr>
    </w:tbl>
    <w:p w14:paraId="3C6495BB" w14:textId="77777777" w:rsidR="00975190" w:rsidRDefault="00975190" w:rsidP="00661043">
      <w:pPr>
        <w:pStyle w:val="Para3"/>
        <w:rPr>
          <w:rFonts w:ascii="Söhne" w:hAnsi="Söhne"/>
          <w:iCs/>
          <w:strike/>
          <w:szCs w:val="18"/>
        </w:rPr>
      </w:pPr>
    </w:p>
    <w:p w14:paraId="49121172" w14:textId="3663AEAE" w:rsidR="00183A9E" w:rsidRPr="002A3BE2" w:rsidRDefault="00183A9E" w:rsidP="002A3BE2">
      <w:pPr>
        <w:pStyle w:val="Para3"/>
        <w:rPr>
          <w:rFonts w:ascii="Söhne" w:hAnsi="Söhne"/>
          <w:iCs/>
          <w:strike/>
          <w:szCs w:val="18"/>
          <w:lang w:bidi="en-US"/>
        </w:rPr>
      </w:pPr>
      <w:proofErr w:type="spellStart"/>
      <w:r w:rsidRPr="002E1A7A">
        <w:rPr>
          <w:rFonts w:ascii="Söhne" w:hAnsi="Söhne"/>
          <w:i/>
          <w:strike/>
          <w:szCs w:val="18"/>
        </w:rPr>
        <w:t>Xenohaliotis</w:t>
      </w:r>
      <w:proofErr w:type="spellEnd"/>
      <w:r w:rsidRPr="002E1A7A">
        <w:rPr>
          <w:rFonts w:ascii="Söhne" w:hAnsi="Söhne"/>
          <w:i/>
          <w:strike/>
          <w:szCs w:val="18"/>
        </w:rPr>
        <w:t xml:space="preserve"> californiensis</w:t>
      </w:r>
      <w:r w:rsidRPr="00E23295">
        <w:rPr>
          <w:rFonts w:ascii="Söhne" w:hAnsi="Söhne"/>
          <w:iCs/>
          <w:strike/>
          <w:szCs w:val="18"/>
        </w:rPr>
        <w:t xml:space="preserve"> infects members of the genus </w:t>
      </w:r>
      <w:r w:rsidRPr="002E1A7A">
        <w:rPr>
          <w:rFonts w:ascii="Söhne" w:hAnsi="Söhne"/>
          <w:i/>
          <w:strike/>
          <w:szCs w:val="18"/>
        </w:rPr>
        <w:t>Haliotis</w:t>
      </w:r>
      <w:r w:rsidRPr="00E23295">
        <w:rPr>
          <w:rFonts w:ascii="Söhne" w:hAnsi="Söhne"/>
          <w:iCs/>
          <w:strike/>
          <w:szCs w:val="18"/>
        </w:rPr>
        <w:t xml:space="preserve"> and natural infections have been observed in black abalones (</w:t>
      </w:r>
      <w:r w:rsidRPr="002E1A7A">
        <w:rPr>
          <w:rFonts w:ascii="Söhne" w:hAnsi="Söhne"/>
          <w:i/>
          <w:strike/>
          <w:szCs w:val="18"/>
        </w:rPr>
        <w:t xml:space="preserve">H. </w:t>
      </w:r>
      <w:proofErr w:type="spellStart"/>
      <w:r w:rsidRPr="002E1A7A">
        <w:rPr>
          <w:rFonts w:ascii="Söhne" w:hAnsi="Söhne"/>
          <w:i/>
          <w:strike/>
          <w:szCs w:val="18"/>
        </w:rPr>
        <w:t>cracherodii</w:t>
      </w:r>
      <w:proofErr w:type="spellEnd"/>
      <w:r w:rsidRPr="00E23295">
        <w:rPr>
          <w:rFonts w:ascii="Söhne" w:hAnsi="Söhne"/>
          <w:iCs/>
          <w:strike/>
          <w:szCs w:val="18"/>
        </w:rPr>
        <w:t>), white abalones (</w:t>
      </w:r>
      <w:r w:rsidRPr="00E23295">
        <w:rPr>
          <w:rFonts w:ascii="Söhne" w:hAnsi="Söhne"/>
          <w:i/>
          <w:strike/>
          <w:szCs w:val="18"/>
        </w:rPr>
        <w:t xml:space="preserve">H. </w:t>
      </w:r>
      <w:proofErr w:type="spellStart"/>
      <w:r w:rsidRPr="00E23295">
        <w:rPr>
          <w:rFonts w:ascii="Söhne" w:hAnsi="Söhne"/>
          <w:i/>
          <w:strike/>
          <w:szCs w:val="18"/>
        </w:rPr>
        <w:t>sorenseni</w:t>
      </w:r>
      <w:proofErr w:type="spellEnd"/>
      <w:r w:rsidRPr="00E23295">
        <w:rPr>
          <w:rFonts w:ascii="Söhne" w:hAnsi="Söhne"/>
          <w:iCs/>
          <w:strike/>
          <w:szCs w:val="18"/>
        </w:rPr>
        <w:t>), red abalones (</w:t>
      </w:r>
      <w:r w:rsidRPr="00E23295">
        <w:rPr>
          <w:rFonts w:ascii="Söhne" w:hAnsi="Söhne"/>
          <w:i/>
          <w:strike/>
          <w:szCs w:val="18"/>
        </w:rPr>
        <w:t>H. rufescens</w:t>
      </w:r>
      <w:r w:rsidRPr="00E23295">
        <w:rPr>
          <w:rFonts w:ascii="Söhne" w:hAnsi="Söhne"/>
          <w:iCs/>
          <w:strike/>
          <w:szCs w:val="18"/>
        </w:rPr>
        <w:t>), pink abalones (</w:t>
      </w:r>
      <w:r w:rsidRPr="00E23295">
        <w:rPr>
          <w:rFonts w:ascii="Söhne" w:hAnsi="Söhne"/>
          <w:i/>
          <w:strike/>
          <w:szCs w:val="18"/>
        </w:rPr>
        <w:t>H. corrugata</w:t>
      </w:r>
      <w:r w:rsidRPr="00E23295">
        <w:rPr>
          <w:rFonts w:ascii="Söhne" w:hAnsi="Söhne"/>
          <w:iCs/>
          <w:strike/>
          <w:szCs w:val="18"/>
        </w:rPr>
        <w:t>), green abalones (</w:t>
      </w:r>
      <w:r w:rsidRPr="00E23295">
        <w:rPr>
          <w:rFonts w:ascii="Söhne" w:hAnsi="Söhne"/>
          <w:i/>
          <w:strike/>
          <w:szCs w:val="18"/>
        </w:rPr>
        <w:t>H. fulgens</w:t>
      </w:r>
      <w:r w:rsidRPr="00E23295">
        <w:rPr>
          <w:rFonts w:ascii="Söhne" w:hAnsi="Söhne"/>
          <w:iCs/>
          <w:strike/>
          <w:szCs w:val="18"/>
        </w:rPr>
        <w:t>), the small abalone (</w:t>
      </w:r>
      <w:r w:rsidRPr="00E23295">
        <w:rPr>
          <w:rFonts w:ascii="Söhne" w:hAnsi="Söhne"/>
          <w:i/>
          <w:strike/>
          <w:szCs w:val="18"/>
        </w:rPr>
        <w:t xml:space="preserve">H. </w:t>
      </w:r>
      <w:proofErr w:type="spellStart"/>
      <w:r w:rsidRPr="00E23295">
        <w:rPr>
          <w:rFonts w:ascii="Söhne" w:hAnsi="Söhne"/>
          <w:i/>
          <w:strike/>
          <w:szCs w:val="18"/>
        </w:rPr>
        <w:t>diversicolor</w:t>
      </w:r>
      <w:proofErr w:type="spellEnd"/>
      <w:r w:rsidRPr="00E23295">
        <w:rPr>
          <w:rFonts w:ascii="Söhne" w:hAnsi="Söhne"/>
          <w:i/>
          <w:strike/>
          <w:szCs w:val="18"/>
        </w:rPr>
        <w:t xml:space="preserve"> </w:t>
      </w:r>
      <w:proofErr w:type="spellStart"/>
      <w:r w:rsidRPr="00E23295">
        <w:rPr>
          <w:rFonts w:ascii="Söhne" w:hAnsi="Söhne"/>
          <w:i/>
          <w:strike/>
          <w:szCs w:val="18"/>
        </w:rPr>
        <w:t>supertexta</w:t>
      </w:r>
      <w:proofErr w:type="spellEnd"/>
      <w:r w:rsidRPr="00E23295">
        <w:rPr>
          <w:rFonts w:ascii="Söhne" w:hAnsi="Söhne"/>
          <w:iCs/>
          <w:strike/>
          <w:szCs w:val="18"/>
        </w:rPr>
        <w:t>; (</w:t>
      </w:r>
      <w:proofErr w:type="spellStart"/>
      <w:r w:rsidRPr="00E23295">
        <w:rPr>
          <w:rFonts w:ascii="Söhne" w:hAnsi="Söhne"/>
          <w:iCs/>
          <w:strike/>
          <w:szCs w:val="18"/>
        </w:rPr>
        <w:t>Wetchateng</w:t>
      </w:r>
      <w:proofErr w:type="spellEnd"/>
      <w:r w:rsidRPr="00E23295">
        <w:rPr>
          <w:rFonts w:ascii="Söhne" w:hAnsi="Söhne"/>
          <w:iCs/>
          <w:strike/>
          <w:szCs w:val="18"/>
        </w:rPr>
        <w:t xml:space="preserve">, 2008; </w:t>
      </w:r>
      <w:proofErr w:type="spellStart"/>
      <w:r w:rsidRPr="00E23295">
        <w:rPr>
          <w:rFonts w:ascii="Söhne" w:hAnsi="Söhne"/>
          <w:iCs/>
          <w:strike/>
          <w:szCs w:val="18"/>
        </w:rPr>
        <w:t>Wetchateng</w:t>
      </w:r>
      <w:proofErr w:type="spellEnd"/>
      <w:r w:rsidRPr="00E23295">
        <w:rPr>
          <w:rFonts w:ascii="Söhne" w:hAnsi="Söhne"/>
          <w:iCs/>
          <w:strike/>
          <w:szCs w:val="18"/>
        </w:rPr>
        <w:t xml:space="preserve"> </w:t>
      </w:r>
      <w:r w:rsidRPr="00544AEA">
        <w:rPr>
          <w:rFonts w:ascii="Söhne" w:hAnsi="Söhne"/>
          <w:i/>
          <w:strike/>
          <w:szCs w:val="18"/>
        </w:rPr>
        <w:t>et al</w:t>
      </w:r>
      <w:r w:rsidRPr="00E23295">
        <w:rPr>
          <w:rFonts w:ascii="Söhne" w:hAnsi="Söhne"/>
          <w:iCs/>
          <w:strike/>
          <w:szCs w:val="18"/>
        </w:rPr>
        <w:t xml:space="preserve">., 2010), the European abalone </w:t>
      </w:r>
      <w:r w:rsidR="00272A80" w:rsidRPr="00E23295">
        <w:rPr>
          <w:rFonts w:ascii="Söhne" w:hAnsi="Söhne"/>
          <w:iCs/>
          <w:strike/>
          <w:szCs w:val="18"/>
        </w:rPr>
        <w:t>(</w:t>
      </w:r>
      <w:r w:rsidR="00272A80" w:rsidRPr="00E23295">
        <w:rPr>
          <w:rFonts w:ascii="Söhne" w:hAnsi="Söhne"/>
          <w:i/>
          <w:strike/>
          <w:szCs w:val="18"/>
        </w:rPr>
        <w:t>H. tuberculata</w:t>
      </w:r>
      <w:r w:rsidR="00272A80" w:rsidRPr="00E23295">
        <w:rPr>
          <w:rFonts w:ascii="Söhne" w:hAnsi="Söhne"/>
          <w:iCs/>
          <w:strike/>
          <w:szCs w:val="18"/>
        </w:rPr>
        <w:t xml:space="preserve">) (Balseiro </w:t>
      </w:r>
      <w:r w:rsidR="00272A80" w:rsidRPr="00544AEA">
        <w:rPr>
          <w:rFonts w:ascii="Söhne" w:hAnsi="Söhne"/>
          <w:i/>
          <w:strike/>
          <w:szCs w:val="18"/>
        </w:rPr>
        <w:t>et al</w:t>
      </w:r>
      <w:r w:rsidR="00272A80" w:rsidRPr="00E23295">
        <w:rPr>
          <w:rFonts w:ascii="Söhne" w:hAnsi="Söhne"/>
          <w:iCs/>
          <w:strike/>
          <w:szCs w:val="18"/>
        </w:rPr>
        <w:t>., 2006) in the wild or culture facilities, as well as flat (</w:t>
      </w:r>
      <w:r w:rsidR="00272A80" w:rsidRPr="00E23295">
        <w:rPr>
          <w:rFonts w:ascii="Söhne" w:hAnsi="Söhne"/>
          <w:i/>
          <w:strike/>
          <w:szCs w:val="18"/>
        </w:rPr>
        <w:t xml:space="preserve">H. </w:t>
      </w:r>
      <w:proofErr w:type="spellStart"/>
      <w:r w:rsidR="00272A80" w:rsidRPr="00E23295">
        <w:rPr>
          <w:rFonts w:ascii="Söhne" w:hAnsi="Söhne"/>
          <w:i/>
          <w:strike/>
          <w:szCs w:val="18"/>
        </w:rPr>
        <w:t>wallalensis</w:t>
      </w:r>
      <w:proofErr w:type="spellEnd"/>
      <w:r w:rsidR="00272A80" w:rsidRPr="00E23295">
        <w:rPr>
          <w:rFonts w:ascii="Söhne" w:hAnsi="Söhne"/>
          <w:iCs/>
          <w:strike/>
          <w:szCs w:val="18"/>
        </w:rPr>
        <w:t>) and Japanese abalones (</w:t>
      </w:r>
      <w:r w:rsidR="00272A80" w:rsidRPr="00E23295">
        <w:rPr>
          <w:rFonts w:ascii="Söhne" w:hAnsi="Söhne"/>
          <w:i/>
          <w:strike/>
          <w:szCs w:val="18"/>
        </w:rPr>
        <w:t>H. discus-</w:t>
      </w:r>
      <w:proofErr w:type="spellStart"/>
      <w:r w:rsidR="00272A80" w:rsidRPr="00E23295">
        <w:rPr>
          <w:rFonts w:ascii="Söhne" w:hAnsi="Söhne"/>
          <w:i/>
          <w:strike/>
          <w:szCs w:val="18"/>
        </w:rPr>
        <w:t>hannai</w:t>
      </w:r>
      <w:proofErr w:type="spellEnd"/>
      <w:r w:rsidR="00272A80" w:rsidRPr="00E23295">
        <w:rPr>
          <w:rFonts w:ascii="Söhne" w:hAnsi="Söhne"/>
          <w:iCs/>
          <w:strike/>
          <w:szCs w:val="18"/>
        </w:rPr>
        <w:t xml:space="preserve">) in laboratory challenges (Friedman, unpublished observations). Other abalone species have not been tested. Temperature is important in both pathogen transmission and disease expression (Braid </w:t>
      </w:r>
      <w:r w:rsidR="00272A80" w:rsidRPr="00544AEA">
        <w:rPr>
          <w:rFonts w:ascii="Söhne" w:hAnsi="Söhne"/>
          <w:i/>
          <w:strike/>
          <w:szCs w:val="18"/>
        </w:rPr>
        <w:t>et al</w:t>
      </w:r>
      <w:r w:rsidR="00272A80" w:rsidRPr="00E23295">
        <w:rPr>
          <w:rFonts w:ascii="Söhne" w:hAnsi="Söhne"/>
          <w:iCs/>
          <w:strike/>
          <w:szCs w:val="18"/>
        </w:rPr>
        <w:t xml:space="preserve">., 2005; Friedman </w:t>
      </w:r>
      <w:r w:rsidR="00272A80" w:rsidRPr="00544AEA">
        <w:rPr>
          <w:rFonts w:ascii="Söhne" w:hAnsi="Söhne"/>
          <w:i/>
          <w:strike/>
          <w:szCs w:val="18"/>
        </w:rPr>
        <w:t>et al</w:t>
      </w:r>
      <w:r w:rsidR="00272A80" w:rsidRPr="00E23295">
        <w:rPr>
          <w:rFonts w:ascii="Söhne" w:hAnsi="Söhne"/>
          <w:iCs/>
          <w:strike/>
          <w:szCs w:val="18"/>
        </w:rPr>
        <w:t xml:space="preserve">., 1997; Raimondi </w:t>
      </w:r>
      <w:r w:rsidR="00272A80" w:rsidRPr="00544AEA">
        <w:rPr>
          <w:rFonts w:ascii="Söhne" w:hAnsi="Söhne"/>
          <w:i/>
          <w:strike/>
          <w:szCs w:val="18"/>
        </w:rPr>
        <w:t>et al</w:t>
      </w:r>
      <w:r w:rsidR="00272A80" w:rsidRPr="00E23295">
        <w:rPr>
          <w:rFonts w:ascii="Söhne" w:hAnsi="Söhne"/>
          <w:iCs/>
          <w:strike/>
          <w:szCs w:val="18"/>
        </w:rPr>
        <w:t xml:space="preserve">., 2002; Rosenblum </w:t>
      </w:r>
      <w:r w:rsidR="00272A80" w:rsidRPr="00544AEA">
        <w:rPr>
          <w:rFonts w:ascii="Söhne" w:hAnsi="Söhne"/>
          <w:i/>
          <w:strike/>
          <w:szCs w:val="18"/>
        </w:rPr>
        <w:t>et al</w:t>
      </w:r>
      <w:r w:rsidR="00272A80" w:rsidRPr="00E23295">
        <w:rPr>
          <w:rFonts w:ascii="Söhne" w:hAnsi="Söhne"/>
          <w:iCs/>
          <w:strike/>
          <w:szCs w:val="18"/>
        </w:rPr>
        <w:t>., 2008).</w:t>
      </w:r>
      <w:r w:rsidR="00661043" w:rsidRPr="00E23295">
        <w:rPr>
          <w:rFonts w:ascii="Söhne" w:hAnsi="Söhne"/>
          <w:iCs/>
          <w:strike/>
          <w:szCs w:val="18"/>
        </w:rPr>
        <w:t xml:space="preserve"> </w:t>
      </w:r>
    </w:p>
    <w:p w14:paraId="172C6254" w14:textId="58327BFC" w:rsidR="00183A9E" w:rsidRPr="003E37CD" w:rsidRDefault="00460E1B" w:rsidP="00183A9E">
      <w:pPr>
        <w:pStyle w:val="Para3"/>
        <w:rPr>
          <w:rFonts w:ascii="Söhne Kräftig" w:hAnsi="Söhne Kräftig"/>
          <w:sz w:val="20"/>
          <w:szCs w:val="20"/>
          <w:u w:val="double"/>
          <w:lang w:val="en-GB" w:eastAsia="fr-FR"/>
        </w:rPr>
      </w:pPr>
      <w:r w:rsidRPr="00A739A5">
        <w:rPr>
          <w:rFonts w:ascii="Söhne Kräftig" w:hAnsi="Söhne Kräftig"/>
          <w:sz w:val="20"/>
          <w:szCs w:val="20"/>
          <w:lang w:val="en-GB" w:eastAsia="fr-FR"/>
        </w:rPr>
        <w:t>2.2.2.</w:t>
      </w:r>
      <w:r w:rsidRPr="00A739A5">
        <w:rPr>
          <w:rFonts w:ascii="Söhne Kräftig" w:hAnsi="Söhne Kräftig"/>
          <w:sz w:val="20"/>
          <w:szCs w:val="20"/>
          <w:lang w:val="en-GB" w:eastAsia="fr-FR"/>
        </w:rPr>
        <w:tab/>
      </w:r>
      <w:r w:rsidRPr="00A35DBE">
        <w:rPr>
          <w:rFonts w:ascii="Söhne Kräftig" w:hAnsi="Söhne Kräftig"/>
          <w:strike/>
          <w:sz w:val="20"/>
          <w:szCs w:val="20"/>
          <w:lang w:val="en-GB" w:eastAsia="fr-FR"/>
        </w:rPr>
        <w:t>Susceptible stages of the host</w:t>
      </w:r>
      <w:r w:rsidRPr="00A739A5">
        <w:rPr>
          <w:rFonts w:ascii="Söhne Kräftig" w:hAnsi="Söhne Kräftig"/>
          <w:sz w:val="20"/>
          <w:szCs w:val="20"/>
          <w:lang w:val="en-GB" w:eastAsia="fr-FR"/>
        </w:rPr>
        <w:t xml:space="preserve"> </w:t>
      </w:r>
      <w:r w:rsidR="003E37CD">
        <w:rPr>
          <w:rFonts w:ascii="Söhne Kräftig" w:hAnsi="Söhne Kräftig"/>
          <w:sz w:val="20"/>
          <w:szCs w:val="20"/>
          <w:u w:val="double"/>
          <w:lang w:val="en-GB" w:eastAsia="fr-FR"/>
        </w:rPr>
        <w:t xml:space="preserve">Species with incomplete evidence for susceptibility </w:t>
      </w:r>
    </w:p>
    <w:p w14:paraId="0FBF2E4B" w14:textId="11A22125" w:rsidR="0046623D" w:rsidRDefault="003379AD" w:rsidP="0013779B">
      <w:pPr>
        <w:pStyle w:val="Para3"/>
        <w:rPr>
          <w:rFonts w:ascii="Söhne" w:hAnsi="Söhne"/>
          <w:szCs w:val="18"/>
          <w:u w:val="double"/>
          <w:lang w:val="en-GB"/>
        </w:rPr>
      </w:pPr>
      <w:r w:rsidRPr="002801B4">
        <w:rPr>
          <w:rFonts w:ascii="Söhne" w:hAnsi="Söhne" w:cs="Arial"/>
          <w:iCs/>
          <w:szCs w:val="18"/>
          <w:u w:val="double"/>
        </w:rPr>
        <w:t xml:space="preserve">Species for which there is incomplete evidence to fulfil the criteria for listing as susceptible to infection </w:t>
      </w:r>
      <w:r w:rsidRPr="002801B4">
        <w:rPr>
          <w:rFonts w:ascii="Söhne" w:hAnsi="Söhne" w:cs="Arial"/>
          <w:szCs w:val="18"/>
          <w:u w:val="double"/>
        </w:rPr>
        <w:t xml:space="preserve">with </w:t>
      </w:r>
      <w:r w:rsidR="004764A2">
        <w:rPr>
          <w:rFonts w:ascii="Söhne" w:hAnsi="Söhne" w:cs="Arial"/>
          <w:i/>
          <w:iCs/>
          <w:szCs w:val="18"/>
          <w:u w:val="double"/>
        </w:rPr>
        <w:t>X</w:t>
      </w:r>
      <w:r w:rsidRPr="002801B4">
        <w:rPr>
          <w:rFonts w:ascii="Söhne" w:hAnsi="Söhne" w:cs="Arial"/>
          <w:i/>
          <w:iCs/>
          <w:szCs w:val="18"/>
          <w:u w:val="double"/>
        </w:rPr>
        <w:t xml:space="preserve">. </w:t>
      </w:r>
      <w:r w:rsidR="004764A2">
        <w:rPr>
          <w:rFonts w:ascii="Söhne" w:hAnsi="Söhne" w:cs="Arial"/>
          <w:i/>
          <w:iCs/>
          <w:szCs w:val="18"/>
          <w:u w:val="double"/>
        </w:rPr>
        <w:t xml:space="preserve">californiensis </w:t>
      </w:r>
      <w:r w:rsidRPr="002801B4">
        <w:rPr>
          <w:rFonts w:ascii="Söhne" w:hAnsi="Söhne" w:cs="Arial"/>
          <w:szCs w:val="18"/>
          <w:u w:val="double"/>
        </w:rPr>
        <w:t xml:space="preserve">according to Chapter 1.5. of the </w:t>
      </w:r>
      <w:r w:rsidRPr="002801B4">
        <w:rPr>
          <w:rFonts w:ascii="Söhne" w:hAnsi="Söhne" w:cs="Arial"/>
          <w:i/>
          <w:iCs/>
          <w:szCs w:val="18"/>
          <w:u w:val="double"/>
        </w:rPr>
        <w:t>Aquatic Code</w:t>
      </w:r>
      <w:r w:rsidRPr="002801B4">
        <w:rPr>
          <w:rFonts w:ascii="Söhne" w:hAnsi="Söhne" w:cs="Arial"/>
          <w:iCs/>
          <w:szCs w:val="18"/>
          <w:u w:val="double"/>
        </w:rPr>
        <w:t xml:space="preserve"> are:</w:t>
      </w:r>
      <w:r>
        <w:rPr>
          <w:rFonts w:ascii="Söhne" w:hAnsi="Söhne" w:cs="Arial"/>
          <w:iCs/>
          <w:szCs w:val="18"/>
          <w:u w:val="double"/>
        </w:rPr>
        <w:t xml:space="preserve"> </w:t>
      </w:r>
      <w:r w:rsidR="000F3573" w:rsidRPr="00FF6086">
        <w:rPr>
          <w:rFonts w:ascii="Söhne" w:hAnsi="Söhne"/>
          <w:i/>
          <w:iCs/>
          <w:szCs w:val="18"/>
          <w:u w:val="double"/>
          <w:lang w:val="en-GB"/>
        </w:rPr>
        <w:t>Haliotis gigantea</w:t>
      </w:r>
    </w:p>
    <w:p w14:paraId="57DA6E41" w14:textId="528D56EF" w:rsidR="00A04010" w:rsidRPr="00FF6086" w:rsidRDefault="0017145F" w:rsidP="0013779B">
      <w:pPr>
        <w:pStyle w:val="Para3"/>
        <w:rPr>
          <w:rFonts w:ascii="Söhne" w:hAnsi="Söhne"/>
          <w:szCs w:val="18"/>
          <w:u w:val="double"/>
        </w:rPr>
      </w:pPr>
      <w:r w:rsidRPr="002801B4">
        <w:rPr>
          <w:rFonts w:ascii="Söhne" w:eastAsia="Arial" w:hAnsi="Söhne" w:cs="Arial"/>
          <w:szCs w:val="18"/>
          <w:u w:val="double"/>
        </w:rPr>
        <w:t>In addition, pathogen-specific positive polymerase chain reaction (PCR) results have been reported in the following species, but no active infection has been demonstrated:</w:t>
      </w:r>
      <w:r w:rsidR="00A04010">
        <w:rPr>
          <w:rFonts w:ascii="Söhne" w:hAnsi="Söhne"/>
          <w:szCs w:val="18"/>
          <w:u w:val="double"/>
          <w:lang w:val="en-GB"/>
        </w:rPr>
        <w:t xml:space="preserve"> </w:t>
      </w:r>
      <w:r w:rsidR="000F3573" w:rsidRPr="0085219D">
        <w:rPr>
          <w:rFonts w:ascii="Söhne" w:hAnsi="Söhne"/>
          <w:i/>
          <w:iCs/>
          <w:szCs w:val="18"/>
          <w:u w:val="double"/>
          <w:lang w:val="en-GB"/>
        </w:rPr>
        <w:t xml:space="preserve">Haliotis discus </w:t>
      </w:r>
      <w:proofErr w:type="spellStart"/>
      <w:r w:rsidR="000F3573" w:rsidRPr="0085219D">
        <w:rPr>
          <w:rFonts w:ascii="Söhne" w:hAnsi="Söhne"/>
          <w:i/>
          <w:iCs/>
          <w:szCs w:val="18"/>
          <w:u w:val="double"/>
          <w:lang w:val="en-GB"/>
        </w:rPr>
        <w:t>hannai</w:t>
      </w:r>
      <w:proofErr w:type="spellEnd"/>
    </w:p>
    <w:p w14:paraId="092BEE58" w14:textId="7D5061A7" w:rsidR="0013779B" w:rsidRPr="000F3573" w:rsidRDefault="0013779B" w:rsidP="0013779B">
      <w:pPr>
        <w:pStyle w:val="Para3"/>
        <w:rPr>
          <w:rFonts w:ascii="Söhne" w:hAnsi="Söhne"/>
          <w:iCs/>
          <w:strike/>
          <w:szCs w:val="18"/>
        </w:rPr>
      </w:pPr>
      <w:r w:rsidRPr="000F3573">
        <w:rPr>
          <w:rFonts w:ascii="Söhne" w:hAnsi="Söhne"/>
          <w:iCs/>
          <w:strike/>
          <w:szCs w:val="18"/>
        </w:rPr>
        <w:t xml:space="preserve">While all post-larval life stages have been demonstrated susceptible to infection with </w:t>
      </w:r>
      <w:r w:rsidRPr="004557C7">
        <w:rPr>
          <w:rFonts w:ascii="Söhne" w:hAnsi="Söhne"/>
          <w:i/>
          <w:strike/>
          <w:szCs w:val="18"/>
        </w:rPr>
        <w:t>X. californiensis</w:t>
      </w:r>
      <w:r w:rsidRPr="000F3573">
        <w:rPr>
          <w:rFonts w:ascii="Söhne" w:hAnsi="Söhne"/>
          <w:iCs/>
          <w:strike/>
          <w:szCs w:val="18"/>
        </w:rPr>
        <w:t xml:space="preserve">, clinical disease is typically observed in animals &gt;1 years of age in farmed abalones (Friedman, unpublished observations) and all abalone </w:t>
      </w:r>
      <w:r w:rsidRPr="000F3573">
        <w:rPr>
          <w:rFonts w:ascii="Söhne" w:hAnsi="Söhne"/>
          <w:iCs/>
          <w:strike/>
          <w:szCs w:val="18"/>
        </w:rPr>
        <w:lastRenderedPageBreak/>
        <w:t xml:space="preserve">size classes observed in wild populations surveyed to date (e.g. Balseiro </w:t>
      </w:r>
      <w:r w:rsidRPr="004557C7">
        <w:rPr>
          <w:rFonts w:ascii="Söhne" w:hAnsi="Söhne"/>
          <w:i/>
          <w:strike/>
          <w:szCs w:val="18"/>
        </w:rPr>
        <w:t>et al</w:t>
      </w:r>
      <w:r w:rsidRPr="000F3573">
        <w:rPr>
          <w:rFonts w:ascii="Söhne" w:hAnsi="Söhne"/>
          <w:iCs/>
          <w:strike/>
          <w:szCs w:val="18"/>
        </w:rPr>
        <w:t xml:space="preserve">., 2006; Braid </w:t>
      </w:r>
      <w:r w:rsidRPr="004557C7">
        <w:rPr>
          <w:rFonts w:ascii="Söhne" w:hAnsi="Söhne"/>
          <w:i/>
          <w:strike/>
          <w:szCs w:val="18"/>
        </w:rPr>
        <w:t>et al</w:t>
      </w:r>
      <w:r w:rsidRPr="000F3573">
        <w:rPr>
          <w:rFonts w:ascii="Söhne" w:hAnsi="Söhne"/>
          <w:iCs/>
          <w:strike/>
          <w:szCs w:val="18"/>
        </w:rPr>
        <w:t xml:space="preserve">., 2005; Friedman </w:t>
      </w:r>
      <w:r w:rsidRPr="004557C7">
        <w:rPr>
          <w:rFonts w:ascii="Söhne" w:hAnsi="Söhne"/>
          <w:i/>
          <w:strike/>
          <w:szCs w:val="18"/>
        </w:rPr>
        <w:t>et al</w:t>
      </w:r>
      <w:r w:rsidRPr="000F3573">
        <w:rPr>
          <w:rFonts w:ascii="Söhne" w:hAnsi="Söhne"/>
          <w:iCs/>
          <w:strike/>
          <w:szCs w:val="18"/>
        </w:rPr>
        <w:t xml:space="preserve">., 1997; Haaker </w:t>
      </w:r>
      <w:r w:rsidRPr="004557C7">
        <w:rPr>
          <w:rFonts w:ascii="Söhne" w:hAnsi="Söhne"/>
          <w:i/>
          <w:strike/>
          <w:szCs w:val="18"/>
        </w:rPr>
        <w:t>et al</w:t>
      </w:r>
      <w:r w:rsidRPr="000F3573">
        <w:rPr>
          <w:rFonts w:ascii="Söhne" w:hAnsi="Söhne"/>
          <w:iCs/>
          <w:strike/>
          <w:szCs w:val="18"/>
        </w:rPr>
        <w:t xml:space="preserve">., 1992; Steinbeck </w:t>
      </w:r>
      <w:r w:rsidRPr="004557C7">
        <w:rPr>
          <w:rFonts w:ascii="Söhne" w:hAnsi="Söhne"/>
          <w:i/>
          <w:strike/>
          <w:szCs w:val="18"/>
        </w:rPr>
        <w:t>et al</w:t>
      </w:r>
      <w:r w:rsidRPr="000F3573">
        <w:rPr>
          <w:rFonts w:ascii="Söhne" w:hAnsi="Söhne"/>
          <w:iCs/>
          <w:strike/>
          <w:szCs w:val="18"/>
        </w:rPr>
        <w:t xml:space="preserve">., 1992; Van Blaricom </w:t>
      </w:r>
      <w:r w:rsidRPr="004557C7">
        <w:rPr>
          <w:rFonts w:ascii="Söhne" w:hAnsi="Söhne"/>
          <w:i/>
          <w:strike/>
          <w:szCs w:val="18"/>
        </w:rPr>
        <w:t>et al.</w:t>
      </w:r>
      <w:r w:rsidRPr="000F3573">
        <w:rPr>
          <w:rFonts w:ascii="Söhne" w:hAnsi="Söhne"/>
          <w:iCs/>
          <w:strike/>
          <w:szCs w:val="18"/>
        </w:rPr>
        <w:t xml:space="preserve">, 1993). </w:t>
      </w:r>
    </w:p>
    <w:p w14:paraId="213CE0C1" w14:textId="0E4BB358" w:rsidR="0013779B" w:rsidRPr="00661043" w:rsidRDefault="0013779B" w:rsidP="00797C66">
      <w:pPr>
        <w:pStyle w:val="Para3"/>
        <w:ind w:left="0"/>
        <w:jc w:val="center"/>
        <w:rPr>
          <w:rFonts w:ascii="Söhne" w:hAnsi="Söhne"/>
          <w:iCs/>
          <w:szCs w:val="18"/>
          <w:lang w:bidi="en-US"/>
        </w:rPr>
      </w:pPr>
      <w:r w:rsidRPr="00661043">
        <w:rPr>
          <w:rFonts w:ascii="Söhne" w:hAnsi="Söhne"/>
          <w:iCs/>
          <w:szCs w:val="18"/>
          <w:lang w:bidi="en-US"/>
        </w:rPr>
        <w:t>[…]</w:t>
      </w:r>
    </w:p>
    <w:p w14:paraId="56DBC74A" w14:textId="5D13C9D3" w:rsidR="00715AD9" w:rsidRPr="004F50A6" w:rsidRDefault="004F50A6" w:rsidP="004F50A6">
      <w:pPr>
        <w:jc w:val="center"/>
        <w:rPr>
          <w:rFonts w:ascii="Arial" w:hAnsi="Arial" w:cs="Arial"/>
          <w:sz w:val="18"/>
          <w:szCs w:val="18"/>
        </w:rPr>
      </w:pPr>
      <w:r w:rsidRPr="00A1164C">
        <w:rPr>
          <w:rFonts w:ascii="Arial" w:eastAsia="Calibri" w:hAnsi="Arial" w:cs="Arial"/>
          <w:sz w:val="18"/>
          <w:szCs w:val="18"/>
        </w:rPr>
        <w:t>____________</w:t>
      </w:r>
    </w:p>
    <w:sectPr w:rsidR="00715AD9" w:rsidRPr="004F50A6" w:rsidSect="003B42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699" w:right="1138" w:bottom="1699" w:left="1138" w:header="709" w:footer="562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CBBD3" w14:textId="77777777" w:rsidR="00F24EEA" w:rsidRDefault="00F24EEA">
      <w:pPr>
        <w:spacing w:before="0" w:after="0" w:line="240" w:lineRule="auto"/>
      </w:pPr>
      <w:r>
        <w:separator/>
      </w:r>
    </w:p>
  </w:endnote>
  <w:endnote w:type="continuationSeparator" w:id="0">
    <w:p w14:paraId="7C197373" w14:textId="77777777" w:rsidR="00F24EEA" w:rsidRDefault="00F24EEA">
      <w:pPr>
        <w:spacing w:before="0" w:after="0" w:line="240" w:lineRule="auto"/>
      </w:pPr>
      <w:r>
        <w:continuationSeparator/>
      </w:r>
    </w:p>
  </w:endnote>
  <w:endnote w:type="continuationNotice" w:id="1">
    <w:p w14:paraId="78005271" w14:textId="77777777" w:rsidR="00F24EEA" w:rsidRDefault="00F24EE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ttawa">
    <w:altName w:val="Calibri"/>
    <w:charset w:val="00"/>
    <w:family w:val="swiss"/>
    <w:pitch w:val="default"/>
    <w:sig w:usb0="00000000" w:usb1="00000000" w:usb2="00000000" w:usb3="00000000" w:csb0="00000001" w:csb1="00000000"/>
  </w:font>
  <w:font w:name="TradeGothic Bold">
    <w:altName w:val="Calibri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hic">
    <w:charset w:val="00"/>
    <w:family w:val="auto"/>
    <w:pitch w:val="default"/>
    <w:sig w:usb0="00000000" w:usb1="00000000" w:usb2="00000000" w:usb3="00000000" w:csb0="00000001" w:csb1="00000000"/>
  </w:font>
  <w:font w:name="TradeGothic LightOblique">
    <w:altName w:val="Segoe Print"/>
    <w:charset w:val="00"/>
    <w:family w:val="auto"/>
    <w:pitch w:val="default"/>
    <w:sig w:usb0="00000000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öhne Kräftig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Söhne Halbfett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Söhne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TradeGothic Oblique">
    <w:altName w:val="Calibri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BF151" w14:textId="152BB778" w:rsidR="007523C2" w:rsidRPr="00F30B44" w:rsidRDefault="007523C2" w:rsidP="00E744E7">
    <w:pPr>
      <w:pStyle w:val="Footer"/>
      <w:pBdr>
        <w:top w:val="none" w:sz="0" w:space="0" w:color="auto"/>
      </w:pBdr>
      <w:tabs>
        <w:tab w:val="clear" w:pos="9214"/>
        <w:tab w:val="right" w:pos="9072"/>
      </w:tabs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6"/>
      <w:tblW w:w="5500" w:type="pct"/>
      <w:jc w:val="center"/>
      <w:tblBorders>
        <w:top w:val="single" w:sz="6" w:space="0" w:color="FF4815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5"/>
      <w:gridCol w:w="9807"/>
      <w:gridCol w:w="215"/>
      <w:gridCol w:w="286"/>
    </w:tblGrid>
    <w:tr w:rsidR="00122484" w:rsidRPr="00122484" w14:paraId="05C649F8" w14:textId="77777777" w:rsidTr="00FF3E95">
      <w:trPr>
        <w:jc w:val="center"/>
      </w:trPr>
      <w:tc>
        <w:tcPr>
          <w:tcW w:w="288" w:type="dxa"/>
        </w:tcPr>
        <w:p w14:paraId="0F36D587" w14:textId="77777777" w:rsidR="00122484" w:rsidRPr="00122484" w:rsidRDefault="00122484" w:rsidP="00122484">
          <w:pPr>
            <w:tabs>
              <w:tab w:val="center" w:pos="4536"/>
              <w:tab w:val="right" w:pos="9072"/>
            </w:tabs>
            <w:spacing w:before="360" w:after="0" w:line="240" w:lineRule="auto"/>
            <w:ind w:left="0" w:firstLine="0"/>
            <w:rPr>
              <w:rFonts w:ascii="Arial" w:hAnsi="Arial" w:cs="Arial"/>
              <w:sz w:val="18"/>
              <w:szCs w:val="18"/>
              <w:lang w:val="en-GB" w:eastAsia="fr-FR" w:bidi="ar-SA"/>
            </w:rPr>
          </w:pPr>
        </w:p>
      </w:tc>
      <w:tc>
        <w:tcPr>
          <w:tcW w:w="9897" w:type="dxa"/>
        </w:tcPr>
        <w:p w14:paraId="45AA4841" w14:textId="3F00058C" w:rsidR="00122484" w:rsidRPr="00122484" w:rsidRDefault="00122484" w:rsidP="00122484">
          <w:pPr>
            <w:tabs>
              <w:tab w:val="center" w:pos="4536"/>
              <w:tab w:val="right" w:pos="9072"/>
            </w:tabs>
            <w:spacing w:before="360" w:after="0" w:line="240" w:lineRule="auto"/>
            <w:ind w:left="0" w:firstLine="0"/>
            <w:rPr>
              <w:rFonts w:ascii="Arial" w:hAnsi="Arial" w:cs="Arial"/>
              <w:sz w:val="18"/>
              <w:szCs w:val="18"/>
              <w:lang w:val="en-GB" w:eastAsia="fr-FR" w:bidi="ar-SA"/>
            </w:rPr>
          </w:pPr>
          <w:r w:rsidRPr="00122484">
            <w:rPr>
              <w:rFonts w:ascii="Arial" w:hAnsi="Arial" w:cs="Arial"/>
              <w:sz w:val="18"/>
              <w:szCs w:val="18"/>
              <w:lang w:val="en-GB" w:eastAsia="fr-FR" w:bidi="ar-SA"/>
            </w:rPr>
            <w:t xml:space="preserve">Report of the Meeting of the WOAH Aquatic Animal Health Standards Commission / </w:t>
          </w:r>
          <w:r w:rsidR="0047409C">
            <w:rPr>
              <w:rFonts w:ascii="Arial" w:hAnsi="Arial" w:cs="Arial"/>
              <w:sz w:val="18"/>
              <w:szCs w:val="18"/>
              <w:lang w:val="en-GB" w:eastAsia="fr-FR" w:bidi="ar-SA"/>
            </w:rPr>
            <w:t>February</w:t>
          </w:r>
          <w:r w:rsidRPr="00122484">
            <w:rPr>
              <w:rFonts w:ascii="Arial" w:hAnsi="Arial" w:cs="Arial"/>
              <w:sz w:val="18"/>
              <w:szCs w:val="18"/>
              <w:lang w:val="en-GB" w:eastAsia="fr-FR" w:bidi="ar-SA"/>
            </w:rPr>
            <w:t xml:space="preserve"> 202</w:t>
          </w:r>
          <w:r w:rsidR="0047409C">
            <w:rPr>
              <w:rFonts w:ascii="Arial" w:hAnsi="Arial" w:cs="Arial"/>
              <w:sz w:val="18"/>
              <w:szCs w:val="18"/>
              <w:lang w:val="en-GB" w:eastAsia="fr-FR" w:bidi="ar-SA"/>
            </w:rPr>
            <w:t>5</w:t>
          </w:r>
        </w:p>
      </w:tc>
      <w:tc>
        <w:tcPr>
          <w:tcW w:w="217" w:type="dxa"/>
        </w:tcPr>
        <w:p w14:paraId="30A2B689" w14:textId="77777777" w:rsidR="00122484" w:rsidRPr="00122484" w:rsidRDefault="00122484" w:rsidP="00122484">
          <w:pPr>
            <w:tabs>
              <w:tab w:val="right" w:pos="9072"/>
            </w:tabs>
            <w:spacing w:before="360" w:after="0" w:line="240" w:lineRule="auto"/>
            <w:ind w:left="0" w:firstLine="0"/>
            <w:jc w:val="right"/>
            <w:rPr>
              <w:rFonts w:ascii="Arial" w:hAnsi="Arial" w:cs="Arial"/>
              <w:sz w:val="18"/>
              <w:szCs w:val="18"/>
              <w:lang w:val="en-GB" w:eastAsia="fr-FR" w:bidi="ar-SA"/>
            </w:rPr>
          </w:pPr>
          <w:r w:rsidRPr="00122484">
            <w:rPr>
              <w:rFonts w:ascii="Arial" w:hAnsi="Arial" w:cs="Arial"/>
              <w:sz w:val="18"/>
              <w:szCs w:val="18"/>
              <w:lang w:val="en-GB" w:eastAsia="fr-FR" w:bidi="ar-SA"/>
            </w:rPr>
            <w:fldChar w:fldCharType="begin"/>
          </w:r>
          <w:r w:rsidRPr="00122484">
            <w:rPr>
              <w:rFonts w:ascii="Arial" w:hAnsi="Arial" w:cs="Arial"/>
              <w:sz w:val="18"/>
              <w:szCs w:val="18"/>
              <w:lang w:val="en-GB" w:eastAsia="fr-FR" w:bidi="ar-SA"/>
            </w:rPr>
            <w:instrText>PAGE   \* MERGEFORMAT</w:instrText>
          </w:r>
          <w:r w:rsidRPr="00122484">
            <w:rPr>
              <w:rFonts w:ascii="Arial" w:hAnsi="Arial" w:cs="Arial"/>
              <w:sz w:val="18"/>
              <w:szCs w:val="18"/>
              <w:lang w:val="en-GB" w:eastAsia="fr-FR" w:bidi="ar-SA"/>
            </w:rPr>
            <w:fldChar w:fldCharType="separate"/>
          </w:r>
          <w:r w:rsidRPr="00122484">
            <w:rPr>
              <w:rFonts w:ascii="Arial" w:hAnsi="Arial" w:cs="Arial"/>
              <w:sz w:val="18"/>
              <w:szCs w:val="18"/>
              <w:lang w:val="en-GB" w:eastAsia="fr-FR" w:bidi="ar-SA"/>
            </w:rPr>
            <w:t>1</w:t>
          </w:r>
          <w:r w:rsidRPr="00122484">
            <w:rPr>
              <w:rFonts w:ascii="Arial" w:hAnsi="Arial" w:cs="Arial"/>
              <w:sz w:val="18"/>
              <w:szCs w:val="18"/>
              <w:lang w:val="en-GB" w:eastAsia="fr-FR" w:bidi="ar-SA"/>
            </w:rPr>
            <w:fldChar w:fldCharType="end"/>
          </w:r>
        </w:p>
      </w:tc>
      <w:tc>
        <w:tcPr>
          <w:tcW w:w="288" w:type="dxa"/>
        </w:tcPr>
        <w:p w14:paraId="6D418633" w14:textId="77777777" w:rsidR="00122484" w:rsidRPr="00122484" w:rsidRDefault="00122484" w:rsidP="00122484">
          <w:pPr>
            <w:tabs>
              <w:tab w:val="right" w:pos="9072"/>
            </w:tabs>
            <w:spacing w:before="360" w:after="0" w:line="240" w:lineRule="auto"/>
            <w:ind w:left="0" w:firstLine="0"/>
            <w:jc w:val="right"/>
            <w:rPr>
              <w:rFonts w:ascii="Arial" w:hAnsi="Arial" w:cs="Arial"/>
              <w:sz w:val="18"/>
              <w:szCs w:val="18"/>
              <w:lang w:val="en-GB" w:eastAsia="fr-FR" w:bidi="ar-SA"/>
            </w:rPr>
          </w:pPr>
        </w:p>
      </w:tc>
    </w:tr>
  </w:tbl>
  <w:p w14:paraId="1D83D797" w14:textId="20434101" w:rsidR="007523C2" w:rsidRPr="00122484" w:rsidRDefault="007523C2" w:rsidP="00122484">
    <w:pPr>
      <w:pStyle w:val="Footer"/>
      <w:pBdr>
        <w:top w:val="none" w:sz="0" w:space="0" w:color="auto"/>
      </w:pBdr>
      <w:spacing w:after="0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3"/>
      <w:tblW w:w="5500" w:type="pct"/>
      <w:jc w:val="center"/>
      <w:tblBorders>
        <w:top w:val="single" w:sz="6" w:space="0" w:color="FF4815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5"/>
      <w:gridCol w:w="9807"/>
      <w:gridCol w:w="215"/>
      <w:gridCol w:w="286"/>
    </w:tblGrid>
    <w:tr w:rsidR="00522980" w:rsidRPr="00522980" w14:paraId="3BEDA5ED" w14:textId="77777777" w:rsidTr="00192CF7">
      <w:trPr>
        <w:jc w:val="center"/>
      </w:trPr>
      <w:tc>
        <w:tcPr>
          <w:tcW w:w="288" w:type="dxa"/>
        </w:tcPr>
        <w:p w14:paraId="07605B6D" w14:textId="77777777" w:rsidR="00522980" w:rsidRPr="00522980" w:rsidRDefault="00522980" w:rsidP="00522980">
          <w:pPr>
            <w:tabs>
              <w:tab w:val="center" w:pos="4536"/>
              <w:tab w:val="right" w:pos="9072"/>
            </w:tabs>
            <w:spacing w:before="360" w:after="0" w:line="240" w:lineRule="auto"/>
            <w:ind w:left="0" w:firstLine="0"/>
            <w:rPr>
              <w:rFonts w:ascii="Arial" w:eastAsia="Calibri" w:hAnsi="Arial" w:cs="Arial"/>
              <w:sz w:val="18"/>
              <w:szCs w:val="18"/>
              <w:lang w:val="en-GB" w:bidi="ar-SA"/>
            </w:rPr>
          </w:pPr>
        </w:p>
      </w:tc>
      <w:tc>
        <w:tcPr>
          <w:tcW w:w="9897" w:type="dxa"/>
        </w:tcPr>
        <w:p w14:paraId="16A021AB" w14:textId="77777777" w:rsidR="00522980" w:rsidRPr="00522980" w:rsidRDefault="00522980" w:rsidP="00522980">
          <w:pPr>
            <w:tabs>
              <w:tab w:val="center" w:pos="4536"/>
              <w:tab w:val="right" w:pos="9072"/>
            </w:tabs>
            <w:spacing w:before="360" w:after="0" w:line="240" w:lineRule="auto"/>
            <w:ind w:left="0" w:firstLine="0"/>
            <w:rPr>
              <w:rFonts w:ascii="Arial" w:eastAsia="Calibri" w:hAnsi="Arial" w:cs="Arial"/>
              <w:sz w:val="18"/>
              <w:lang w:val="en-GB" w:bidi="ar-SA"/>
            </w:rPr>
          </w:pPr>
          <w:r w:rsidRPr="00522980">
            <w:rPr>
              <w:rFonts w:ascii="Arial" w:eastAsia="Calibri" w:hAnsi="Arial" w:cs="Arial"/>
              <w:sz w:val="18"/>
              <w:szCs w:val="18"/>
              <w:lang w:val="en-GB" w:bidi="ar-SA"/>
            </w:rPr>
            <w:t xml:space="preserve">Report of the Meeting of the </w:t>
          </w:r>
          <w:r w:rsidRPr="00522980">
            <w:rPr>
              <w:rFonts w:ascii="Arial" w:eastAsia="Calibri" w:hAnsi="Arial" w:cs="Arial"/>
              <w:sz w:val="18"/>
              <w:lang w:val="en-GB" w:bidi="ar-SA"/>
            </w:rPr>
            <w:t xml:space="preserve">WOAH </w:t>
          </w:r>
          <w:r w:rsidRPr="00522980">
            <w:rPr>
              <w:rFonts w:ascii="Arial" w:eastAsia="Calibri" w:hAnsi="Arial" w:cs="Arial"/>
              <w:sz w:val="18"/>
              <w:szCs w:val="18"/>
              <w:lang w:val="en-GB" w:bidi="ar-SA"/>
            </w:rPr>
            <w:t>Aquatic Animal Health Standards Commission / February 2024</w:t>
          </w:r>
        </w:p>
      </w:tc>
      <w:tc>
        <w:tcPr>
          <w:tcW w:w="217" w:type="dxa"/>
        </w:tcPr>
        <w:p w14:paraId="18385206" w14:textId="77777777" w:rsidR="00522980" w:rsidRPr="00522980" w:rsidRDefault="00522980" w:rsidP="00522980">
          <w:pPr>
            <w:tabs>
              <w:tab w:val="right" w:pos="9072"/>
            </w:tabs>
            <w:spacing w:before="360" w:after="0" w:line="240" w:lineRule="auto"/>
            <w:ind w:left="0" w:firstLine="0"/>
            <w:jc w:val="right"/>
            <w:rPr>
              <w:rFonts w:ascii="Arial" w:eastAsia="Calibri" w:hAnsi="Arial" w:cs="Arial"/>
              <w:sz w:val="18"/>
              <w:lang w:val="en-GB" w:bidi="ar-SA"/>
            </w:rPr>
          </w:pPr>
          <w:r w:rsidRPr="00522980">
            <w:rPr>
              <w:rFonts w:ascii="Arial" w:eastAsia="Calibri" w:hAnsi="Arial" w:cs="Arial"/>
              <w:sz w:val="18"/>
              <w:szCs w:val="18"/>
              <w:lang w:val="en-GB" w:bidi="ar-SA"/>
            </w:rPr>
            <w:fldChar w:fldCharType="begin"/>
          </w:r>
          <w:r w:rsidRPr="00522980">
            <w:rPr>
              <w:rFonts w:ascii="Arial" w:eastAsia="Calibri" w:hAnsi="Arial" w:cs="Arial"/>
              <w:sz w:val="18"/>
              <w:szCs w:val="18"/>
              <w:lang w:val="en-GB" w:bidi="ar-SA"/>
            </w:rPr>
            <w:instrText>PAGE   \* MERGEFORMAT</w:instrText>
          </w:r>
          <w:r w:rsidRPr="00522980">
            <w:rPr>
              <w:rFonts w:ascii="Arial" w:eastAsia="Calibri" w:hAnsi="Arial" w:cs="Arial"/>
              <w:sz w:val="18"/>
              <w:szCs w:val="18"/>
              <w:lang w:val="en-GB" w:bidi="ar-SA"/>
            </w:rPr>
            <w:fldChar w:fldCharType="separate"/>
          </w:r>
          <w:r w:rsidRPr="00522980">
            <w:rPr>
              <w:rFonts w:ascii="Arial" w:eastAsia="Calibri" w:hAnsi="Arial" w:cs="Arial"/>
              <w:sz w:val="18"/>
              <w:szCs w:val="18"/>
              <w:lang w:val="en-GB" w:bidi="ar-SA"/>
            </w:rPr>
            <w:t>30</w:t>
          </w:r>
          <w:r w:rsidRPr="00522980">
            <w:rPr>
              <w:rFonts w:ascii="Arial" w:eastAsia="Calibri" w:hAnsi="Arial" w:cs="Arial"/>
              <w:sz w:val="18"/>
              <w:szCs w:val="18"/>
              <w:lang w:val="en-GB" w:bidi="ar-SA"/>
            </w:rPr>
            <w:fldChar w:fldCharType="end"/>
          </w:r>
        </w:p>
      </w:tc>
      <w:tc>
        <w:tcPr>
          <w:tcW w:w="288" w:type="dxa"/>
        </w:tcPr>
        <w:p w14:paraId="43AF6CCC" w14:textId="77777777" w:rsidR="00522980" w:rsidRPr="00522980" w:rsidRDefault="00522980" w:rsidP="00522980">
          <w:pPr>
            <w:tabs>
              <w:tab w:val="right" w:pos="9072"/>
            </w:tabs>
            <w:spacing w:before="360" w:after="0" w:line="240" w:lineRule="auto"/>
            <w:ind w:left="0" w:firstLine="0"/>
            <w:jc w:val="right"/>
            <w:rPr>
              <w:rFonts w:ascii="Arial" w:eastAsia="Calibri" w:hAnsi="Arial" w:cs="Arial"/>
              <w:sz w:val="18"/>
              <w:szCs w:val="18"/>
              <w:lang w:val="en-GB" w:bidi="ar-SA"/>
            </w:rPr>
          </w:pPr>
        </w:p>
      </w:tc>
    </w:tr>
  </w:tbl>
  <w:p w14:paraId="746F6701" w14:textId="1D1DE7A4" w:rsidR="007523C2" w:rsidRPr="00522980" w:rsidRDefault="007523C2" w:rsidP="004F50A6">
    <w:pPr>
      <w:pStyle w:val="Footer"/>
      <w:pBdr>
        <w:top w:val="none" w:sz="0" w:space="0" w:color="auto"/>
      </w:pBdr>
      <w:tabs>
        <w:tab w:val="clear" w:pos="9214"/>
        <w:tab w:val="right" w:pos="9072"/>
      </w:tabs>
      <w:rPr>
        <w:rFonts w:ascii="Arial" w:hAnsi="Arial" w:cs="Arial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92AE8" w14:textId="77777777" w:rsidR="00F24EEA" w:rsidRDefault="00F24EEA">
      <w:pPr>
        <w:spacing w:before="0" w:after="0" w:line="240" w:lineRule="auto"/>
      </w:pPr>
      <w:r>
        <w:separator/>
      </w:r>
    </w:p>
  </w:footnote>
  <w:footnote w:type="continuationSeparator" w:id="0">
    <w:p w14:paraId="47CEA20E" w14:textId="77777777" w:rsidR="00F24EEA" w:rsidRDefault="00F24EEA">
      <w:pPr>
        <w:spacing w:before="0" w:after="0" w:line="240" w:lineRule="auto"/>
      </w:pPr>
      <w:r>
        <w:continuationSeparator/>
      </w:r>
    </w:p>
  </w:footnote>
  <w:footnote w:type="continuationNotice" w:id="1">
    <w:p w14:paraId="75AEE2C4" w14:textId="77777777" w:rsidR="00F24EEA" w:rsidRDefault="00F24EEA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94049" w14:textId="77777777" w:rsidR="007523C2" w:rsidRPr="00CD675E" w:rsidRDefault="007523C2" w:rsidP="00CD675E">
    <w:pPr>
      <w:pStyle w:val="Header"/>
      <w:rPr>
        <w:lang w:val="en-GB"/>
      </w:rPr>
    </w:pPr>
    <w:bookmarkStart w:id="1" w:name="OLE_LINK1"/>
    <w:r w:rsidRPr="004475F9">
      <w:rPr>
        <w:lang w:val="en-GB"/>
      </w:rPr>
      <w:t xml:space="preserve">Chapter </w:t>
    </w:r>
    <w:r>
      <w:rPr>
        <w:lang w:val="en-GB"/>
      </w:rPr>
      <w:t>2.4.</w:t>
    </w:r>
    <w:r w:rsidR="00641AE4">
      <w:rPr>
        <w:lang w:val="en-GB"/>
      </w:rPr>
      <w:t>6</w:t>
    </w:r>
    <w:r>
      <w:rPr>
        <w:lang w:val="en-GB"/>
      </w:rPr>
      <w:t>.</w:t>
    </w:r>
    <w:r w:rsidRPr="004475F9">
      <w:rPr>
        <w:lang w:val="en-GB"/>
      </w:rPr>
      <w:t xml:space="preserve"> – </w:t>
    </w:r>
    <w:r>
      <w:rPr>
        <w:lang w:val="en-IE"/>
      </w:rPr>
      <w:t>Infection with</w:t>
    </w:r>
    <w:r w:rsidRPr="00E27B43">
      <w:rPr>
        <w:rFonts w:ascii="TradeGothic Oblique" w:hAnsi="TradeGothic Oblique"/>
        <w:iCs/>
        <w:lang w:val="en-IE"/>
      </w:rPr>
      <w:t xml:space="preserve"> </w:t>
    </w:r>
    <w:bookmarkEnd w:id="1"/>
    <w:proofErr w:type="spellStart"/>
    <w:r w:rsidRPr="002B0023">
      <w:rPr>
        <w:i/>
        <w:iCs/>
      </w:rPr>
      <w:t>Perkinsus</w:t>
    </w:r>
    <w:proofErr w:type="spellEnd"/>
    <w:r w:rsidRPr="002B0023">
      <w:rPr>
        <w:i/>
        <w:iCs/>
      </w:rPr>
      <w:t xml:space="preserve"> </w:t>
    </w:r>
    <w:proofErr w:type="spellStart"/>
    <w:r w:rsidRPr="002B0023">
      <w:rPr>
        <w:i/>
        <w:iCs/>
      </w:rPr>
      <w:t>olseni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7"/>
      <w:tblW w:w="5500" w:type="pct"/>
      <w:jc w:val="center"/>
      <w:tblBorders>
        <w:top w:val="none" w:sz="0" w:space="0" w:color="auto"/>
        <w:left w:val="none" w:sz="0" w:space="0" w:color="auto"/>
        <w:bottom w:val="single" w:sz="6" w:space="0" w:color="FF4815"/>
        <w:right w:val="none" w:sz="0" w:space="0" w:color="auto"/>
        <w:insideH w:val="single" w:sz="6" w:space="0" w:color="FF4815"/>
        <w:insideV w:val="single" w:sz="6" w:space="0" w:color="FF4815"/>
      </w:tblBorders>
      <w:tblLook w:val="04A0" w:firstRow="1" w:lastRow="0" w:firstColumn="1" w:lastColumn="0" w:noHBand="0" w:noVBand="1"/>
    </w:tblPr>
    <w:tblGrid>
      <w:gridCol w:w="10593"/>
    </w:tblGrid>
    <w:tr w:rsidR="009A6776" w:rsidRPr="009A6776" w14:paraId="74A898F6" w14:textId="77777777" w:rsidTr="00FF3E95">
      <w:trPr>
        <w:trHeight w:val="58"/>
        <w:jc w:val="center"/>
      </w:trPr>
      <w:tc>
        <w:tcPr>
          <w:tcW w:w="10774" w:type="dxa"/>
        </w:tcPr>
        <w:p w14:paraId="6410D42C" w14:textId="77777777" w:rsidR="009A6776" w:rsidRPr="009A6776" w:rsidRDefault="009A6776" w:rsidP="009A6776">
          <w:pPr>
            <w:tabs>
              <w:tab w:val="left" w:pos="8151"/>
            </w:tabs>
            <w:spacing w:before="0" w:line="259" w:lineRule="auto"/>
            <w:ind w:left="0" w:firstLine="0"/>
            <w:rPr>
              <w:rFonts w:ascii="Arial" w:hAnsi="Arial" w:cs="Arial"/>
              <w:sz w:val="18"/>
              <w:szCs w:val="18"/>
              <w:lang w:val="en-GB" w:eastAsia="fr-FR" w:bidi="ar-SA"/>
            </w:rPr>
          </w:pPr>
          <w:r w:rsidRPr="009A6776">
            <w:rPr>
              <w:rFonts w:ascii="Arial" w:hAnsi="Arial" w:cs="Arial"/>
              <w:sz w:val="18"/>
              <w:szCs w:val="18"/>
              <w:lang w:val="en-GB" w:eastAsia="fr-FR" w:bidi="ar-SA"/>
            </w:rPr>
            <w:tab/>
          </w:r>
        </w:p>
      </w:tc>
    </w:tr>
  </w:tbl>
  <w:p w14:paraId="5678791A" w14:textId="5267A764" w:rsidR="007523C2" w:rsidRPr="009A6776" w:rsidRDefault="007523C2" w:rsidP="009A6776">
    <w:pPr>
      <w:pStyle w:val="Header"/>
      <w:pBdr>
        <w:bottom w:val="none" w:sz="0" w:space="0" w:color="auto"/>
      </w:pBdr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2"/>
      <w:tblW w:w="5500" w:type="pct"/>
      <w:jc w:val="center"/>
      <w:tblBorders>
        <w:top w:val="none" w:sz="0" w:space="0" w:color="auto"/>
        <w:left w:val="none" w:sz="0" w:space="0" w:color="auto"/>
        <w:bottom w:val="single" w:sz="6" w:space="0" w:color="FF4815"/>
        <w:right w:val="none" w:sz="0" w:space="0" w:color="auto"/>
        <w:insideH w:val="single" w:sz="6" w:space="0" w:color="FF4815"/>
        <w:insideV w:val="single" w:sz="6" w:space="0" w:color="FF4815"/>
      </w:tblBorders>
      <w:tblLook w:val="04A0" w:firstRow="1" w:lastRow="0" w:firstColumn="1" w:lastColumn="0" w:noHBand="0" w:noVBand="1"/>
    </w:tblPr>
    <w:tblGrid>
      <w:gridCol w:w="10593"/>
    </w:tblGrid>
    <w:tr w:rsidR="009B0C94" w:rsidRPr="009B0C94" w14:paraId="0C6FA4D4" w14:textId="77777777" w:rsidTr="00192CF7">
      <w:trPr>
        <w:trHeight w:val="58"/>
        <w:jc w:val="center"/>
      </w:trPr>
      <w:tc>
        <w:tcPr>
          <w:tcW w:w="10774" w:type="dxa"/>
        </w:tcPr>
        <w:p w14:paraId="6C2617E5" w14:textId="77777777" w:rsidR="009B0C94" w:rsidRPr="009B0C94" w:rsidRDefault="009B0C94" w:rsidP="009B0C94">
          <w:pPr>
            <w:tabs>
              <w:tab w:val="left" w:pos="8151"/>
            </w:tabs>
            <w:spacing w:before="0" w:line="259" w:lineRule="auto"/>
            <w:ind w:left="0" w:firstLine="0"/>
            <w:rPr>
              <w:rFonts w:ascii="Arial" w:hAnsi="Arial" w:cs="Arial"/>
              <w:sz w:val="20"/>
              <w:szCs w:val="20"/>
              <w:lang w:val="en-GB" w:eastAsia="fr-FR" w:bidi="ar-SA"/>
            </w:rPr>
          </w:pPr>
          <w:r w:rsidRPr="009B0C94">
            <w:rPr>
              <w:rFonts w:ascii="Arial" w:hAnsi="Arial" w:cs="Arial"/>
              <w:sz w:val="20"/>
              <w:szCs w:val="20"/>
              <w:lang w:val="en-GB" w:eastAsia="fr-FR" w:bidi="ar-SA"/>
            </w:rPr>
            <w:tab/>
          </w:r>
        </w:p>
      </w:tc>
    </w:tr>
  </w:tbl>
  <w:p w14:paraId="23ADFEA3" w14:textId="77777777" w:rsidR="00066831" w:rsidRPr="00F30B44" w:rsidRDefault="00066831" w:rsidP="00F30B44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805EB"/>
    <w:multiLevelType w:val="hybridMultilevel"/>
    <w:tmpl w:val="866EC7A8"/>
    <w:lvl w:ilvl="0" w:tplc="B83ED3E0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13D05"/>
    <w:multiLevelType w:val="multilevel"/>
    <w:tmpl w:val="48C4150C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69"/>
        </w:tabs>
        <w:ind w:left="969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58"/>
        </w:tabs>
        <w:ind w:left="1158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36"/>
        </w:tabs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85"/>
        </w:tabs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3"/>
        </w:tabs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12"/>
        </w:tabs>
        <w:ind w:left="3312" w:hanging="1800"/>
      </w:pPr>
      <w:rPr>
        <w:rFonts w:hint="default"/>
      </w:rPr>
    </w:lvl>
  </w:abstractNum>
  <w:abstractNum w:abstractNumId="2" w15:restartNumberingAfterBreak="0">
    <w:nsid w:val="24F75C19"/>
    <w:multiLevelType w:val="multilevel"/>
    <w:tmpl w:val="FA8EE1C6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61A37B5"/>
    <w:multiLevelType w:val="multilevel"/>
    <w:tmpl w:val="1C24E7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BF6115E"/>
    <w:multiLevelType w:val="multilevel"/>
    <w:tmpl w:val="A3C68A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42811047"/>
    <w:multiLevelType w:val="multilevel"/>
    <w:tmpl w:val="48C4150C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69"/>
        </w:tabs>
        <w:ind w:left="969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58"/>
        </w:tabs>
        <w:ind w:left="1158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36"/>
        </w:tabs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85"/>
        </w:tabs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3"/>
        </w:tabs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12"/>
        </w:tabs>
        <w:ind w:left="3312" w:hanging="1800"/>
      </w:pPr>
      <w:rPr>
        <w:rFonts w:hint="default"/>
      </w:rPr>
    </w:lvl>
  </w:abstractNum>
  <w:abstractNum w:abstractNumId="6" w15:restartNumberingAfterBreak="0">
    <w:nsid w:val="4C7E423D"/>
    <w:multiLevelType w:val="hybridMultilevel"/>
    <w:tmpl w:val="E2268F9A"/>
    <w:lvl w:ilvl="0" w:tplc="FFFFFFFF">
      <w:start w:val="1"/>
      <w:numFmt w:val="bullet"/>
      <w:lvlText w:val=""/>
      <w:lvlJc w:val="left"/>
      <w:pPr>
        <w:tabs>
          <w:tab w:val="num" w:pos="1922"/>
        </w:tabs>
        <w:ind w:left="192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642"/>
        </w:tabs>
        <w:ind w:left="264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62"/>
        </w:tabs>
        <w:ind w:left="336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82"/>
        </w:tabs>
        <w:ind w:left="408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802"/>
        </w:tabs>
        <w:ind w:left="480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522"/>
        </w:tabs>
        <w:ind w:left="552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242"/>
        </w:tabs>
        <w:ind w:left="624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62"/>
        </w:tabs>
        <w:ind w:left="696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82"/>
        </w:tabs>
        <w:ind w:left="7682" w:hanging="360"/>
      </w:pPr>
      <w:rPr>
        <w:rFonts w:ascii="Wingdings" w:hAnsi="Wingdings" w:hint="default"/>
      </w:rPr>
    </w:lvl>
  </w:abstractNum>
  <w:abstractNum w:abstractNumId="7" w15:restartNumberingAfterBreak="0">
    <w:nsid w:val="5577777E"/>
    <w:multiLevelType w:val="multilevel"/>
    <w:tmpl w:val="A3C68A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677E21E9"/>
    <w:multiLevelType w:val="multilevel"/>
    <w:tmpl w:val="A3C68A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689B5EA9"/>
    <w:multiLevelType w:val="multilevel"/>
    <w:tmpl w:val="77D0DFB0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6F015319"/>
    <w:multiLevelType w:val="hybridMultilevel"/>
    <w:tmpl w:val="41002218"/>
    <w:lvl w:ilvl="0" w:tplc="D288369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6487035"/>
    <w:multiLevelType w:val="multilevel"/>
    <w:tmpl w:val="A3C68A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7FC15497"/>
    <w:multiLevelType w:val="multilevel"/>
    <w:tmpl w:val="A3C68A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984116536">
    <w:abstractNumId w:val="0"/>
  </w:num>
  <w:num w:numId="2" w16cid:durableId="1349411000">
    <w:abstractNumId w:val="12"/>
  </w:num>
  <w:num w:numId="3" w16cid:durableId="1284196458">
    <w:abstractNumId w:val="10"/>
  </w:num>
  <w:num w:numId="4" w16cid:durableId="1791971602">
    <w:abstractNumId w:val="2"/>
  </w:num>
  <w:num w:numId="5" w16cid:durableId="20516718">
    <w:abstractNumId w:val="9"/>
  </w:num>
  <w:num w:numId="6" w16cid:durableId="928923296">
    <w:abstractNumId w:val="3"/>
  </w:num>
  <w:num w:numId="7" w16cid:durableId="502167814">
    <w:abstractNumId w:val="7"/>
  </w:num>
  <w:num w:numId="8" w16cid:durableId="625233730">
    <w:abstractNumId w:val="8"/>
  </w:num>
  <w:num w:numId="9" w16cid:durableId="580942723">
    <w:abstractNumId w:val="4"/>
  </w:num>
  <w:num w:numId="10" w16cid:durableId="259997023">
    <w:abstractNumId w:val="5"/>
  </w:num>
  <w:num w:numId="11" w16cid:durableId="665086289">
    <w:abstractNumId w:val="1"/>
  </w:num>
  <w:num w:numId="12" w16cid:durableId="1293947614">
    <w:abstractNumId w:val="11"/>
  </w:num>
  <w:num w:numId="13" w16cid:durableId="533885846">
    <w:abstractNumId w:val="12"/>
  </w:num>
  <w:num w:numId="14" w16cid:durableId="703478401">
    <w:abstractNumId w:val="12"/>
  </w:num>
  <w:num w:numId="15" w16cid:durableId="1174611214">
    <w:abstractNumId w:val="12"/>
  </w:num>
  <w:num w:numId="16" w16cid:durableId="1576473391">
    <w:abstractNumId w:val="12"/>
  </w:num>
  <w:num w:numId="17" w16cid:durableId="19362847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4FD"/>
    <w:rsid w:val="000113A3"/>
    <w:rsid w:val="00026908"/>
    <w:rsid w:val="00066831"/>
    <w:rsid w:val="00085DCF"/>
    <w:rsid w:val="000C04FD"/>
    <w:rsid w:val="000C366D"/>
    <w:rsid w:val="000E237B"/>
    <w:rsid w:val="000F3573"/>
    <w:rsid w:val="000F4506"/>
    <w:rsid w:val="00122484"/>
    <w:rsid w:val="001269CB"/>
    <w:rsid w:val="0013604C"/>
    <w:rsid w:val="0013779B"/>
    <w:rsid w:val="00152EDB"/>
    <w:rsid w:val="0017145F"/>
    <w:rsid w:val="00183A9E"/>
    <w:rsid w:val="00196E9A"/>
    <w:rsid w:val="001A2F8A"/>
    <w:rsid w:val="001C29C2"/>
    <w:rsid w:val="001C66C3"/>
    <w:rsid w:val="001D04AF"/>
    <w:rsid w:val="001D703D"/>
    <w:rsid w:val="001F225E"/>
    <w:rsid w:val="00247E18"/>
    <w:rsid w:val="00247EE8"/>
    <w:rsid w:val="0025521A"/>
    <w:rsid w:val="00272A80"/>
    <w:rsid w:val="00276D76"/>
    <w:rsid w:val="002A3BE2"/>
    <w:rsid w:val="002E1893"/>
    <w:rsid w:val="002E1A7A"/>
    <w:rsid w:val="00310AAC"/>
    <w:rsid w:val="003379AD"/>
    <w:rsid w:val="00360685"/>
    <w:rsid w:val="003653E0"/>
    <w:rsid w:val="00384D7C"/>
    <w:rsid w:val="003A07BF"/>
    <w:rsid w:val="003A1B04"/>
    <w:rsid w:val="003B42FA"/>
    <w:rsid w:val="003B4B90"/>
    <w:rsid w:val="003B6A1D"/>
    <w:rsid w:val="003C20AB"/>
    <w:rsid w:val="003C2C7F"/>
    <w:rsid w:val="003D2FFC"/>
    <w:rsid w:val="003E37CD"/>
    <w:rsid w:val="004453C8"/>
    <w:rsid w:val="004557C7"/>
    <w:rsid w:val="00460E1B"/>
    <w:rsid w:val="0046623D"/>
    <w:rsid w:val="0047409C"/>
    <w:rsid w:val="004764A2"/>
    <w:rsid w:val="004B4D6F"/>
    <w:rsid w:val="004C34EF"/>
    <w:rsid w:val="004D7F56"/>
    <w:rsid w:val="004F50A6"/>
    <w:rsid w:val="0051605F"/>
    <w:rsid w:val="00516FBC"/>
    <w:rsid w:val="00522980"/>
    <w:rsid w:val="005305ED"/>
    <w:rsid w:val="0054395C"/>
    <w:rsid w:val="00544AEA"/>
    <w:rsid w:val="005508D7"/>
    <w:rsid w:val="00572E17"/>
    <w:rsid w:val="00590E40"/>
    <w:rsid w:val="005A2975"/>
    <w:rsid w:val="00614F7A"/>
    <w:rsid w:val="00640B19"/>
    <w:rsid w:val="00641AE4"/>
    <w:rsid w:val="00644199"/>
    <w:rsid w:val="00661043"/>
    <w:rsid w:val="00671773"/>
    <w:rsid w:val="006C3FFF"/>
    <w:rsid w:val="006C645A"/>
    <w:rsid w:val="006E60D6"/>
    <w:rsid w:val="00700E65"/>
    <w:rsid w:val="007116F6"/>
    <w:rsid w:val="00715AD9"/>
    <w:rsid w:val="007338E8"/>
    <w:rsid w:val="0073750A"/>
    <w:rsid w:val="007523C2"/>
    <w:rsid w:val="00752A1F"/>
    <w:rsid w:val="007538FB"/>
    <w:rsid w:val="00762B5C"/>
    <w:rsid w:val="00797C66"/>
    <w:rsid w:val="007A73F5"/>
    <w:rsid w:val="007B563B"/>
    <w:rsid w:val="007B74F7"/>
    <w:rsid w:val="007C482C"/>
    <w:rsid w:val="007D2FEA"/>
    <w:rsid w:val="007E278E"/>
    <w:rsid w:val="007E3F36"/>
    <w:rsid w:val="007E4CB8"/>
    <w:rsid w:val="00806FA7"/>
    <w:rsid w:val="008128F5"/>
    <w:rsid w:val="00823345"/>
    <w:rsid w:val="00834D8F"/>
    <w:rsid w:val="0085219D"/>
    <w:rsid w:val="008603AB"/>
    <w:rsid w:val="008708BD"/>
    <w:rsid w:val="008B494C"/>
    <w:rsid w:val="008E39D0"/>
    <w:rsid w:val="00904201"/>
    <w:rsid w:val="00956536"/>
    <w:rsid w:val="00967886"/>
    <w:rsid w:val="0096797B"/>
    <w:rsid w:val="00975190"/>
    <w:rsid w:val="00984D9A"/>
    <w:rsid w:val="00991CB7"/>
    <w:rsid w:val="00993BF8"/>
    <w:rsid w:val="009A6776"/>
    <w:rsid w:val="009B0C94"/>
    <w:rsid w:val="009F0B47"/>
    <w:rsid w:val="00A04010"/>
    <w:rsid w:val="00A13FFB"/>
    <w:rsid w:val="00A141DC"/>
    <w:rsid w:val="00A200CD"/>
    <w:rsid w:val="00A31B9C"/>
    <w:rsid w:val="00A35DBE"/>
    <w:rsid w:val="00A564BE"/>
    <w:rsid w:val="00A658E2"/>
    <w:rsid w:val="00A82DDB"/>
    <w:rsid w:val="00A84EF0"/>
    <w:rsid w:val="00AA25AC"/>
    <w:rsid w:val="00AB5B65"/>
    <w:rsid w:val="00B057E2"/>
    <w:rsid w:val="00B163EC"/>
    <w:rsid w:val="00B17CE7"/>
    <w:rsid w:val="00B53D45"/>
    <w:rsid w:val="00B70110"/>
    <w:rsid w:val="00B808DF"/>
    <w:rsid w:val="00BD0507"/>
    <w:rsid w:val="00BF2803"/>
    <w:rsid w:val="00C10DD5"/>
    <w:rsid w:val="00C17F94"/>
    <w:rsid w:val="00C216BF"/>
    <w:rsid w:val="00C4543B"/>
    <w:rsid w:val="00C54E59"/>
    <w:rsid w:val="00C712A4"/>
    <w:rsid w:val="00C77298"/>
    <w:rsid w:val="00C80141"/>
    <w:rsid w:val="00C80209"/>
    <w:rsid w:val="00CA643E"/>
    <w:rsid w:val="00CB6BD8"/>
    <w:rsid w:val="00CB7AC5"/>
    <w:rsid w:val="00CD675E"/>
    <w:rsid w:val="00CD7AED"/>
    <w:rsid w:val="00CD7C1C"/>
    <w:rsid w:val="00D035EE"/>
    <w:rsid w:val="00D1630D"/>
    <w:rsid w:val="00D1729D"/>
    <w:rsid w:val="00D25063"/>
    <w:rsid w:val="00D52EBC"/>
    <w:rsid w:val="00D711E1"/>
    <w:rsid w:val="00D83729"/>
    <w:rsid w:val="00D91E49"/>
    <w:rsid w:val="00DA010D"/>
    <w:rsid w:val="00DB37C7"/>
    <w:rsid w:val="00DB7981"/>
    <w:rsid w:val="00DE3C23"/>
    <w:rsid w:val="00E02E6B"/>
    <w:rsid w:val="00E1506B"/>
    <w:rsid w:val="00E23295"/>
    <w:rsid w:val="00E35B97"/>
    <w:rsid w:val="00E5058A"/>
    <w:rsid w:val="00E635A6"/>
    <w:rsid w:val="00E744E7"/>
    <w:rsid w:val="00E94691"/>
    <w:rsid w:val="00E973CE"/>
    <w:rsid w:val="00EB2820"/>
    <w:rsid w:val="00EB2840"/>
    <w:rsid w:val="00ED4E4A"/>
    <w:rsid w:val="00ED530C"/>
    <w:rsid w:val="00EE0F48"/>
    <w:rsid w:val="00F018C1"/>
    <w:rsid w:val="00F12BCC"/>
    <w:rsid w:val="00F20DDE"/>
    <w:rsid w:val="00F24EEA"/>
    <w:rsid w:val="00F27104"/>
    <w:rsid w:val="00F30B44"/>
    <w:rsid w:val="00F344CF"/>
    <w:rsid w:val="00F37660"/>
    <w:rsid w:val="00F54DBC"/>
    <w:rsid w:val="00F55C3B"/>
    <w:rsid w:val="00F56718"/>
    <w:rsid w:val="00F65D36"/>
    <w:rsid w:val="00F76D7E"/>
    <w:rsid w:val="00F80E8F"/>
    <w:rsid w:val="00FA2BB3"/>
    <w:rsid w:val="00FB4388"/>
    <w:rsid w:val="00FB5937"/>
    <w:rsid w:val="00FB7BCC"/>
    <w:rsid w:val="00FC0C1C"/>
    <w:rsid w:val="00FC30ED"/>
    <w:rsid w:val="00FC7B04"/>
    <w:rsid w:val="00FD1B5E"/>
    <w:rsid w:val="00FE02E4"/>
    <w:rsid w:val="00FE070F"/>
    <w:rsid w:val="00FF6086"/>
    <w:rsid w:val="00FF60ED"/>
    <w:rsid w:val="08E4ECD1"/>
    <w:rsid w:val="09353281"/>
    <w:rsid w:val="0AACDDE1"/>
    <w:rsid w:val="0C48AE42"/>
    <w:rsid w:val="18A9A764"/>
    <w:rsid w:val="1B2CB091"/>
    <w:rsid w:val="2F914352"/>
    <w:rsid w:val="368E4709"/>
    <w:rsid w:val="37B91AD0"/>
    <w:rsid w:val="39DBAACD"/>
    <w:rsid w:val="5987EA66"/>
    <w:rsid w:val="70153D3A"/>
    <w:rsid w:val="7712CC57"/>
    <w:rsid w:val="7A3BFBC7"/>
    <w:rsid w:val="7A7F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803560"/>
  <w15:docId w15:val="{DBE494C8-F39E-4B8C-BF70-72DFEF9A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0649"/>
    <w:pPr>
      <w:spacing w:before="240" w:after="240" w:line="360" w:lineRule="auto"/>
      <w:ind w:left="357" w:hanging="357"/>
    </w:pPr>
    <w:rPr>
      <w:rFonts w:ascii="Calibri" w:hAnsi="Calibri"/>
      <w:sz w:val="22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qFormat/>
    <w:rsid w:val="00DD0E21"/>
    <w:pPr>
      <w:spacing w:before="0" w:line="240" w:lineRule="auto"/>
      <w:ind w:left="425" w:hanging="425"/>
      <w:outlineLvl w:val="0"/>
    </w:pPr>
    <w:rPr>
      <w:rFonts w:ascii="Ottawa" w:hAnsi="Ottawa"/>
      <w:b/>
      <w:bCs/>
    </w:rPr>
  </w:style>
  <w:style w:type="paragraph" w:styleId="Heading2">
    <w:name w:val="heading 2"/>
    <w:basedOn w:val="Heading1"/>
    <w:link w:val="Heading2Char"/>
    <w:qFormat/>
    <w:rsid w:val="00DD0E21"/>
    <w:pPr>
      <w:ind w:left="850"/>
      <w:contextualSpacing/>
      <w:outlineLvl w:val="1"/>
    </w:pPr>
    <w:rPr>
      <w:sz w:val="21"/>
      <w:szCs w:val="21"/>
      <w:lang w:eastAsia="fr-FR"/>
    </w:rPr>
  </w:style>
  <w:style w:type="paragraph" w:styleId="Heading3">
    <w:name w:val="heading 3"/>
    <w:basedOn w:val="Normal"/>
    <w:next w:val="Normal"/>
    <w:link w:val="Heading3Char"/>
    <w:qFormat/>
    <w:rsid w:val="00F76D7E"/>
    <w:pPr>
      <w:spacing w:before="0" w:after="120" w:line="240" w:lineRule="auto"/>
      <w:ind w:left="1531" w:hanging="680"/>
      <w:outlineLvl w:val="2"/>
    </w:pPr>
    <w:rPr>
      <w:rFonts w:ascii="Ottawa" w:hAnsi="Ottawa"/>
      <w:b/>
      <w:bCs/>
      <w:sz w:val="19"/>
      <w:szCs w:val="24"/>
      <w:lang w:eastAsia="fr-FR"/>
    </w:rPr>
  </w:style>
  <w:style w:type="paragraph" w:styleId="Heading4">
    <w:name w:val="heading 4"/>
    <w:basedOn w:val="Normal"/>
    <w:next w:val="Normal"/>
    <w:link w:val="Heading4Char"/>
    <w:qFormat/>
    <w:rsid w:val="00DD0E21"/>
    <w:pPr>
      <w:keepNext/>
      <w:keepLines/>
      <w:spacing w:before="0" w:after="120" w:line="240" w:lineRule="auto"/>
      <w:ind w:left="1843" w:hanging="851"/>
      <w:outlineLvl w:val="3"/>
    </w:pPr>
    <w:rPr>
      <w:rFonts w:ascii="TradeGothic Bold" w:hAnsi="TradeGothic Bold"/>
      <w:bCs/>
      <w:sz w:val="18"/>
      <w:szCs w:val="24"/>
      <w:lang w:eastAsia="fr-FR"/>
    </w:rPr>
  </w:style>
  <w:style w:type="paragraph" w:styleId="Heading5">
    <w:name w:val="heading 5"/>
    <w:basedOn w:val="Normal"/>
    <w:next w:val="Normal"/>
    <w:link w:val="Heading5Char"/>
    <w:qFormat/>
    <w:rsid w:val="00DD0E21"/>
    <w:pPr>
      <w:spacing w:before="0" w:after="120" w:line="240" w:lineRule="auto"/>
      <w:ind w:left="992" w:firstLine="0"/>
      <w:outlineLvl w:val="4"/>
    </w:pPr>
    <w:rPr>
      <w:rFonts w:ascii="Ottawa" w:hAnsi="Ottawa"/>
      <w:bCs/>
      <w:i/>
      <w:sz w:val="18"/>
      <w:szCs w:val="18"/>
    </w:rPr>
  </w:style>
  <w:style w:type="paragraph" w:styleId="Heading6">
    <w:name w:val="heading 6"/>
    <w:basedOn w:val="Normal"/>
    <w:next w:val="Normal"/>
    <w:qFormat/>
    <w:rsid w:val="00B9667F"/>
    <w:pPr>
      <w:keepNext/>
      <w:keepLines/>
      <w:numPr>
        <w:ilvl w:val="5"/>
        <w:numId w:val="16"/>
      </w:numPr>
      <w:tabs>
        <w:tab w:val="clear" w:pos="1152"/>
        <w:tab w:val="num" w:pos="360"/>
        <w:tab w:val="left" w:leader="dot" w:pos="7371"/>
      </w:tabs>
      <w:spacing w:before="140" w:after="0" w:line="220" w:lineRule="atLeast"/>
      <w:ind w:left="0" w:firstLine="0"/>
      <w:outlineLvl w:val="5"/>
    </w:pPr>
    <w:rPr>
      <w:rFonts w:ascii="Times New Roman" w:hAnsi="Times New Roman"/>
      <w:i/>
      <w:spacing w:val="-4"/>
      <w:kern w:val="28"/>
      <w:sz w:val="20"/>
      <w:szCs w:val="20"/>
      <w:lang w:val="en-GB" w:bidi="ar-SA"/>
    </w:rPr>
  </w:style>
  <w:style w:type="paragraph" w:styleId="Heading7">
    <w:name w:val="heading 7"/>
    <w:basedOn w:val="Normal"/>
    <w:next w:val="Normal"/>
    <w:qFormat/>
    <w:rsid w:val="00B9667F"/>
    <w:pPr>
      <w:numPr>
        <w:ilvl w:val="6"/>
        <w:numId w:val="16"/>
      </w:numPr>
      <w:tabs>
        <w:tab w:val="clear" w:pos="1296"/>
        <w:tab w:val="num" w:pos="360"/>
      </w:tabs>
      <w:spacing w:before="280" w:after="0"/>
      <w:ind w:left="0" w:firstLine="0"/>
      <w:outlineLvl w:val="6"/>
    </w:pPr>
    <w:rPr>
      <w:rFonts w:ascii="Cambria" w:hAnsi="Cambria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qFormat/>
    <w:rsid w:val="00B9667F"/>
    <w:pPr>
      <w:numPr>
        <w:ilvl w:val="7"/>
        <w:numId w:val="16"/>
      </w:numPr>
      <w:tabs>
        <w:tab w:val="clear" w:pos="1440"/>
        <w:tab w:val="num" w:pos="360"/>
      </w:tabs>
      <w:spacing w:before="280" w:after="0"/>
      <w:ind w:left="0" w:firstLine="0"/>
      <w:outlineLvl w:val="7"/>
    </w:pPr>
    <w:rPr>
      <w:rFonts w:ascii="Cambria" w:hAnsi="Cambria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qFormat/>
    <w:rsid w:val="00B9667F"/>
    <w:pPr>
      <w:numPr>
        <w:ilvl w:val="8"/>
        <w:numId w:val="16"/>
      </w:numPr>
      <w:tabs>
        <w:tab w:val="clear" w:pos="1584"/>
        <w:tab w:val="num" w:pos="360"/>
      </w:tabs>
      <w:spacing w:before="280" w:after="0"/>
      <w:ind w:left="0" w:firstLine="0"/>
      <w:outlineLvl w:val="8"/>
    </w:pPr>
    <w:rPr>
      <w:rFonts w:ascii="Cambria" w:hAnsi="Cambria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D0E21"/>
    <w:rPr>
      <w:rFonts w:ascii="Ottawa" w:hAnsi="Ottawa"/>
      <w:b/>
      <w:bCs/>
      <w:sz w:val="22"/>
      <w:szCs w:val="22"/>
      <w:lang w:val="en-US" w:eastAsia="en-US" w:bidi="en-US"/>
    </w:rPr>
  </w:style>
  <w:style w:type="paragraph" w:customStyle="1" w:styleId="CarCar1CarCarCar">
    <w:name w:val="Car Car1 Car Car Car"/>
    <w:basedOn w:val="Para3"/>
    <w:rsid w:val="00DD0E21"/>
    <w:pPr>
      <w:spacing w:after="0"/>
      <w:ind w:left="0"/>
    </w:pPr>
    <w:rPr>
      <w:szCs w:val="24"/>
      <w:lang w:val="pl-PL" w:eastAsia="pl-PL"/>
    </w:rPr>
  </w:style>
  <w:style w:type="paragraph" w:customStyle="1" w:styleId="Para3">
    <w:name w:val="Para 3"/>
    <w:basedOn w:val="Normal"/>
    <w:link w:val="Para3Car"/>
    <w:qFormat/>
    <w:rsid w:val="00582A54"/>
    <w:pPr>
      <w:spacing w:before="0" w:line="240" w:lineRule="auto"/>
      <w:ind w:left="851" w:firstLine="0"/>
      <w:jc w:val="both"/>
    </w:pPr>
    <w:rPr>
      <w:rFonts w:ascii="Arial" w:hAnsi="Arial"/>
      <w:bCs/>
      <w:sz w:val="18"/>
      <w:lang w:val="en-IE" w:bidi="ar-SA"/>
    </w:rPr>
  </w:style>
  <w:style w:type="character" w:customStyle="1" w:styleId="Para3Car">
    <w:name w:val="Para 3 Car"/>
    <w:link w:val="Para3"/>
    <w:qFormat/>
    <w:rsid w:val="00582A54"/>
    <w:rPr>
      <w:rFonts w:ascii="Arial" w:hAnsi="Arial"/>
      <w:bCs/>
      <w:sz w:val="18"/>
      <w:szCs w:val="22"/>
      <w:lang w:val="en-IE" w:eastAsia="en-US" w:bidi="ar-SA"/>
    </w:rPr>
  </w:style>
  <w:style w:type="character" w:customStyle="1" w:styleId="Heading2Char">
    <w:name w:val="Heading 2 Char"/>
    <w:link w:val="Heading2"/>
    <w:rsid w:val="00DD0E21"/>
    <w:rPr>
      <w:rFonts w:ascii="Ottawa" w:hAnsi="Ottawa"/>
      <w:b/>
      <w:bCs/>
      <w:sz w:val="21"/>
      <w:szCs w:val="21"/>
      <w:lang w:val="en-US" w:eastAsia="fr-FR" w:bidi="en-US"/>
    </w:rPr>
  </w:style>
  <w:style w:type="character" w:customStyle="1" w:styleId="Heading3Char">
    <w:name w:val="Heading 3 Char"/>
    <w:link w:val="Heading3"/>
    <w:rsid w:val="00F76D7E"/>
    <w:rPr>
      <w:rFonts w:ascii="Ottawa" w:hAnsi="Ottawa"/>
      <w:b/>
      <w:bCs/>
      <w:sz w:val="19"/>
      <w:szCs w:val="24"/>
      <w:lang w:val="en-US" w:eastAsia="fr-FR" w:bidi="en-US"/>
    </w:rPr>
  </w:style>
  <w:style w:type="character" w:customStyle="1" w:styleId="Heading4Char">
    <w:name w:val="Heading 4 Char"/>
    <w:link w:val="Heading4"/>
    <w:rsid w:val="00DD0E21"/>
    <w:rPr>
      <w:rFonts w:ascii="TradeGothic Bold" w:hAnsi="TradeGothic Bold"/>
      <w:bCs/>
      <w:sz w:val="18"/>
      <w:szCs w:val="24"/>
      <w:lang w:val="en-US" w:eastAsia="fr-FR" w:bidi="en-US"/>
    </w:rPr>
  </w:style>
  <w:style w:type="character" w:customStyle="1" w:styleId="Heading5Char">
    <w:name w:val="Heading 5 Char"/>
    <w:link w:val="Heading5"/>
    <w:rsid w:val="00DD0E21"/>
    <w:rPr>
      <w:rFonts w:ascii="Ottawa" w:hAnsi="Ottawa"/>
      <w:bCs/>
      <w:i/>
      <w:sz w:val="18"/>
      <w:szCs w:val="18"/>
      <w:lang w:val="en-US" w:eastAsia="en-US" w:bidi="en-US"/>
    </w:rPr>
  </w:style>
  <w:style w:type="paragraph" w:styleId="Title">
    <w:name w:val="Title"/>
    <w:basedOn w:val="Normal"/>
    <w:next w:val="Normal"/>
    <w:link w:val="TitleChar"/>
    <w:qFormat/>
    <w:rsid w:val="00450649"/>
    <w:pPr>
      <w:spacing w:line="240" w:lineRule="auto"/>
      <w:ind w:firstLine="0"/>
      <w:jc w:val="center"/>
    </w:pPr>
    <w:rPr>
      <w:rFonts w:ascii="Rockwell" w:hAnsi="Rockwell"/>
      <w:bCs/>
      <w:iCs/>
      <w:spacing w:val="20"/>
      <w:sz w:val="18"/>
      <w:szCs w:val="60"/>
    </w:rPr>
  </w:style>
  <w:style w:type="character" w:customStyle="1" w:styleId="TitleChar">
    <w:name w:val="Title Char"/>
    <w:link w:val="Title"/>
    <w:rsid w:val="00450649"/>
    <w:rPr>
      <w:rFonts w:ascii="Rockwell" w:hAnsi="Rockwell"/>
      <w:bCs/>
      <w:iCs/>
      <w:spacing w:val="20"/>
      <w:sz w:val="18"/>
      <w:szCs w:val="60"/>
      <w:lang w:val="en-US" w:eastAsia="en-US" w:bidi="en-US"/>
    </w:rPr>
  </w:style>
  <w:style w:type="paragraph" w:customStyle="1" w:styleId="Chaptertitle">
    <w:name w:val="Chapter title"/>
    <w:basedOn w:val="Title"/>
    <w:rsid w:val="00582A54"/>
    <w:pPr>
      <w:pBdr>
        <w:bottom w:val="single" w:sz="6" w:space="6" w:color="auto"/>
      </w:pBdr>
      <w:spacing w:before="0" w:after="480"/>
      <w:ind w:left="0"/>
    </w:pPr>
    <w:rPr>
      <w:rFonts w:ascii="Ottawa" w:hAnsi="Ottawa"/>
      <w:b/>
      <w:caps/>
      <w:spacing w:val="40"/>
      <w:sz w:val="32"/>
      <w:szCs w:val="32"/>
    </w:rPr>
  </w:style>
  <w:style w:type="paragraph" w:customStyle="1" w:styleId="Para1">
    <w:name w:val="Para 1"/>
    <w:basedOn w:val="Normal"/>
    <w:link w:val="Para1Car"/>
    <w:rsid w:val="00582A54"/>
    <w:pPr>
      <w:spacing w:before="0" w:line="240" w:lineRule="auto"/>
      <w:ind w:left="0" w:firstLine="0"/>
      <w:jc w:val="both"/>
    </w:pPr>
    <w:rPr>
      <w:rFonts w:ascii="Arial" w:hAnsi="Arial"/>
      <w:bCs/>
      <w:sz w:val="18"/>
      <w:lang w:val="en-IE"/>
    </w:rPr>
  </w:style>
  <w:style w:type="character" w:customStyle="1" w:styleId="Para1Car">
    <w:name w:val="Para 1 Car"/>
    <w:link w:val="Para1"/>
    <w:rsid w:val="00582A54"/>
    <w:rPr>
      <w:rFonts w:ascii="Arial" w:hAnsi="Arial"/>
      <w:bCs/>
      <w:sz w:val="18"/>
      <w:szCs w:val="22"/>
      <w:lang w:val="en-IE" w:eastAsia="en-US" w:bidi="en-US"/>
    </w:rPr>
  </w:style>
  <w:style w:type="paragraph" w:customStyle="1" w:styleId="REF">
    <w:name w:val="REF"/>
    <w:basedOn w:val="Para1"/>
    <w:rsid w:val="005A5E9F"/>
    <w:pPr>
      <w:ind w:left="425" w:hanging="425"/>
    </w:pPr>
  </w:style>
  <w:style w:type="paragraph" w:styleId="BalloonText">
    <w:name w:val="Balloon Text"/>
    <w:basedOn w:val="Normal"/>
    <w:semiHidden/>
    <w:rsid w:val="00543A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F7C46"/>
    <w:pPr>
      <w:pBdr>
        <w:bottom w:val="single" w:sz="6" w:space="6" w:color="auto"/>
      </w:pBdr>
      <w:tabs>
        <w:tab w:val="center" w:pos="4536"/>
        <w:tab w:val="right" w:pos="9072"/>
      </w:tabs>
      <w:spacing w:before="0" w:line="240" w:lineRule="auto"/>
      <w:ind w:left="0" w:firstLine="0"/>
    </w:pPr>
    <w:rPr>
      <w:rFonts w:ascii="Ottawa" w:hAnsi="Ottawa"/>
      <w:sz w:val="18"/>
    </w:rPr>
  </w:style>
  <w:style w:type="paragraph" w:styleId="Footer">
    <w:name w:val="footer"/>
    <w:aliases w:val=" Car Car Car Car Car, Car Car Car Car,Car Car Car Car Car,Car Car Car Car"/>
    <w:basedOn w:val="Normal"/>
    <w:link w:val="FooterChar"/>
    <w:rsid w:val="005F7C46"/>
    <w:pPr>
      <w:pBdr>
        <w:top w:val="single" w:sz="6" w:space="5" w:color="auto"/>
      </w:pBdr>
      <w:tabs>
        <w:tab w:val="right" w:pos="9214"/>
      </w:tabs>
      <w:spacing w:before="0" w:line="240" w:lineRule="auto"/>
      <w:ind w:left="0" w:firstLine="0"/>
    </w:pPr>
    <w:rPr>
      <w:rFonts w:ascii="Ottawa" w:hAnsi="Ottawa"/>
      <w:sz w:val="18"/>
    </w:rPr>
  </w:style>
  <w:style w:type="paragraph" w:customStyle="1" w:styleId="Note">
    <w:name w:val="Note"/>
    <w:basedOn w:val="FootnoteText"/>
    <w:rsid w:val="00B9667F"/>
    <w:pPr>
      <w:widowControl w:val="0"/>
      <w:spacing w:before="0" w:after="0" w:line="240" w:lineRule="auto"/>
      <w:ind w:left="425" w:hanging="425"/>
      <w:jc w:val="both"/>
    </w:pPr>
    <w:rPr>
      <w:rFonts w:ascii="TradeGothic" w:hAnsi="TradeGothic" w:cs="Arial"/>
      <w:sz w:val="16"/>
      <w:szCs w:val="16"/>
      <w:lang w:val="fr-FR" w:eastAsia="fr-FR" w:bidi="ar-SA"/>
    </w:rPr>
  </w:style>
  <w:style w:type="paragraph" w:styleId="FootnoteText">
    <w:name w:val="footnote text"/>
    <w:basedOn w:val="Normal"/>
    <w:semiHidden/>
    <w:rsid w:val="00B9667F"/>
    <w:rPr>
      <w:sz w:val="20"/>
      <w:szCs w:val="20"/>
    </w:rPr>
  </w:style>
  <w:style w:type="paragraph" w:customStyle="1" w:styleId="Para2">
    <w:name w:val="Para 2"/>
    <w:basedOn w:val="Para1"/>
    <w:rsid w:val="005F7C46"/>
    <w:pPr>
      <w:ind w:left="425"/>
    </w:pPr>
    <w:rPr>
      <w:lang w:bidi="ar-SA"/>
    </w:rPr>
  </w:style>
  <w:style w:type="paragraph" w:customStyle="1" w:styleId="Para4">
    <w:name w:val="Para 4"/>
    <w:basedOn w:val="Normal"/>
    <w:rsid w:val="005F7C46"/>
    <w:pPr>
      <w:spacing w:before="0" w:line="240" w:lineRule="auto"/>
      <w:ind w:left="992" w:firstLine="0"/>
      <w:jc w:val="both"/>
    </w:pPr>
    <w:rPr>
      <w:rFonts w:ascii="Ottawa" w:hAnsi="Ottawa"/>
      <w:b/>
      <w:bCs/>
      <w:sz w:val="18"/>
      <w:lang w:val="en-IE" w:eastAsia="fr-FR" w:bidi="ar-SA"/>
    </w:rPr>
  </w:style>
  <w:style w:type="paragraph" w:customStyle="1" w:styleId="Para5">
    <w:name w:val="Para 5"/>
    <w:basedOn w:val="Normal"/>
    <w:link w:val="Para5Car"/>
    <w:rsid w:val="005F7C46"/>
    <w:pPr>
      <w:spacing w:before="0" w:line="240" w:lineRule="auto"/>
      <w:ind w:left="1134" w:firstLine="0"/>
      <w:jc w:val="both"/>
    </w:pPr>
    <w:rPr>
      <w:rFonts w:ascii="Arial" w:hAnsi="Arial"/>
      <w:bCs/>
      <w:sz w:val="18"/>
      <w:lang w:val="en-IE"/>
    </w:rPr>
  </w:style>
  <w:style w:type="character" w:customStyle="1" w:styleId="Para5Car">
    <w:name w:val="Para 5 Car"/>
    <w:link w:val="Para5"/>
    <w:rsid w:val="005F7C46"/>
    <w:rPr>
      <w:rFonts w:ascii="Arial" w:hAnsi="Arial"/>
      <w:bCs/>
      <w:sz w:val="18"/>
      <w:szCs w:val="22"/>
      <w:lang w:val="en-IE" w:eastAsia="en-US" w:bidi="en-US"/>
    </w:rPr>
  </w:style>
  <w:style w:type="paragraph" w:customStyle="1" w:styleId="Parai5">
    <w:name w:val="Para i.5"/>
    <w:basedOn w:val="Para5"/>
    <w:rsid w:val="00B9667F"/>
    <w:pPr>
      <w:spacing w:after="120"/>
      <w:ind w:left="1559" w:hanging="425"/>
    </w:pPr>
  </w:style>
  <w:style w:type="paragraph" w:customStyle="1" w:styleId="Para6">
    <w:name w:val="Para 6"/>
    <w:basedOn w:val="Parai5"/>
    <w:rsid w:val="00B9667F"/>
    <w:pPr>
      <w:ind w:firstLine="0"/>
    </w:pPr>
  </w:style>
  <w:style w:type="paragraph" w:customStyle="1" w:styleId="Parai2">
    <w:name w:val="Para i.2"/>
    <w:basedOn w:val="Para2"/>
    <w:rsid w:val="00B9667F"/>
    <w:pPr>
      <w:ind w:left="850" w:hanging="425"/>
    </w:pPr>
  </w:style>
  <w:style w:type="paragraph" w:customStyle="1" w:styleId="Parai35">
    <w:name w:val="Para i.3.5"/>
    <w:basedOn w:val="Parai5"/>
    <w:rsid w:val="00B9667F"/>
    <w:pPr>
      <w:tabs>
        <w:tab w:val="left" w:pos="2835"/>
        <w:tab w:val="left" w:pos="4536"/>
      </w:tabs>
      <w:ind w:firstLine="0"/>
    </w:pPr>
  </w:style>
  <w:style w:type="paragraph" w:customStyle="1" w:styleId="paraii35">
    <w:name w:val="para ii.3.5"/>
    <w:basedOn w:val="Parai35"/>
    <w:rsid w:val="00B9667F"/>
    <w:pPr>
      <w:tabs>
        <w:tab w:val="clear" w:pos="2835"/>
        <w:tab w:val="clear" w:pos="4536"/>
      </w:tabs>
      <w:ind w:left="1984" w:hanging="425"/>
    </w:pPr>
  </w:style>
  <w:style w:type="paragraph" w:customStyle="1" w:styleId="Tablefn">
    <w:name w:val="Table fn"/>
    <w:basedOn w:val="Para1"/>
    <w:rsid w:val="00B9667F"/>
    <w:pPr>
      <w:spacing w:before="240"/>
      <w:jc w:val="center"/>
    </w:pPr>
    <w:rPr>
      <w:sz w:val="20"/>
    </w:rPr>
  </w:style>
  <w:style w:type="paragraph" w:customStyle="1" w:styleId="TableHead">
    <w:name w:val="Table Head"/>
    <w:basedOn w:val="Para5"/>
    <w:rsid w:val="00A53369"/>
    <w:pPr>
      <w:spacing w:before="120" w:after="120"/>
      <w:ind w:left="0"/>
      <w:jc w:val="center"/>
    </w:pPr>
    <w:rPr>
      <w:rFonts w:ascii="Ottawa" w:hAnsi="Ottawa"/>
      <w:b/>
    </w:rPr>
  </w:style>
  <w:style w:type="paragraph" w:customStyle="1" w:styleId="Tabletext">
    <w:name w:val="Table text"/>
    <w:basedOn w:val="Para5"/>
    <w:rsid w:val="00B9667F"/>
    <w:pPr>
      <w:spacing w:before="120" w:after="120"/>
      <w:ind w:left="0"/>
      <w:jc w:val="center"/>
    </w:pPr>
    <w:rPr>
      <w:rFonts w:cs="Arial"/>
    </w:rPr>
  </w:style>
  <w:style w:type="paragraph" w:customStyle="1" w:styleId="Tabletitle">
    <w:name w:val="Table title"/>
    <w:basedOn w:val="Para5"/>
    <w:rsid w:val="00A53369"/>
    <w:pPr>
      <w:ind w:left="0"/>
      <w:jc w:val="center"/>
    </w:pPr>
    <w:rPr>
      <w:rFonts w:ascii="Ottawa" w:hAnsi="Ottawa"/>
      <w:b/>
    </w:rPr>
  </w:style>
  <w:style w:type="paragraph" w:customStyle="1" w:styleId="Title5a">
    <w:name w:val="Title 5a"/>
    <w:basedOn w:val="Para5"/>
    <w:link w:val="Title5aCar"/>
    <w:rsid w:val="0024013A"/>
    <w:pPr>
      <w:spacing w:before="240" w:after="120"/>
    </w:pPr>
    <w:rPr>
      <w:i/>
    </w:rPr>
  </w:style>
  <w:style w:type="character" w:customStyle="1" w:styleId="Title5aCar">
    <w:name w:val="Title 5a Car"/>
    <w:link w:val="Title5a"/>
    <w:rsid w:val="005F7C46"/>
    <w:rPr>
      <w:rFonts w:ascii="Arial" w:hAnsi="Arial"/>
      <w:bCs/>
      <w:i/>
      <w:sz w:val="18"/>
      <w:szCs w:val="22"/>
      <w:lang w:val="en-IE" w:eastAsia="en-US" w:bidi="en-US"/>
    </w:rPr>
  </w:style>
  <w:style w:type="paragraph" w:customStyle="1" w:styleId="Title6">
    <w:name w:val="Title 6"/>
    <w:basedOn w:val="Para5"/>
    <w:rsid w:val="00B9667F"/>
    <w:pPr>
      <w:spacing w:after="120"/>
      <w:ind w:left="1559"/>
    </w:pPr>
    <w:rPr>
      <w:rFonts w:ascii="TradeGothic LightOblique" w:hAnsi="TradeGothic LightOblique"/>
    </w:rPr>
  </w:style>
  <w:style w:type="paragraph" w:customStyle="1" w:styleId="Buffertext">
    <w:name w:val="Buffer text"/>
    <w:basedOn w:val="Para5"/>
    <w:rsid w:val="00B9667F"/>
    <w:pPr>
      <w:tabs>
        <w:tab w:val="left" w:pos="5670"/>
      </w:tabs>
      <w:spacing w:after="0"/>
    </w:pPr>
    <w:rPr>
      <w:rFonts w:cs="Arial"/>
      <w:lang w:val="pt-BR"/>
    </w:rPr>
  </w:style>
  <w:style w:type="paragraph" w:customStyle="1" w:styleId="buffertextlast">
    <w:name w:val="buffer text last"/>
    <w:basedOn w:val="Buffertext"/>
    <w:rsid w:val="00B9667F"/>
    <w:pPr>
      <w:spacing w:after="240"/>
    </w:pPr>
  </w:style>
  <w:style w:type="paragraph" w:customStyle="1" w:styleId="ien-tte">
    <w:name w:val="i en-tête"/>
    <w:basedOn w:val="Header"/>
    <w:rsid w:val="00E770D5"/>
    <w:pPr>
      <w:pBdr>
        <w:bottom w:val="none" w:sz="0" w:space="0" w:color="auto"/>
      </w:pBdr>
    </w:pPr>
  </w:style>
  <w:style w:type="paragraph" w:styleId="BodyText">
    <w:name w:val="Body Text"/>
    <w:basedOn w:val="Normal"/>
    <w:rsid w:val="00131C3A"/>
    <w:pPr>
      <w:spacing w:after="120"/>
    </w:pPr>
  </w:style>
  <w:style w:type="paragraph" w:styleId="BodyTextIndent">
    <w:name w:val="Body Text Indent"/>
    <w:basedOn w:val="Normal"/>
    <w:rsid w:val="003929ED"/>
    <w:pPr>
      <w:spacing w:after="120"/>
      <w:ind w:left="283"/>
    </w:pPr>
  </w:style>
  <w:style w:type="paragraph" w:customStyle="1" w:styleId="rfrences">
    <w:name w:val="références"/>
    <w:basedOn w:val="Normal"/>
    <w:rsid w:val="003929ED"/>
    <w:pPr>
      <w:spacing w:before="0" w:line="240" w:lineRule="auto"/>
      <w:ind w:left="426" w:hanging="426"/>
      <w:jc w:val="both"/>
    </w:pPr>
    <w:rPr>
      <w:rFonts w:ascii="Garamond" w:hAnsi="Garamond"/>
      <w:szCs w:val="20"/>
      <w:lang w:val="fr-FR" w:eastAsia="fr-FR" w:bidi="ar-SA"/>
    </w:rPr>
  </w:style>
  <w:style w:type="character" w:styleId="Hyperlink">
    <w:name w:val="Hyperlink"/>
    <w:qFormat/>
    <w:rsid w:val="003929ED"/>
    <w:rPr>
      <w:rFonts w:ascii="Arial" w:hAnsi="Arial"/>
      <w:bCs/>
      <w:color w:val="0000FF"/>
      <w:sz w:val="18"/>
      <w:szCs w:val="24"/>
      <w:u w:val="single"/>
      <w:lang w:val="pl-PL" w:eastAsia="pl-PL" w:bidi="ar-SA"/>
    </w:rPr>
  </w:style>
  <w:style w:type="paragraph" w:styleId="BodyTextIndent3">
    <w:name w:val="Body Text Indent 3"/>
    <w:basedOn w:val="Normal"/>
    <w:rsid w:val="00BB2DD2"/>
    <w:pPr>
      <w:spacing w:after="120"/>
      <w:ind w:left="283"/>
    </w:pPr>
    <w:rPr>
      <w:sz w:val="16"/>
      <w:szCs w:val="16"/>
    </w:rPr>
  </w:style>
  <w:style w:type="character" w:styleId="CommentReference">
    <w:name w:val="annotation reference"/>
    <w:semiHidden/>
    <w:rsid w:val="003D1286"/>
    <w:rPr>
      <w:rFonts w:ascii="Arial" w:hAnsi="Arial"/>
      <w:bCs/>
      <w:sz w:val="16"/>
      <w:szCs w:val="16"/>
      <w:lang w:val="pl-PL" w:eastAsia="pl-PL" w:bidi="ar-SA"/>
    </w:rPr>
  </w:style>
  <w:style w:type="paragraph" w:styleId="CommentText">
    <w:name w:val="annotation text"/>
    <w:basedOn w:val="Normal"/>
    <w:semiHidden/>
    <w:rsid w:val="003D128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D1286"/>
    <w:rPr>
      <w:b/>
      <w:bCs/>
    </w:rPr>
  </w:style>
  <w:style w:type="character" w:styleId="LineNumber">
    <w:name w:val="line number"/>
    <w:basedOn w:val="DefaultParagraphFont"/>
    <w:rsid w:val="00E517EB"/>
    <w:rPr>
      <w:rFonts w:ascii="Arial" w:hAnsi="Arial"/>
      <w:bCs/>
      <w:sz w:val="18"/>
      <w:szCs w:val="24"/>
      <w:lang w:val="pl-PL" w:eastAsia="pl-PL" w:bidi="ar-SA"/>
    </w:rPr>
  </w:style>
  <w:style w:type="paragraph" w:customStyle="1" w:styleId="StyleTitre5TradeGothicObliqueNonItalique">
    <w:name w:val="Style Titre 5 + TradeGothic Oblique Non Italique"/>
    <w:basedOn w:val="Heading5"/>
    <w:rsid w:val="005F7C46"/>
  </w:style>
  <w:style w:type="paragraph" w:customStyle="1" w:styleId="StyleTitle5aTradeGothicObliqueNonItalique">
    <w:name w:val="Style Title 5a + TradeGothic Oblique Non Italique"/>
    <w:basedOn w:val="Title5a"/>
    <w:link w:val="StyleTitle5aTradeGothicObliqueNonItaliqueCar"/>
    <w:rsid w:val="005F7C46"/>
    <w:rPr>
      <w:rFonts w:ascii="Ottawa" w:hAnsi="Ottawa"/>
    </w:rPr>
  </w:style>
  <w:style w:type="character" w:customStyle="1" w:styleId="StyleTitle5aTradeGothicObliqueNonItaliqueCar">
    <w:name w:val="Style Title 5a + TradeGothic Oblique Non Italique Car"/>
    <w:link w:val="StyleTitle5aTradeGothicObliqueNonItalique"/>
    <w:rsid w:val="005F7C46"/>
    <w:rPr>
      <w:rFonts w:ascii="Ottawa" w:hAnsi="Ottawa"/>
      <w:bCs/>
      <w:i/>
      <w:sz w:val="18"/>
      <w:szCs w:val="22"/>
      <w:lang w:val="en-IE" w:eastAsia="en-US" w:bidi="en-US"/>
    </w:rPr>
  </w:style>
  <w:style w:type="paragraph" w:customStyle="1" w:styleId="StylePara5TradeGothicOblique">
    <w:name w:val="Style Para 5 + TradeGothic Oblique"/>
    <w:basedOn w:val="Para5"/>
    <w:link w:val="StylePara5TradeGothicObliqueCar"/>
    <w:rsid w:val="00216241"/>
    <w:rPr>
      <w:rFonts w:ascii="Ottawa" w:hAnsi="Ottawa"/>
      <w:i/>
      <w:lang w:eastAsia="x-none"/>
    </w:rPr>
  </w:style>
  <w:style w:type="character" w:customStyle="1" w:styleId="StylePara5TradeGothicObliqueCar">
    <w:name w:val="Style Para 5 + TradeGothic Oblique Car"/>
    <w:link w:val="StylePara5TradeGothicOblique"/>
    <w:rsid w:val="00216241"/>
    <w:rPr>
      <w:rFonts w:ascii="Ottawa" w:hAnsi="Ottawa"/>
      <w:bCs/>
      <w:i/>
      <w:sz w:val="18"/>
      <w:szCs w:val="22"/>
      <w:lang w:val="en-IE" w:bidi="en-US"/>
    </w:rPr>
  </w:style>
  <w:style w:type="paragraph" w:customStyle="1" w:styleId="CarCar1">
    <w:name w:val="Car Car1"/>
    <w:basedOn w:val="Normal"/>
    <w:rsid w:val="008708BD"/>
    <w:pPr>
      <w:spacing w:before="0" w:after="0" w:line="240" w:lineRule="auto"/>
      <w:ind w:left="0" w:firstLine="0"/>
    </w:pPr>
    <w:rPr>
      <w:rFonts w:ascii="Times New Roman" w:hAnsi="Times New Roman"/>
      <w:sz w:val="24"/>
      <w:szCs w:val="24"/>
      <w:lang w:val="pl-PL" w:eastAsia="pl-PL" w:bidi="ar-SA"/>
    </w:rPr>
  </w:style>
  <w:style w:type="character" w:customStyle="1" w:styleId="highlight">
    <w:name w:val="highlight"/>
    <w:rsid w:val="007338E8"/>
  </w:style>
  <w:style w:type="table" w:styleId="TableGrid">
    <w:name w:val="Table Grid"/>
    <w:basedOn w:val="TableNormal"/>
    <w:uiPriority w:val="59"/>
    <w:rsid w:val="00CB7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flabnoteCar">
    <w:name w:val="Ref_lab_note Car"/>
    <w:link w:val="Reflabnote"/>
    <w:locked/>
    <w:rsid w:val="00CA643E"/>
    <w:rPr>
      <w:rFonts w:ascii="Arial" w:hAnsi="Arial" w:cs="Arial"/>
      <w:sz w:val="18"/>
      <w:szCs w:val="18"/>
      <w:lang w:eastAsia="fr-FR"/>
    </w:rPr>
  </w:style>
  <w:style w:type="paragraph" w:customStyle="1" w:styleId="Reflabnote">
    <w:name w:val="Ref_lab_note"/>
    <w:basedOn w:val="Normal"/>
    <w:link w:val="ReflabnoteCar"/>
    <w:rsid w:val="00CA643E"/>
    <w:pPr>
      <w:spacing w:before="120" w:after="120" w:line="240" w:lineRule="auto"/>
      <w:ind w:left="0" w:firstLine="0"/>
      <w:jc w:val="center"/>
    </w:pPr>
    <w:rPr>
      <w:rFonts w:ascii="Arial" w:hAnsi="Arial" w:cs="Arial"/>
      <w:sz w:val="18"/>
      <w:szCs w:val="18"/>
      <w:lang w:val="en-GB" w:eastAsia="fr-FR" w:bidi="ar-SA"/>
    </w:rPr>
  </w:style>
  <w:style w:type="character" w:customStyle="1" w:styleId="HeaderChar">
    <w:name w:val="Header Char"/>
    <w:basedOn w:val="DefaultParagraphFont"/>
    <w:link w:val="Header"/>
    <w:rsid w:val="00066831"/>
    <w:rPr>
      <w:rFonts w:ascii="Ottawa" w:hAnsi="Ottawa"/>
      <w:sz w:val="18"/>
      <w:szCs w:val="22"/>
      <w:lang w:val="en-US" w:eastAsia="en-US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30B44"/>
    <w:rPr>
      <w:color w:val="605E5C"/>
      <w:shd w:val="clear" w:color="auto" w:fill="E1DFDD"/>
    </w:rPr>
  </w:style>
  <w:style w:type="character" w:customStyle="1" w:styleId="FooterChar">
    <w:name w:val="Footer Char"/>
    <w:aliases w:val=" Car Car Car Car Car Char, Car Car Car Car Char,Car Car Car Car Car Char,Car Car Car Car Char"/>
    <w:basedOn w:val="DefaultParagraphFont"/>
    <w:link w:val="Footer"/>
    <w:rsid w:val="00F30B44"/>
    <w:rPr>
      <w:rFonts w:ascii="Ottawa" w:hAnsi="Ottawa"/>
      <w:sz w:val="18"/>
      <w:szCs w:val="22"/>
      <w:lang w:val="en-US" w:eastAsia="en-US" w:bidi="en-US"/>
    </w:rPr>
  </w:style>
  <w:style w:type="table" w:customStyle="1" w:styleId="TableGrid129">
    <w:name w:val="Table Grid129"/>
    <w:basedOn w:val="TableNormal"/>
    <w:next w:val="TableGrid"/>
    <w:uiPriority w:val="59"/>
    <w:rsid w:val="00A200CD"/>
    <w:rPr>
      <w:rFonts w:asciiTheme="minorHAnsi" w:eastAsiaTheme="minorHAnsi" w:hAnsiTheme="minorHAnsi" w:cstheme="minorBidi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635A6"/>
    <w:pPr>
      <w:spacing w:before="80"/>
    </w:pPr>
    <w:rPr>
      <w:rFonts w:eastAsia="Yu Minch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269CB"/>
    <w:rPr>
      <w:rFonts w:ascii="Calibri" w:hAnsi="Calibri"/>
      <w:sz w:val="22"/>
      <w:szCs w:val="22"/>
      <w:lang w:val="en-US" w:eastAsia="en-US" w:bidi="en-US"/>
    </w:rPr>
  </w:style>
  <w:style w:type="table" w:customStyle="1" w:styleId="TableGrid2">
    <w:name w:val="Table Grid2"/>
    <w:basedOn w:val="TableNormal"/>
    <w:next w:val="TableGrid"/>
    <w:uiPriority w:val="59"/>
    <w:rsid w:val="009B0C94"/>
    <w:rPr>
      <w:rFonts w:eastAsia="Malgun Gothic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522980"/>
    <w:rPr>
      <w:rFonts w:eastAsia="Malgun Gothic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0F4506"/>
    <w:rPr>
      <w:rFonts w:eastAsia="Malgun Gothic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B70110"/>
    <w:rPr>
      <w:rFonts w:eastAsia="Malgun Gothic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B70110"/>
    <w:rPr>
      <w:rFonts w:eastAsia="Malgun Gothic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E1506B"/>
    <w:rPr>
      <w:rFonts w:eastAsia="Malgun Gothic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BF2803"/>
    <w:rPr>
      <w:color w:val="800080"/>
      <w:u w:val="single"/>
    </w:rPr>
  </w:style>
  <w:style w:type="table" w:customStyle="1" w:styleId="TableGrid8">
    <w:name w:val="Table Grid8"/>
    <w:basedOn w:val="TableNormal"/>
    <w:next w:val="TableGrid"/>
    <w:uiPriority w:val="39"/>
    <w:rsid w:val="00975190"/>
    <w:rPr>
      <w:rFonts w:ascii="Aptos" w:eastAsia="Aptos" w:hAnsi="Aptos"/>
      <w:kern w:val="2"/>
      <w:sz w:val="24"/>
      <w:szCs w:val="24"/>
      <w:lang w:val="fr-FR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Header">
    <w:name w:val="Annex Header"/>
    <w:basedOn w:val="Normal"/>
    <w:qFormat/>
    <w:rsid w:val="00797C66"/>
    <w:pPr>
      <w:keepNext/>
      <w:keepLines/>
      <w:spacing w:after="480" w:line="240" w:lineRule="auto"/>
      <w:ind w:left="0" w:firstLine="0"/>
      <w:jc w:val="center"/>
      <w:outlineLvl w:val="0"/>
    </w:pPr>
    <w:rPr>
      <w:rFonts w:ascii="Arial" w:eastAsia="Yu Gothic Light" w:hAnsi="Arial" w:cs="Arial"/>
      <w:b/>
      <w:bCs/>
      <w:iCs/>
      <w:sz w:val="20"/>
      <w:szCs w:val="20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3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FEC00B56390D47931F6CDB7F7B1336" ma:contentTypeVersion="13" ma:contentTypeDescription="Create a new document." ma:contentTypeScope="" ma:versionID="c918084a307af3d63c42c882eda5b4eb">
  <xsd:schema xmlns:xsd="http://www.w3.org/2001/XMLSchema" xmlns:xs="http://www.w3.org/2001/XMLSchema" xmlns:p="http://schemas.microsoft.com/office/2006/metadata/properties" xmlns:ns2="35464ca5-5ac9-44ca-a2c5-f63974a9d1a0" xmlns:ns3="605092c5-56bb-4ca7-9d78-1e52ec73f2b1" targetNamespace="http://schemas.microsoft.com/office/2006/metadata/properties" ma:root="true" ma:fieldsID="f97465bfd10312d09bca7f9f8a308912" ns2:_="" ns3:_="">
    <xsd:import namespace="35464ca5-5ac9-44ca-a2c5-f63974a9d1a0"/>
    <xsd:import namespace="605092c5-56bb-4ca7-9d78-1e52ec73f2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ontenu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64ca5-5ac9-44ca-a2c5-f63974a9d1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ntenus" ma:index="10" nillable="true" ma:displayName="Contenu" ma:format="Dropdown" ma:indexed="true" ma:internalName="Contenus">
      <xsd:simpleType>
        <xsd:restriction base="dms:Text">
          <xsd:maxLength value="255"/>
        </xsd:restriction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d0b2da7-f7f1-4ade-bc4d-78491eef27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092c5-56bb-4ca7-9d78-1e52ec73f2b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a9c90d3-670c-4fba-83ca-1de7a5305fde}" ma:internalName="TaxCatchAll" ma:showField="CatchAllData" ma:web="605092c5-56bb-4ca7-9d78-1e52ec73f2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464ca5-5ac9-44ca-a2c5-f63974a9d1a0">
      <Terms xmlns="http://schemas.microsoft.com/office/infopath/2007/PartnerControls"/>
    </lcf76f155ced4ddcb4097134ff3c332f>
    <TaxCatchAll xmlns="605092c5-56bb-4ca7-9d78-1e52ec73f2b1" xsi:nil="true"/>
    <Contenus xmlns="35464ca5-5ac9-44ca-a2c5-f63974a9d1a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71F4E7-1B3F-4F9D-ABA9-67723F7384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C579FB-ED2C-4100-8BE9-AAE5CA2BCB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64ca5-5ac9-44ca-a2c5-f63974a9d1a0"/>
    <ds:schemaRef ds:uri="605092c5-56bb-4ca7-9d78-1e52ec73f2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0C30E5-0941-4BA7-B128-96AEB21BFBBC}">
  <ds:schemaRefs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605092c5-56bb-4ca7-9d78-1e52ec73f2b1"/>
    <ds:schemaRef ds:uri="35464ca5-5ac9-44ca-a2c5-f63974a9d1a0"/>
  </ds:schemaRefs>
</ds:datastoreItem>
</file>

<file path=customXml/itemProps4.xml><?xml version="1.0" encoding="utf-8"?>
<ds:datastoreItem xmlns:ds="http://schemas.openxmlformats.org/officeDocument/2006/customXml" ds:itemID="{13C91965-C361-4928-9215-C7F790513A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IX</vt:lpstr>
    </vt:vector>
  </TitlesOfParts>
  <Company>oe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27</dc:title>
  <dc:creator>gmy</dc:creator>
  <cp:lastModifiedBy>Egrie, Paul - MRP-APHIS</cp:lastModifiedBy>
  <cp:revision>6</cp:revision>
  <cp:lastPrinted>2012-10-29T10:58:00Z</cp:lastPrinted>
  <dcterms:created xsi:type="dcterms:W3CDTF">2024-10-29T12:04:00Z</dcterms:created>
  <dcterms:modified xsi:type="dcterms:W3CDTF">2025-03-27T11:00:00Z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0x0101003CFEC00B56390D47931F6CDB7F7B1336</vt:lpwstr>
  </property>
  <property fmtid="{D5CDD505-2E9C-101B-9397-08002B2CF9AE}" pid="3" name="MediaServiceImageTags">
    <vt:lpwstr/>
  </property>
</Properties>
</file>