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D86B5" w14:textId="0EA8B794" w:rsidR="005C4996" w:rsidRPr="006A7B0C" w:rsidRDefault="005C4996" w:rsidP="005C4996">
      <w:pPr>
        <w:pStyle w:val="AnnexHeader"/>
        <w:rPr>
          <w:iCs w:val="0"/>
        </w:rPr>
      </w:pPr>
      <w:bookmarkStart w:id="0" w:name="_Toc149222923"/>
      <w:r w:rsidRPr="003376A9">
        <w:t>Annex</w:t>
      </w:r>
      <w:r w:rsidR="001B4A04">
        <w:t xml:space="preserve"> </w:t>
      </w:r>
      <w:r w:rsidR="00C7433E">
        <w:t>26</w:t>
      </w:r>
      <w:r w:rsidRPr="003376A9">
        <w:t xml:space="preserve">. Item </w:t>
      </w:r>
      <w:r w:rsidR="00C7433E">
        <w:t>9</w:t>
      </w:r>
      <w:r w:rsidRPr="003376A9">
        <w:t>.</w:t>
      </w:r>
      <w:r w:rsidR="00C7433E">
        <w:t>3</w:t>
      </w:r>
      <w:r w:rsidR="00CF69AC">
        <w:t>.</w:t>
      </w:r>
      <w:r w:rsidR="00C7433E">
        <w:t>3.</w:t>
      </w:r>
      <w:r w:rsidRPr="003376A9">
        <w:t xml:space="preserve"> – </w:t>
      </w:r>
      <w:bookmarkEnd w:id="0"/>
      <w:r>
        <w:t>Sections 2.2.1. and 2.2.2. of Chapter 2.4.6. ‘</w:t>
      </w:r>
      <w:r w:rsidRPr="005C4996">
        <w:t>Infection</w:t>
      </w:r>
      <w:r>
        <w:t xml:space="preserve"> with </w:t>
      </w:r>
      <w:r>
        <w:rPr>
          <w:i/>
        </w:rPr>
        <w:t xml:space="preserve">P. </w:t>
      </w:r>
      <w:proofErr w:type="spellStart"/>
      <w:r>
        <w:rPr>
          <w:i/>
        </w:rPr>
        <w:t>olseni</w:t>
      </w:r>
      <w:proofErr w:type="spellEnd"/>
      <w:r w:rsidR="006A7B0C">
        <w:rPr>
          <w:iCs w:val="0"/>
        </w:rPr>
        <w:t>’</w:t>
      </w:r>
    </w:p>
    <w:p w14:paraId="53FE8CA9" w14:textId="0142209C" w:rsidR="00A200CD" w:rsidRPr="00A739A5" w:rsidRDefault="00A200CD" w:rsidP="00A200CD">
      <w:pPr>
        <w:pBdr>
          <w:bottom w:val="single" w:sz="6" w:space="6" w:color="auto"/>
        </w:pBdr>
        <w:spacing w:after="360" w:line="240" w:lineRule="auto"/>
        <w:jc w:val="center"/>
        <w:rPr>
          <w:rFonts w:ascii="Söhne Halbfett" w:eastAsia="Calibri" w:hAnsi="Söhne Halbfett" w:cs="Arial"/>
          <w:iCs/>
          <w:caps/>
          <w:spacing w:val="40"/>
          <w:sz w:val="32"/>
          <w:szCs w:val="32"/>
          <w:lang w:val="en-IE"/>
        </w:rPr>
      </w:pPr>
      <w:r w:rsidRPr="00A739A5">
        <w:rPr>
          <w:rFonts w:ascii="Söhne Kräftig" w:eastAsia="Calibri" w:hAnsi="Söhne Kräftig" w:cs="Arial"/>
          <w:bCs/>
          <w:iCs/>
          <w:caps/>
          <w:spacing w:val="40"/>
          <w:sz w:val="24"/>
          <w:szCs w:val="24"/>
          <w:lang w:val="en-IE"/>
        </w:rPr>
        <w:t>CHAPTER 2.4.</w:t>
      </w:r>
      <w:r>
        <w:rPr>
          <w:rFonts w:ascii="Söhne Kräftig" w:eastAsia="Calibri" w:hAnsi="Söhne Kräftig" w:cs="Arial"/>
          <w:bCs/>
          <w:iCs/>
          <w:caps/>
          <w:spacing w:val="40"/>
          <w:sz w:val="24"/>
          <w:szCs w:val="24"/>
          <w:lang w:val="en-IE"/>
        </w:rPr>
        <w:t>6</w:t>
      </w:r>
      <w:r w:rsidRPr="00A739A5">
        <w:rPr>
          <w:rFonts w:ascii="Söhne Kräftig" w:eastAsia="Calibri" w:hAnsi="Söhne Kräftig" w:cs="Arial"/>
          <w:bCs/>
          <w:iCs/>
          <w:caps/>
          <w:spacing w:val="40"/>
          <w:sz w:val="24"/>
          <w:szCs w:val="24"/>
          <w:lang w:val="en-IE"/>
        </w:rPr>
        <w:t>.</w:t>
      </w:r>
      <w:r w:rsidRPr="00A739A5">
        <w:rPr>
          <w:rFonts w:ascii="Söhne Kräftig" w:eastAsia="Calibri" w:hAnsi="Söhne Kräftig" w:cs="Arial"/>
          <w:bCs/>
          <w:iCs/>
          <w:caps/>
          <w:spacing w:val="40"/>
          <w:sz w:val="24"/>
          <w:szCs w:val="24"/>
          <w:lang w:val="en-IE"/>
        </w:rPr>
        <w:br/>
      </w:r>
      <w:r w:rsidRPr="00A739A5">
        <w:rPr>
          <w:rFonts w:ascii="Ottawa" w:eastAsia="Calibri" w:hAnsi="Ottawa" w:cs="Arial"/>
          <w:bCs/>
          <w:iCs/>
          <w:caps/>
          <w:spacing w:val="40"/>
          <w:sz w:val="18"/>
          <w:szCs w:val="18"/>
          <w:lang w:val="en-IE"/>
        </w:rPr>
        <w:br/>
      </w:r>
      <w:r w:rsidRPr="00A739A5">
        <w:rPr>
          <w:rFonts w:ascii="Söhne Halbfett" w:eastAsia="Calibri" w:hAnsi="Söhne Halbfett" w:cs="Arial"/>
          <w:iCs/>
          <w:caps/>
          <w:spacing w:val="40"/>
          <w:sz w:val="32"/>
          <w:szCs w:val="32"/>
          <w:lang w:val="en-IE"/>
        </w:rPr>
        <w:t xml:space="preserve">infection with </w:t>
      </w:r>
      <w:r w:rsidRPr="0049775E">
        <w:rPr>
          <w:rFonts w:ascii="Söhne Halbfett" w:eastAsia="Calibri" w:hAnsi="Söhne Halbfett" w:cs="Arial"/>
          <w:i/>
          <w:caps/>
          <w:spacing w:val="40"/>
          <w:sz w:val="32"/>
          <w:szCs w:val="32"/>
          <w:lang w:val="en-IE"/>
        </w:rPr>
        <w:t xml:space="preserve">PERKINSUS </w:t>
      </w:r>
      <w:r>
        <w:rPr>
          <w:rFonts w:ascii="Söhne Halbfett" w:eastAsia="Calibri" w:hAnsi="Söhne Halbfett" w:cs="Arial"/>
          <w:i/>
          <w:caps/>
          <w:spacing w:val="40"/>
          <w:sz w:val="32"/>
          <w:szCs w:val="32"/>
          <w:lang w:val="en-IE"/>
        </w:rPr>
        <w:t>OLSENI</w:t>
      </w:r>
    </w:p>
    <w:p w14:paraId="6767245B" w14:textId="77777777" w:rsidR="00A200CD" w:rsidRPr="00A1164C" w:rsidRDefault="00A200CD" w:rsidP="00A200CD">
      <w:pPr>
        <w:jc w:val="center"/>
        <w:rPr>
          <w:rFonts w:ascii="Arial" w:hAnsi="Arial" w:cs="Arial"/>
          <w:b/>
          <w:bCs/>
          <w:sz w:val="18"/>
          <w:szCs w:val="18"/>
          <w:lang w:eastAsia="fr-FR"/>
        </w:rPr>
      </w:pPr>
      <w:r w:rsidRPr="00A1164C">
        <w:rPr>
          <w:rFonts w:ascii="Arial" w:hAnsi="Arial" w:cs="Arial"/>
          <w:bCs/>
          <w:sz w:val="18"/>
          <w:szCs w:val="18"/>
          <w:lang w:eastAsia="fr-FR"/>
        </w:rPr>
        <w:t>[…]</w:t>
      </w:r>
    </w:p>
    <w:p w14:paraId="4948204D" w14:textId="77777777" w:rsidR="001C29C2" w:rsidRPr="00A739A5" w:rsidRDefault="001C29C2" w:rsidP="001C29C2">
      <w:pPr>
        <w:spacing w:after="200"/>
        <w:ind w:left="851" w:hanging="425"/>
        <w:rPr>
          <w:rFonts w:ascii="Söhne Kräftig" w:hAnsi="Söhne Kräftig"/>
          <w:bCs/>
          <w:sz w:val="20"/>
          <w:szCs w:val="20"/>
          <w:lang w:val="en-GB" w:eastAsia="fr-FR"/>
        </w:rPr>
      </w:pPr>
      <w:r w:rsidRPr="00A739A5">
        <w:rPr>
          <w:rFonts w:ascii="Söhne Kräftig" w:hAnsi="Söhne Kräftig"/>
          <w:bCs/>
          <w:sz w:val="20"/>
          <w:szCs w:val="20"/>
          <w:lang w:val="en-GB" w:eastAsia="fr-FR"/>
        </w:rPr>
        <w:t>2.2.</w:t>
      </w:r>
      <w:r w:rsidRPr="00A739A5">
        <w:rPr>
          <w:rFonts w:ascii="Söhne Kräftig" w:hAnsi="Söhne Kräftig"/>
          <w:bCs/>
          <w:sz w:val="20"/>
          <w:szCs w:val="20"/>
          <w:lang w:val="en-GB" w:eastAsia="fr-FR"/>
        </w:rPr>
        <w:tab/>
      </w:r>
      <w:r w:rsidRPr="00A739A5">
        <w:rPr>
          <w:rFonts w:ascii="Söhne Kräftig" w:hAnsi="Söhne Kräftig"/>
          <w:bCs/>
          <w:sz w:val="21"/>
          <w:szCs w:val="21"/>
          <w:lang w:val="en-GB" w:eastAsia="fr-FR"/>
        </w:rPr>
        <w:t>Host</w:t>
      </w:r>
      <w:r w:rsidRPr="00A739A5">
        <w:rPr>
          <w:rFonts w:ascii="Söhne Kräftig" w:hAnsi="Söhne Kräftig"/>
          <w:bCs/>
          <w:sz w:val="20"/>
          <w:szCs w:val="20"/>
          <w:lang w:val="en-GB" w:eastAsia="fr-FR"/>
        </w:rPr>
        <w:t xml:space="preserve"> factors</w:t>
      </w:r>
    </w:p>
    <w:p w14:paraId="6F0C0B3A" w14:textId="77777777" w:rsidR="001C29C2" w:rsidRPr="00A739A5" w:rsidRDefault="001C29C2" w:rsidP="00C10DD5">
      <w:pPr>
        <w:spacing w:after="200"/>
        <w:ind w:left="1170" w:hanging="676"/>
        <w:rPr>
          <w:rFonts w:ascii="Söhne Kräftig" w:hAnsi="Söhne Kräftig"/>
          <w:bCs/>
          <w:sz w:val="20"/>
          <w:szCs w:val="20"/>
          <w:lang w:val="en-GB" w:eastAsia="fr-FR"/>
        </w:rPr>
      </w:pPr>
      <w:r w:rsidRPr="00A739A5">
        <w:rPr>
          <w:rFonts w:ascii="Söhne Kräftig" w:hAnsi="Söhne Kräftig"/>
          <w:bCs/>
          <w:sz w:val="20"/>
          <w:szCs w:val="20"/>
          <w:lang w:val="en-GB" w:eastAsia="fr-FR"/>
        </w:rPr>
        <w:t>2.2.1.</w:t>
      </w:r>
      <w:r w:rsidRPr="00A739A5">
        <w:rPr>
          <w:rFonts w:ascii="Söhne Kräftig" w:hAnsi="Söhne Kräftig"/>
          <w:bCs/>
          <w:sz w:val="20"/>
          <w:szCs w:val="20"/>
          <w:lang w:val="en-GB" w:eastAsia="fr-FR"/>
        </w:rPr>
        <w:tab/>
        <w:t>Susceptible host species</w:t>
      </w:r>
    </w:p>
    <w:p w14:paraId="4FBE8FED" w14:textId="3B9F519A" w:rsidR="00B808DF" w:rsidRDefault="00B808DF" w:rsidP="008B494C">
      <w:pPr>
        <w:pStyle w:val="Para3"/>
        <w:rPr>
          <w:rFonts w:ascii="Söhne" w:eastAsia="Calibri" w:hAnsi="Söhne" w:cs="Arial"/>
          <w:bCs w:val="0"/>
          <w:szCs w:val="18"/>
          <w:u w:val="double"/>
          <w:lang w:val="en-CA"/>
        </w:rPr>
      </w:pPr>
      <w:r w:rsidRPr="00B808DF">
        <w:rPr>
          <w:rFonts w:ascii="Söhne" w:eastAsia="Calibri" w:hAnsi="Söhne" w:cs="Arial"/>
          <w:bCs w:val="0"/>
          <w:szCs w:val="18"/>
          <w:u w:val="double"/>
          <w:lang w:val="en-CA"/>
        </w:rPr>
        <w:t xml:space="preserve">Species that fulfil the criteria for listing as susceptible to infection with </w:t>
      </w:r>
      <w:proofErr w:type="spellStart"/>
      <w:r w:rsidRPr="00B808DF">
        <w:rPr>
          <w:rFonts w:ascii="Söhne" w:eastAsia="Calibri" w:hAnsi="Söhne" w:cs="Arial"/>
          <w:bCs w:val="0"/>
          <w:i/>
          <w:iCs/>
          <w:szCs w:val="18"/>
          <w:u w:val="double"/>
          <w:lang w:val="en-CA"/>
        </w:rPr>
        <w:t>Perkinsus</w:t>
      </w:r>
      <w:proofErr w:type="spellEnd"/>
      <w:r w:rsidRPr="00B808DF">
        <w:rPr>
          <w:rFonts w:ascii="Söhne" w:eastAsia="Calibri" w:hAnsi="Söhne" w:cs="Arial"/>
          <w:bCs w:val="0"/>
          <w:i/>
          <w:iCs/>
          <w:szCs w:val="18"/>
          <w:u w:val="double"/>
          <w:lang w:val="en-CA"/>
        </w:rPr>
        <w:t xml:space="preserve"> </w:t>
      </w:r>
      <w:proofErr w:type="spellStart"/>
      <w:r w:rsidR="00644199">
        <w:rPr>
          <w:rFonts w:ascii="Söhne" w:eastAsia="Calibri" w:hAnsi="Söhne" w:cs="Arial"/>
          <w:bCs w:val="0"/>
          <w:i/>
          <w:iCs/>
          <w:szCs w:val="18"/>
          <w:u w:val="double"/>
          <w:lang w:val="en-CA"/>
        </w:rPr>
        <w:t>olseni</w:t>
      </w:r>
      <w:proofErr w:type="spellEnd"/>
      <w:r w:rsidRPr="00B808DF">
        <w:rPr>
          <w:rFonts w:ascii="Söhne" w:eastAsia="Calibri" w:hAnsi="Söhne" w:cs="Arial"/>
          <w:bCs w:val="0"/>
          <w:szCs w:val="18"/>
          <w:u w:val="double"/>
          <w:lang w:val="en-CA"/>
        </w:rPr>
        <w:t xml:space="preserve"> according to Chapter 1.5. of the </w:t>
      </w:r>
      <w:r w:rsidRPr="00B808DF">
        <w:rPr>
          <w:rFonts w:ascii="Söhne" w:eastAsia="Calibri" w:hAnsi="Söhne" w:cs="Arial"/>
          <w:bCs w:val="0"/>
          <w:i/>
          <w:iCs/>
          <w:szCs w:val="18"/>
          <w:u w:val="double"/>
          <w:lang w:val="en-CA"/>
        </w:rPr>
        <w:t>Aquatic Animal Health Code</w:t>
      </w:r>
      <w:r w:rsidRPr="00B808DF">
        <w:rPr>
          <w:rFonts w:ascii="Söhne" w:eastAsia="Calibri" w:hAnsi="Söhne" w:cs="Arial"/>
          <w:bCs w:val="0"/>
          <w:szCs w:val="18"/>
          <w:u w:val="double"/>
          <w:lang w:val="en-CA"/>
        </w:rPr>
        <w:t xml:space="preserve"> (</w:t>
      </w:r>
      <w:r w:rsidRPr="00B808DF">
        <w:rPr>
          <w:rFonts w:ascii="Söhne" w:eastAsia="Calibri" w:hAnsi="Söhne" w:cs="Arial"/>
          <w:bCs w:val="0"/>
          <w:i/>
          <w:iCs/>
          <w:szCs w:val="18"/>
          <w:u w:val="double"/>
          <w:lang w:val="en-CA"/>
        </w:rPr>
        <w:t>Aquatic Code</w:t>
      </w:r>
      <w:r w:rsidRPr="00B808DF">
        <w:rPr>
          <w:rFonts w:ascii="Söhne" w:eastAsia="Calibri" w:hAnsi="Söhne" w:cs="Arial"/>
          <w:bCs w:val="0"/>
          <w:szCs w:val="18"/>
          <w:u w:val="double"/>
          <w:lang w:val="en-CA"/>
        </w:rPr>
        <w:t>) are:</w:t>
      </w:r>
      <w:r w:rsidR="001C29C2">
        <w:rPr>
          <w:rFonts w:ascii="Söhne" w:eastAsia="Calibri" w:hAnsi="Söhne" w:cs="Arial"/>
          <w:bCs w:val="0"/>
          <w:szCs w:val="18"/>
          <w:u w:val="double"/>
          <w:lang w:val="en-CA"/>
        </w:rPr>
        <w:t xml:space="preserve"> </w:t>
      </w:r>
    </w:p>
    <w:tbl>
      <w:tblPr>
        <w:tblStyle w:val="TableGrid1"/>
        <w:tblW w:w="5000" w:type="pct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3181"/>
        <w:gridCol w:w="3230"/>
        <w:gridCol w:w="3209"/>
      </w:tblGrid>
      <w:tr w:rsidR="00E635A6" w:rsidRPr="001B4A04" w14:paraId="10A60770" w14:textId="77777777" w:rsidTr="00E801BC">
        <w:trPr>
          <w:tblHeader/>
        </w:trPr>
        <w:tc>
          <w:tcPr>
            <w:tcW w:w="3181" w:type="dxa"/>
            <w:shd w:val="clear" w:color="auto" w:fill="auto"/>
          </w:tcPr>
          <w:p w14:paraId="4A2A348D" w14:textId="77777777" w:rsidR="00E635A6" w:rsidRPr="001B4A04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 Halbfett" w:hAnsi="Söhne Halbfett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1B4A04">
              <w:rPr>
                <w:rFonts w:ascii="Söhne Halbfett" w:hAnsi="Söhne Halbfett" w:cs="Arial"/>
                <w:bCs/>
                <w:sz w:val="18"/>
                <w:szCs w:val="18"/>
                <w:u w:val="double"/>
                <w:lang w:val="en-GB" w:eastAsia="fr-FR" w:bidi="ar-SA"/>
              </w:rPr>
              <w:t>Family</w:t>
            </w:r>
          </w:p>
        </w:tc>
        <w:tc>
          <w:tcPr>
            <w:tcW w:w="3230" w:type="dxa"/>
            <w:shd w:val="clear" w:color="auto" w:fill="auto"/>
          </w:tcPr>
          <w:p w14:paraId="502EDA44" w14:textId="77777777" w:rsidR="00E635A6" w:rsidRPr="001B4A04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 Halbfett" w:hAnsi="Söhne Halbfett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1B4A04">
              <w:rPr>
                <w:rFonts w:ascii="Söhne Halbfett" w:hAnsi="Söhne Halbfett" w:cs="Arial"/>
                <w:bCs/>
                <w:sz w:val="18"/>
                <w:szCs w:val="18"/>
                <w:u w:val="double"/>
                <w:lang w:val="en-GB" w:eastAsia="fr-FR" w:bidi="ar-SA"/>
              </w:rPr>
              <w:t>Scientific name</w:t>
            </w:r>
          </w:p>
        </w:tc>
        <w:tc>
          <w:tcPr>
            <w:tcW w:w="3209" w:type="dxa"/>
            <w:shd w:val="clear" w:color="auto" w:fill="auto"/>
          </w:tcPr>
          <w:p w14:paraId="307842C3" w14:textId="77777777" w:rsidR="00E635A6" w:rsidRPr="001B4A04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 Halbfett" w:hAnsi="Söhne Halbfett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1B4A04">
              <w:rPr>
                <w:rFonts w:ascii="Söhne Halbfett" w:hAnsi="Söhne Halbfett" w:cs="Arial"/>
                <w:bCs/>
                <w:sz w:val="18"/>
                <w:szCs w:val="18"/>
                <w:u w:val="double"/>
                <w:lang w:val="en-GB" w:eastAsia="fr-FR" w:bidi="ar-SA"/>
              </w:rPr>
              <w:t>Common name</w:t>
            </w:r>
          </w:p>
        </w:tc>
      </w:tr>
      <w:tr w:rsidR="00E801BC" w:rsidRPr="001B4A04" w14:paraId="73C3C6EC" w14:textId="77777777" w:rsidTr="00E801BC">
        <w:tc>
          <w:tcPr>
            <w:tcW w:w="3181" w:type="dxa"/>
            <w:shd w:val="clear" w:color="auto" w:fill="auto"/>
          </w:tcPr>
          <w:p w14:paraId="4C7809EF" w14:textId="77777777" w:rsidR="00E801BC" w:rsidRPr="001B4A04" w:rsidRDefault="00E801BC" w:rsidP="00E801B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1B4A04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Arcidae</w:t>
            </w:r>
          </w:p>
        </w:tc>
        <w:tc>
          <w:tcPr>
            <w:tcW w:w="3230" w:type="dxa"/>
            <w:shd w:val="clear" w:color="auto" w:fill="auto"/>
          </w:tcPr>
          <w:p w14:paraId="34220325" w14:textId="77777777" w:rsidR="00E801BC" w:rsidRPr="001B4A04" w:rsidRDefault="00E801BC" w:rsidP="00E801B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proofErr w:type="spellStart"/>
            <w:r w:rsidRPr="001B4A04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Anadara</w:t>
            </w:r>
            <w:proofErr w:type="spellEnd"/>
            <w:r w:rsidRPr="001B4A04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 xml:space="preserve"> </w:t>
            </w:r>
            <w:proofErr w:type="spellStart"/>
            <w:r w:rsidRPr="001B4A04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kagoshimensis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14:paraId="17DF7CCF" w14:textId="0C2C59C6" w:rsidR="00E801BC" w:rsidRPr="001B4A04" w:rsidRDefault="00E801BC" w:rsidP="00E801B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1B4A04">
              <w:rPr>
                <w:rFonts w:ascii="Söhne" w:hAnsi="Söhne"/>
                <w:sz w:val="18"/>
                <w:szCs w:val="18"/>
                <w:u w:val="double"/>
              </w:rPr>
              <w:t xml:space="preserve">half-crenated ark </w:t>
            </w:r>
            <w:r w:rsidRPr="001B4A04">
              <w:rPr>
                <w:rFonts w:ascii="Söhne" w:hAnsi="Söhne"/>
                <w:strike/>
                <w:sz w:val="18"/>
                <w:szCs w:val="18"/>
                <w:u w:val="double"/>
              </w:rPr>
              <w:t>cockle</w:t>
            </w:r>
          </w:p>
        </w:tc>
      </w:tr>
      <w:tr w:rsidR="00E801BC" w:rsidRPr="001B4A04" w14:paraId="5242B801" w14:textId="77777777" w:rsidTr="00295B98">
        <w:tc>
          <w:tcPr>
            <w:tcW w:w="3181" w:type="dxa"/>
            <w:shd w:val="clear" w:color="auto" w:fill="auto"/>
          </w:tcPr>
          <w:p w14:paraId="38B32EA4" w14:textId="77777777" w:rsidR="00E801BC" w:rsidRPr="001B4A04" w:rsidRDefault="00E801BC" w:rsidP="00E801B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sz w:val="18"/>
                <w:szCs w:val="18"/>
                <w:u w:val="double"/>
                <w:lang w:val="en-GB" w:eastAsia="en-CA" w:bidi="ar-SA"/>
              </w:rPr>
            </w:pPr>
          </w:p>
        </w:tc>
        <w:tc>
          <w:tcPr>
            <w:tcW w:w="3230" w:type="dxa"/>
            <w:shd w:val="clear" w:color="auto" w:fill="auto"/>
          </w:tcPr>
          <w:p w14:paraId="4D111A6D" w14:textId="77777777" w:rsidR="00E801BC" w:rsidRPr="001B4A04" w:rsidRDefault="00E801BC" w:rsidP="00E801B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CA" w:bidi="ar-SA"/>
              </w:rPr>
            </w:pPr>
            <w:proofErr w:type="spellStart"/>
            <w:r w:rsidRPr="001B4A04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Anadara</w:t>
            </w:r>
            <w:proofErr w:type="spellEnd"/>
            <w:r w:rsidRPr="001B4A04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 xml:space="preserve"> trapezia</w:t>
            </w:r>
          </w:p>
        </w:tc>
        <w:tc>
          <w:tcPr>
            <w:tcW w:w="3209" w:type="dxa"/>
            <w:shd w:val="clear" w:color="auto" w:fill="auto"/>
          </w:tcPr>
          <w:p w14:paraId="242FA110" w14:textId="792FD3C9" w:rsidR="00E801BC" w:rsidRPr="001B4A04" w:rsidRDefault="00E801BC" w:rsidP="00E801B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sz w:val="18"/>
                <w:szCs w:val="18"/>
                <w:u w:val="double"/>
                <w:lang w:val="en-GB" w:eastAsia="en-CA" w:bidi="ar-SA"/>
              </w:rPr>
            </w:pPr>
            <w:r w:rsidRPr="001B4A04">
              <w:rPr>
                <w:rFonts w:ascii="Söhne" w:hAnsi="Söhne"/>
                <w:sz w:val="18"/>
                <w:szCs w:val="18"/>
                <w:u w:val="double"/>
              </w:rPr>
              <w:t xml:space="preserve">no common name </w:t>
            </w:r>
            <w:r w:rsidRPr="001B4A04">
              <w:rPr>
                <w:rFonts w:ascii="Söhne" w:hAnsi="Söhne"/>
                <w:strike/>
                <w:sz w:val="18"/>
                <w:szCs w:val="18"/>
                <w:u w:val="double"/>
              </w:rPr>
              <w:t>ark cockle</w:t>
            </w:r>
          </w:p>
        </w:tc>
      </w:tr>
      <w:tr w:rsidR="001269CB" w:rsidRPr="001B4A04" w14:paraId="0FD080C8" w14:textId="77777777" w:rsidTr="00E801BC">
        <w:tc>
          <w:tcPr>
            <w:tcW w:w="3181" w:type="dxa"/>
            <w:shd w:val="clear" w:color="auto" w:fill="auto"/>
            <w:vAlign w:val="center"/>
          </w:tcPr>
          <w:p w14:paraId="65793EA6" w14:textId="77CABF00" w:rsidR="001269CB" w:rsidRPr="001B4A04" w:rsidRDefault="001269CB" w:rsidP="001269C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</w:pPr>
            <w:proofErr w:type="spellStart"/>
            <w:r w:rsidRPr="001B4A04">
              <w:rPr>
                <w:rFonts w:ascii="Söhne" w:hAnsi="Söhne"/>
                <w:sz w:val="18"/>
                <w:szCs w:val="18"/>
                <w:u w:val="double"/>
              </w:rPr>
              <w:t>Cardiidae</w:t>
            </w:r>
            <w:proofErr w:type="spellEnd"/>
          </w:p>
        </w:tc>
        <w:tc>
          <w:tcPr>
            <w:tcW w:w="3230" w:type="dxa"/>
            <w:shd w:val="clear" w:color="auto" w:fill="auto"/>
            <w:vAlign w:val="center"/>
          </w:tcPr>
          <w:p w14:paraId="7765629C" w14:textId="380E6347" w:rsidR="001269CB" w:rsidRPr="001B4A04" w:rsidRDefault="001269CB" w:rsidP="001269C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</w:pPr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Tridacna </w:t>
            </w:r>
            <w:proofErr w:type="spellStart"/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crocea</w:t>
            </w:r>
            <w:proofErr w:type="spellEnd"/>
          </w:p>
        </w:tc>
        <w:tc>
          <w:tcPr>
            <w:tcW w:w="3209" w:type="dxa"/>
            <w:shd w:val="clear" w:color="auto" w:fill="auto"/>
            <w:vAlign w:val="center"/>
          </w:tcPr>
          <w:p w14:paraId="0784E1A1" w14:textId="1B037370" w:rsidR="001269CB" w:rsidRPr="001B4A04" w:rsidRDefault="001269CB" w:rsidP="001269C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</w:pPr>
            <w:r w:rsidRPr="001B4A04">
              <w:rPr>
                <w:rFonts w:ascii="Söhne" w:hAnsi="Söhne"/>
                <w:sz w:val="18"/>
                <w:szCs w:val="18"/>
                <w:u w:val="double"/>
              </w:rPr>
              <w:t>crocus giant clam</w:t>
            </w:r>
          </w:p>
        </w:tc>
      </w:tr>
      <w:tr w:rsidR="00D511C8" w:rsidRPr="001B4A04" w14:paraId="18235B2A" w14:textId="77777777" w:rsidTr="00E801BC">
        <w:tc>
          <w:tcPr>
            <w:tcW w:w="3181" w:type="dxa"/>
            <w:shd w:val="clear" w:color="auto" w:fill="auto"/>
          </w:tcPr>
          <w:p w14:paraId="6499EC5B" w14:textId="77777777" w:rsidR="00D511C8" w:rsidRPr="001B4A04" w:rsidRDefault="00D511C8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proofErr w:type="spellStart"/>
            <w:r w:rsidRPr="001B4A04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Haliotidae</w:t>
            </w:r>
            <w:proofErr w:type="spellEnd"/>
          </w:p>
        </w:tc>
        <w:tc>
          <w:tcPr>
            <w:tcW w:w="3230" w:type="dxa"/>
            <w:shd w:val="clear" w:color="auto" w:fill="auto"/>
          </w:tcPr>
          <w:p w14:paraId="000D51C7" w14:textId="77777777" w:rsidR="00D511C8" w:rsidRPr="001B4A04" w:rsidRDefault="00D511C8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</w:pPr>
            <w:r w:rsidRPr="001B4A04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Haliotis laevigata</w:t>
            </w:r>
          </w:p>
        </w:tc>
        <w:tc>
          <w:tcPr>
            <w:tcW w:w="3209" w:type="dxa"/>
            <w:shd w:val="clear" w:color="auto" w:fill="auto"/>
          </w:tcPr>
          <w:p w14:paraId="1A06F64B" w14:textId="77777777" w:rsidR="00D511C8" w:rsidRPr="001B4A04" w:rsidRDefault="00D511C8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color w:val="000000"/>
                <w:sz w:val="18"/>
                <w:szCs w:val="18"/>
                <w:u w:val="double"/>
                <w:lang w:val="en-GB" w:eastAsia="en-GB" w:bidi="ar-SA"/>
              </w:rPr>
            </w:pPr>
            <w:proofErr w:type="spellStart"/>
            <w:r w:rsidRPr="001B4A04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greenlip</w:t>
            </w:r>
            <w:proofErr w:type="spellEnd"/>
            <w:r w:rsidRPr="001B4A04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 xml:space="preserve"> abalone</w:t>
            </w:r>
          </w:p>
        </w:tc>
      </w:tr>
      <w:tr w:rsidR="00D511C8" w:rsidRPr="001B4A04" w14:paraId="5AD30AF9" w14:textId="77777777" w:rsidTr="006B00E8">
        <w:tc>
          <w:tcPr>
            <w:tcW w:w="3181" w:type="dxa"/>
            <w:shd w:val="clear" w:color="auto" w:fill="auto"/>
          </w:tcPr>
          <w:p w14:paraId="1F6D1912" w14:textId="77777777" w:rsidR="00D511C8" w:rsidRPr="001B4A04" w:rsidRDefault="00D511C8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color w:val="000000"/>
                <w:sz w:val="18"/>
                <w:szCs w:val="18"/>
                <w:u w:val="double"/>
                <w:lang w:val="en-GB" w:eastAsia="en-GB" w:bidi="ar-SA"/>
              </w:rPr>
            </w:pPr>
          </w:p>
        </w:tc>
        <w:tc>
          <w:tcPr>
            <w:tcW w:w="3230" w:type="dxa"/>
            <w:shd w:val="clear" w:color="auto" w:fill="auto"/>
          </w:tcPr>
          <w:p w14:paraId="37677B69" w14:textId="77777777" w:rsidR="00D511C8" w:rsidRPr="001B4A04" w:rsidRDefault="00D511C8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</w:pPr>
            <w:r w:rsidRPr="001B4A04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Haliotis rubra</w:t>
            </w:r>
          </w:p>
        </w:tc>
        <w:tc>
          <w:tcPr>
            <w:tcW w:w="3209" w:type="dxa"/>
            <w:shd w:val="clear" w:color="auto" w:fill="auto"/>
          </w:tcPr>
          <w:p w14:paraId="17F6316E" w14:textId="77777777" w:rsidR="00D511C8" w:rsidRPr="001B4A04" w:rsidRDefault="00D511C8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color w:val="000000"/>
                <w:sz w:val="18"/>
                <w:szCs w:val="18"/>
                <w:u w:val="double"/>
                <w:lang w:val="en-GB" w:eastAsia="en-GB" w:bidi="ar-SA"/>
              </w:rPr>
            </w:pPr>
            <w:proofErr w:type="spellStart"/>
            <w:r w:rsidRPr="001B4A04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blacklip</w:t>
            </w:r>
            <w:proofErr w:type="spellEnd"/>
            <w:r w:rsidRPr="001B4A04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 xml:space="preserve"> abalone</w:t>
            </w:r>
          </w:p>
        </w:tc>
      </w:tr>
      <w:tr w:rsidR="00D511C8" w:rsidRPr="001B4A04" w14:paraId="2A77AA96" w14:textId="77777777" w:rsidTr="006B00E8">
        <w:tc>
          <w:tcPr>
            <w:tcW w:w="3181" w:type="dxa"/>
            <w:shd w:val="clear" w:color="auto" w:fill="auto"/>
          </w:tcPr>
          <w:p w14:paraId="4B72D1E4" w14:textId="77777777" w:rsidR="00D511C8" w:rsidRPr="001B4A04" w:rsidRDefault="00D511C8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color w:val="000000"/>
                <w:sz w:val="18"/>
                <w:szCs w:val="18"/>
                <w:u w:val="double"/>
                <w:lang w:val="en-GB" w:eastAsia="en-GB" w:bidi="ar-SA"/>
              </w:rPr>
            </w:pPr>
          </w:p>
        </w:tc>
        <w:tc>
          <w:tcPr>
            <w:tcW w:w="3230" w:type="dxa"/>
            <w:shd w:val="clear" w:color="auto" w:fill="auto"/>
          </w:tcPr>
          <w:p w14:paraId="0EEAE874" w14:textId="2C05058B" w:rsidR="00D511C8" w:rsidRPr="00DE0591" w:rsidRDefault="00DE0591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</w:pPr>
            <w:r w:rsidRPr="00DE0591">
              <w:rPr>
                <w:rFonts w:ascii="Söhne" w:hAnsi="Söhne"/>
                <w:i/>
                <w:iCs/>
                <w:sz w:val="18"/>
                <w:szCs w:val="18"/>
                <w:highlight w:val="yellow"/>
                <w:u w:val="double"/>
              </w:rPr>
              <w:t>Haliotis iris</w:t>
            </w:r>
          </w:p>
        </w:tc>
        <w:tc>
          <w:tcPr>
            <w:tcW w:w="3209" w:type="dxa"/>
            <w:shd w:val="clear" w:color="auto" w:fill="auto"/>
          </w:tcPr>
          <w:p w14:paraId="64E46EB3" w14:textId="1C85EB02" w:rsidR="00D511C8" w:rsidRPr="00AD13D9" w:rsidRDefault="00AD13D9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</w:pPr>
            <w:r w:rsidRPr="00AD13D9">
              <w:rPr>
                <w:rFonts w:ascii="Söhne" w:hAnsi="Söhne"/>
                <w:sz w:val="18"/>
                <w:szCs w:val="18"/>
                <w:highlight w:val="yellow"/>
                <w:u w:val="double"/>
              </w:rPr>
              <w:t xml:space="preserve">black </w:t>
            </w:r>
            <w:proofErr w:type="spellStart"/>
            <w:r w:rsidRPr="00AD13D9">
              <w:rPr>
                <w:rFonts w:ascii="Söhne" w:hAnsi="Söhne"/>
                <w:sz w:val="18"/>
                <w:szCs w:val="18"/>
                <w:highlight w:val="yellow"/>
                <w:u w:val="double"/>
              </w:rPr>
              <w:t>paua</w:t>
            </w:r>
            <w:proofErr w:type="spellEnd"/>
          </w:p>
        </w:tc>
      </w:tr>
      <w:tr w:rsidR="00E635A6" w:rsidRPr="001B4A04" w14:paraId="760B8B97" w14:textId="77777777" w:rsidTr="00E801BC">
        <w:tc>
          <w:tcPr>
            <w:tcW w:w="3181" w:type="dxa"/>
            <w:shd w:val="clear" w:color="auto" w:fill="auto"/>
          </w:tcPr>
          <w:p w14:paraId="6D58CD45" w14:textId="77777777" w:rsidR="00E635A6" w:rsidRPr="001B4A04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color w:val="000000"/>
                <w:sz w:val="18"/>
                <w:szCs w:val="18"/>
                <w:u w:val="double"/>
                <w:lang w:val="en-GB" w:eastAsia="en-GB" w:bidi="ar-SA"/>
              </w:rPr>
            </w:pPr>
            <w:proofErr w:type="spellStart"/>
            <w:r w:rsidRPr="001B4A04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Margaritidae</w:t>
            </w:r>
            <w:proofErr w:type="spellEnd"/>
          </w:p>
        </w:tc>
        <w:tc>
          <w:tcPr>
            <w:tcW w:w="3230" w:type="dxa"/>
            <w:shd w:val="clear" w:color="auto" w:fill="auto"/>
          </w:tcPr>
          <w:p w14:paraId="02C7AF9B" w14:textId="77777777" w:rsidR="00E635A6" w:rsidRPr="001B4A04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</w:pPr>
            <w:r w:rsidRPr="001B4A04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 xml:space="preserve">Pinctada </w:t>
            </w:r>
            <w:proofErr w:type="spellStart"/>
            <w:r w:rsidRPr="001B4A04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fucata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14:paraId="41A87133" w14:textId="77777777" w:rsidR="00E635A6" w:rsidRPr="001B4A04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color w:val="000000"/>
                <w:sz w:val="18"/>
                <w:szCs w:val="18"/>
                <w:u w:val="double"/>
                <w:lang w:val="en-GB" w:eastAsia="en-GB" w:bidi="ar-SA"/>
              </w:rPr>
            </w:pPr>
            <w:r w:rsidRPr="001B4A04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Japanese pearl oyster</w:t>
            </w:r>
          </w:p>
        </w:tc>
      </w:tr>
      <w:tr w:rsidR="00E635A6" w:rsidRPr="001B4A04" w14:paraId="17FA9CCD" w14:textId="77777777" w:rsidTr="00E801BC">
        <w:tc>
          <w:tcPr>
            <w:tcW w:w="3181" w:type="dxa"/>
            <w:shd w:val="clear" w:color="auto" w:fill="auto"/>
          </w:tcPr>
          <w:p w14:paraId="33F71D70" w14:textId="77777777" w:rsidR="00E635A6" w:rsidRPr="001B4A04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1B4A04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Mytilidae</w:t>
            </w:r>
          </w:p>
        </w:tc>
        <w:tc>
          <w:tcPr>
            <w:tcW w:w="3230" w:type="dxa"/>
            <w:shd w:val="clear" w:color="auto" w:fill="auto"/>
          </w:tcPr>
          <w:p w14:paraId="2A3115A6" w14:textId="77777777" w:rsidR="00E635A6" w:rsidRPr="001B4A04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1B4A04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 xml:space="preserve">Mytilus </w:t>
            </w:r>
            <w:proofErr w:type="spellStart"/>
            <w:r w:rsidRPr="001B4A04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galloprovincialis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14:paraId="3818517B" w14:textId="77777777" w:rsidR="00E635A6" w:rsidRPr="001B4A04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1B4A04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Mediterranean mussel</w:t>
            </w:r>
          </w:p>
        </w:tc>
      </w:tr>
      <w:tr w:rsidR="00E635A6" w:rsidRPr="001B4A04" w14:paraId="0B75CB55" w14:textId="77777777" w:rsidTr="006B00E8">
        <w:tc>
          <w:tcPr>
            <w:tcW w:w="3181" w:type="dxa"/>
            <w:shd w:val="clear" w:color="auto" w:fill="auto"/>
          </w:tcPr>
          <w:p w14:paraId="045E1208" w14:textId="77777777" w:rsidR="00E635A6" w:rsidRPr="001B4A04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</w:pPr>
          </w:p>
        </w:tc>
        <w:tc>
          <w:tcPr>
            <w:tcW w:w="3230" w:type="dxa"/>
            <w:shd w:val="clear" w:color="auto" w:fill="auto"/>
          </w:tcPr>
          <w:p w14:paraId="27E6812B" w14:textId="77777777" w:rsidR="00E635A6" w:rsidRPr="001B4A04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</w:pPr>
            <w:r w:rsidRPr="001B4A04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Perna canaliculus</w:t>
            </w:r>
          </w:p>
        </w:tc>
        <w:tc>
          <w:tcPr>
            <w:tcW w:w="3209" w:type="dxa"/>
            <w:shd w:val="clear" w:color="auto" w:fill="auto"/>
          </w:tcPr>
          <w:p w14:paraId="50F6144E" w14:textId="77777777" w:rsidR="00E635A6" w:rsidRPr="001B4A04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</w:pPr>
            <w:r w:rsidRPr="001B4A04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New Zealand mussel</w:t>
            </w:r>
          </w:p>
        </w:tc>
      </w:tr>
      <w:tr w:rsidR="008650EC" w:rsidRPr="001B4A04" w14:paraId="79B5C469" w14:textId="77777777" w:rsidTr="00E801BC">
        <w:tc>
          <w:tcPr>
            <w:tcW w:w="3181" w:type="dxa"/>
            <w:shd w:val="clear" w:color="auto" w:fill="auto"/>
          </w:tcPr>
          <w:p w14:paraId="41062AEF" w14:textId="77777777" w:rsidR="008650EC" w:rsidRPr="001B4A04" w:rsidRDefault="008650EC" w:rsidP="008650E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1B4A04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Veneridae</w:t>
            </w:r>
          </w:p>
        </w:tc>
        <w:tc>
          <w:tcPr>
            <w:tcW w:w="3230" w:type="dxa"/>
            <w:shd w:val="clear" w:color="auto" w:fill="auto"/>
          </w:tcPr>
          <w:p w14:paraId="24A9EF5D" w14:textId="77777777" w:rsidR="008650EC" w:rsidRPr="001B4A04" w:rsidRDefault="008650EC" w:rsidP="008650E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1B4A04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Austrovenus stutchburyi</w:t>
            </w:r>
          </w:p>
        </w:tc>
        <w:tc>
          <w:tcPr>
            <w:tcW w:w="3209" w:type="dxa"/>
            <w:shd w:val="clear" w:color="auto" w:fill="auto"/>
          </w:tcPr>
          <w:p w14:paraId="265082C7" w14:textId="5DB73E33" w:rsidR="008650EC" w:rsidRPr="001B4A04" w:rsidRDefault="008650EC" w:rsidP="008650E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sz w:val="18"/>
                <w:szCs w:val="18"/>
                <w:u w:val="double"/>
                <w:lang w:val="en-GB" w:eastAsia="fr-FR" w:bidi="ar-SA"/>
              </w:rPr>
            </w:pPr>
            <w:proofErr w:type="spellStart"/>
            <w:r w:rsidRPr="001B4A04">
              <w:rPr>
                <w:rFonts w:ascii="Söhne" w:hAnsi="Söhne"/>
                <w:sz w:val="18"/>
                <w:szCs w:val="18"/>
                <w:u w:val="double"/>
              </w:rPr>
              <w:t>Stutchbury's</w:t>
            </w:r>
            <w:proofErr w:type="spellEnd"/>
            <w:r w:rsidRPr="001B4A04">
              <w:rPr>
                <w:rFonts w:ascii="Söhne" w:hAnsi="Söhne"/>
                <w:sz w:val="18"/>
                <w:szCs w:val="18"/>
                <w:u w:val="double"/>
              </w:rPr>
              <w:t xml:space="preserve"> </w:t>
            </w:r>
            <w:proofErr w:type="spellStart"/>
            <w:r w:rsidRPr="001B4A04">
              <w:rPr>
                <w:rFonts w:ascii="Söhne" w:hAnsi="Söhne"/>
                <w:sz w:val="18"/>
                <w:szCs w:val="18"/>
                <w:u w:val="double"/>
              </w:rPr>
              <w:t>venus</w:t>
            </w:r>
            <w:proofErr w:type="spellEnd"/>
            <w:r w:rsidRPr="001B4A04">
              <w:rPr>
                <w:rFonts w:ascii="Söhne" w:hAnsi="Söhne"/>
                <w:sz w:val="18"/>
                <w:szCs w:val="18"/>
                <w:u w:val="double"/>
              </w:rPr>
              <w:t xml:space="preserve"> </w:t>
            </w:r>
            <w:r w:rsidRPr="001B4A04">
              <w:rPr>
                <w:rFonts w:ascii="Söhne" w:hAnsi="Söhne"/>
                <w:strike/>
                <w:sz w:val="18"/>
                <w:szCs w:val="18"/>
                <w:u w:val="double"/>
              </w:rPr>
              <w:t>clam</w:t>
            </w:r>
          </w:p>
        </w:tc>
      </w:tr>
      <w:tr w:rsidR="008650EC" w:rsidRPr="001B4A04" w14:paraId="0BF24A69" w14:textId="77777777" w:rsidTr="006B00E8">
        <w:tc>
          <w:tcPr>
            <w:tcW w:w="3181" w:type="dxa"/>
            <w:shd w:val="clear" w:color="auto" w:fill="auto"/>
          </w:tcPr>
          <w:p w14:paraId="4D3CF238" w14:textId="77777777" w:rsidR="008650EC" w:rsidRPr="001B4A04" w:rsidRDefault="008650EC" w:rsidP="008650E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</w:p>
        </w:tc>
        <w:tc>
          <w:tcPr>
            <w:tcW w:w="3230" w:type="dxa"/>
            <w:shd w:val="clear" w:color="auto" w:fill="auto"/>
          </w:tcPr>
          <w:p w14:paraId="362534C6" w14:textId="77777777" w:rsidR="008650EC" w:rsidRPr="001B4A04" w:rsidRDefault="008650EC" w:rsidP="008650E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1B4A04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 xml:space="preserve">Leukoma </w:t>
            </w:r>
            <w:proofErr w:type="spellStart"/>
            <w:r w:rsidRPr="001B4A04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jedoensis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14:paraId="4C664F05" w14:textId="1E0B631F" w:rsidR="008650EC" w:rsidRPr="001B4A04" w:rsidRDefault="008650EC" w:rsidP="008650E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sz w:val="18"/>
                <w:szCs w:val="18"/>
                <w:u w:val="double"/>
                <w:lang w:val="en-GB" w:eastAsia="fr-FR" w:bidi="ar-SA"/>
              </w:rPr>
            </w:pPr>
            <w:proofErr w:type="spellStart"/>
            <w:r w:rsidRPr="001B4A04">
              <w:rPr>
                <w:rFonts w:ascii="Söhne" w:hAnsi="Söhne"/>
                <w:sz w:val="18"/>
                <w:szCs w:val="18"/>
                <w:u w:val="double"/>
              </w:rPr>
              <w:t>Jedo</w:t>
            </w:r>
            <w:proofErr w:type="spellEnd"/>
            <w:r w:rsidRPr="001B4A04">
              <w:rPr>
                <w:rFonts w:ascii="Söhne" w:hAnsi="Söhne"/>
                <w:sz w:val="18"/>
                <w:szCs w:val="18"/>
                <w:u w:val="double"/>
              </w:rPr>
              <w:t xml:space="preserve"> </w:t>
            </w:r>
            <w:proofErr w:type="spellStart"/>
            <w:r w:rsidRPr="001B4A04">
              <w:rPr>
                <w:rFonts w:ascii="Söhne" w:hAnsi="Söhne"/>
                <w:sz w:val="18"/>
                <w:szCs w:val="18"/>
                <w:u w:val="double"/>
              </w:rPr>
              <w:t>venus</w:t>
            </w:r>
            <w:proofErr w:type="spellEnd"/>
            <w:r w:rsidRPr="001B4A04">
              <w:rPr>
                <w:rFonts w:ascii="Söhne" w:hAnsi="Söhne"/>
                <w:sz w:val="18"/>
                <w:szCs w:val="18"/>
                <w:u w:val="double"/>
              </w:rPr>
              <w:t xml:space="preserve"> </w:t>
            </w:r>
            <w:r w:rsidRPr="001B4A04">
              <w:rPr>
                <w:rFonts w:ascii="Söhne" w:hAnsi="Söhne"/>
                <w:strike/>
                <w:sz w:val="18"/>
                <w:szCs w:val="18"/>
                <w:u w:val="double"/>
              </w:rPr>
              <w:t>clam</w:t>
            </w:r>
          </w:p>
        </w:tc>
      </w:tr>
      <w:tr w:rsidR="008650EC" w:rsidRPr="001B4A04" w14:paraId="40233EC9" w14:textId="77777777" w:rsidTr="006B00E8">
        <w:tc>
          <w:tcPr>
            <w:tcW w:w="3181" w:type="dxa"/>
            <w:shd w:val="clear" w:color="auto" w:fill="auto"/>
          </w:tcPr>
          <w:p w14:paraId="691D5E95" w14:textId="77777777" w:rsidR="008650EC" w:rsidRPr="001B4A04" w:rsidRDefault="008650EC" w:rsidP="008650E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</w:p>
        </w:tc>
        <w:tc>
          <w:tcPr>
            <w:tcW w:w="3230" w:type="dxa"/>
            <w:shd w:val="clear" w:color="auto" w:fill="auto"/>
          </w:tcPr>
          <w:p w14:paraId="26C25C10" w14:textId="77777777" w:rsidR="008650EC" w:rsidRPr="001B4A04" w:rsidRDefault="008650EC" w:rsidP="008650E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proofErr w:type="spellStart"/>
            <w:r w:rsidRPr="001B4A04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Paratapes</w:t>
            </w:r>
            <w:proofErr w:type="spellEnd"/>
            <w:r w:rsidRPr="001B4A04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 xml:space="preserve"> undulatus</w:t>
            </w:r>
          </w:p>
        </w:tc>
        <w:tc>
          <w:tcPr>
            <w:tcW w:w="3209" w:type="dxa"/>
            <w:shd w:val="clear" w:color="auto" w:fill="auto"/>
          </w:tcPr>
          <w:p w14:paraId="095294CD" w14:textId="6242982A" w:rsidR="008650EC" w:rsidRPr="001B4A04" w:rsidRDefault="008650EC" w:rsidP="008650E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sz w:val="18"/>
                <w:szCs w:val="18"/>
                <w:u w:val="double"/>
                <w:lang w:val="en-GB" w:eastAsia="fr-FR" w:bidi="ar-SA"/>
              </w:rPr>
            </w:pPr>
            <w:r w:rsidRPr="001B4A04">
              <w:rPr>
                <w:rFonts w:ascii="Söhne" w:hAnsi="Söhne"/>
                <w:sz w:val="18"/>
                <w:szCs w:val="18"/>
                <w:u w:val="double"/>
              </w:rPr>
              <w:t xml:space="preserve">undulate </w:t>
            </w:r>
            <w:proofErr w:type="spellStart"/>
            <w:r w:rsidRPr="001B4A04">
              <w:rPr>
                <w:rFonts w:ascii="Söhne" w:hAnsi="Söhne"/>
                <w:sz w:val="18"/>
                <w:szCs w:val="18"/>
                <w:u w:val="double"/>
              </w:rPr>
              <w:t>venus</w:t>
            </w:r>
            <w:proofErr w:type="spellEnd"/>
            <w:r w:rsidRPr="001B4A04">
              <w:rPr>
                <w:rFonts w:ascii="Söhne" w:hAnsi="Söhne"/>
                <w:sz w:val="18"/>
                <w:szCs w:val="18"/>
                <w:u w:val="double"/>
              </w:rPr>
              <w:t xml:space="preserve"> </w:t>
            </w:r>
            <w:r w:rsidRPr="001B4A04">
              <w:rPr>
                <w:rFonts w:ascii="Söhne" w:hAnsi="Söhne"/>
                <w:strike/>
                <w:sz w:val="18"/>
                <w:szCs w:val="18"/>
                <w:u w:val="double"/>
              </w:rPr>
              <w:t>clam</w:t>
            </w:r>
          </w:p>
        </w:tc>
      </w:tr>
      <w:tr w:rsidR="008650EC" w:rsidRPr="001B4A04" w14:paraId="059FCC4D" w14:textId="77777777" w:rsidTr="006B00E8">
        <w:tc>
          <w:tcPr>
            <w:tcW w:w="3181" w:type="dxa"/>
            <w:shd w:val="clear" w:color="auto" w:fill="auto"/>
          </w:tcPr>
          <w:p w14:paraId="232C7558" w14:textId="77777777" w:rsidR="008650EC" w:rsidRPr="001B4A04" w:rsidRDefault="008650EC" w:rsidP="008650E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</w:p>
        </w:tc>
        <w:tc>
          <w:tcPr>
            <w:tcW w:w="3230" w:type="dxa"/>
            <w:shd w:val="clear" w:color="auto" w:fill="auto"/>
          </w:tcPr>
          <w:p w14:paraId="7B9E8004" w14:textId="77777777" w:rsidR="008650EC" w:rsidRPr="001B4A04" w:rsidRDefault="008650EC" w:rsidP="008650E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proofErr w:type="spellStart"/>
            <w:r w:rsidRPr="001B4A04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Protapes</w:t>
            </w:r>
            <w:proofErr w:type="spellEnd"/>
            <w:r w:rsidRPr="001B4A04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 xml:space="preserve"> gallus</w:t>
            </w:r>
          </w:p>
        </w:tc>
        <w:tc>
          <w:tcPr>
            <w:tcW w:w="3209" w:type="dxa"/>
            <w:shd w:val="clear" w:color="auto" w:fill="auto"/>
          </w:tcPr>
          <w:p w14:paraId="0AA20B7F" w14:textId="0196F32A" w:rsidR="008650EC" w:rsidRPr="001B4A04" w:rsidRDefault="008650EC" w:rsidP="008650EC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sz w:val="18"/>
                <w:szCs w:val="18"/>
                <w:u w:val="double"/>
                <w:lang w:val="en-GB" w:eastAsia="fr-FR" w:bidi="ar-SA"/>
              </w:rPr>
            </w:pPr>
            <w:r w:rsidRPr="001B4A04">
              <w:rPr>
                <w:rFonts w:ascii="Söhne" w:hAnsi="Söhne"/>
                <w:sz w:val="18"/>
                <w:szCs w:val="18"/>
                <w:u w:val="double"/>
              </w:rPr>
              <w:t xml:space="preserve">rooster </w:t>
            </w:r>
            <w:proofErr w:type="spellStart"/>
            <w:r w:rsidRPr="001B4A04">
              <w:rPr>
                <w:rFonts w:ascii="Söhne" w:hAnsi="Söhne"/>
                <w:sz w:val="18"/>
                <w:szCs w:val="18"/>
                <w:u w:val="double"/>
              </w:rPr>
              <w:t>venus</w:t>
            </w:r>
            <w:proofErr w:type="spellEnd"/>
            <w:r w:rsidRPr="001B4A04">
              <w:rPr>
                <w:rFonts w:ascii="Söhne" w:hAnsi="Söhne"/>
                <w:sz w:val="18"/>
                <w:szCs w:val="18"/>
                <w:u w:val="double"/>
              </w:rPr>
              <w:t xml:space="preserve"> </w:t>
            </w:r>
            <w:r w:rsidRPr="001B4A04">
              <w:rPr>
                <w:rFonts w:ascii="Söhne" w:hAnsi="Söhne"/>
                <w:strike/>
                <w:sz w:val="18"/>
                <w:szCs w:val="18"/>
                <w:u w:val="double"/>
              </w:rPr>
              <w:t>clam</w:t>
            </w:r>
          </w:p>
        </w:tc>
      </w:tr>
      <w:tr w:rsidR="00E635A6" w:rsidRPr="001B4A04" w14:paraId="72375EF4" w14:textId="77777777" w:rsidTr="006B00E8">
        <w:tc>
          <w:tcPr>
            <w:tcW w:w="3181" w:type="dxa"/>
            <w:shd w:val="clear" w:color="auto" w:fill="auto"/>
          </w:tcPr>
          <w:p w14:paraId="5E6D4C2F" w14:textId="77777777" w:rsidR="00E635A6" w:rsidRPr="001B4A04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</w:p>
        </w:tc>
        <w:tc>
          <w:tcPr>
            <w:tcW w:w="3230" w:type="dxa"/>
            <w:shd w:val="clear" w:color="auto" w:fill="auto"/>
          </w:tcPr>
          <w:p w14:paraId="22109958" w14:textId="77777777" w:rsidR="00E635A6" w:rsidRPr="001B4A04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1B4A04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Proteopitar patagonicus</w:t>
            </w:r>
          </w:p>
        </w:tc>
        <w:tc>
          <w:tcPr>
            <w:tcW w:w="3209" w:type="dxa"/>
            <w:shd w:val="clear" w:color="auto" w:fill="auto"/>
          </w:tcPr>
          <w:p w14:paraId="71D77884" w14:textId="77777777" w:rsidR="00E635A6" w:rsidRPr="001B4A04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1B4A04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no common name</w:t>
            </w:r>
          </w:p>
        </w:tc>
      </w:tr>
      <w:tr w:rsidR="00E635A6" w:rsidRPr="001B4A04" w14:paraId="07BF2B8C" w14:textId="77777777" w:rsidTr="006B00E8">
        <w:tc>
          <w:tcPr>
            <w:tcW w:w="3181" w:type="dxa"/>
            <w:shd w:val="clear" w:color="auto" w:fill="auto"/>
          </w:tcPr>
          <w:p w14:paraId="5142B259" w14:textId="77777777" w:rsidR="00E635A6" w:rsidRPr="001B4A04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</w:p>
        </w:tc>
        <w:tc>
          <w:tcPr>
            <w:tcW w:w="3230" w:type="dxa"/>
            <w:shd w:val="clear" w:color="auto" w:fill="auto"/>
          </w:tcPr>
          <w:p w14:paraId="06C0D5FB" w14:textId="77777777" w:rsidR="00E635A6" w:rsidRPr="001B4A04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proofErr w:type="spellStart"/>
            <w:r w:rsidRPr="001B4A04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Ruditapes</w:t>
            </w:r>
            <w:proofErr w:type="spellEnd"/>
            <w:r w:rsidRPr="001B4A04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 xml:space="preserve"> </w:t>
            </w:r>
            <w:proofErr w:type="spellStart"/>
            <w:r w:rsidRPr="001B4A04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decussatus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14:paraId="2EDDA2E6" w14:textId="77777777" w:rsidR="00E635A6" w:rsidRPr="001B4A04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1B4A04">
              <w:rPr>
                <w:rFonts w:ascii="Söhne" w:hAnsi="Söhne" w:cs="Arial"/>
                <w:sz w:val="18"/>
                <w:szCs w:val="18"/>
                <w:u w:val="double"/>
                <w:lang w:val="en-GB" w:eastAsia="en-GB" w:bidi="ar-SA"/>
              </w:rPr>
              <w:t>grooved carpet shell</w:t>
            </w:r>
          </w:p>
        </w:tc>
      </w:tr>
      <w:tr w:rsidR="00E635A6" w:rsidRPr="001B4A04" w14:paraId="023E0DE6" w14:textId="77777777" w:rsidTr="006B00E8">
        <w:tc>
          <w:tcPr>
            <w:tcW w:w="3181" w:type="dxa"/>
            <w:shd w:val="clear" w:color="auto" w:fill="auto"/>
          </w:tcPr>
          <w:p w14:paraId="4BF6531B" w14:textId="77777777" w:rsidR="00E635A6" w:rsidRPr="001B4A04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</w:p>
        </w:tc>
        <w:tc>
          <w:tcPr>
            <w:tcW w:w="3230" w:type="dxa"/>
            <w:shd w:val="clear" w:color="auto" w:fill="auto"/>
          </w:tcPr>
          <w:p w14:paraId="43DF03F5" w14:textId="77777777" w:rsidR="00E635A6" w:rsidRPr="001B4A04" w:rsidRDefault="00E635A6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proofErr w:type="spellStart"/>
            <w:r w:rsidRPr="001B4A04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Ruditapes</w:t>
            </w:r>
            <w:proofErr w:type="spellEnd"/>
            <w:r w:rsidRPr="001B4A04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 xml:space="preserve"> </w:t>
            </w:r>
            <w:proofErr w:type="spellStart"/>
            <w:r w:rsidRPr="001B4A04">
              <w:rPr>
                <w:rFonts w:ascii="Söhne" w:hAnsi="Söhne" w:cs="Arial"/>
                <w:i/>
                <w:iCs/>
                <w:sz w:val="18"/>
                <w:szCs w:val="18"/>
                <w:u w:val="double"/>
                <w:lang w:val="en-GB" w:eastAsia="en-GB" w:bidi="ar-SA"/>
              </w:rPr>
              <w:t>philippinarum</w:t>
            </w:r>
            <w:proofErr w:type="spellEnd"/>
          </w:p>
        </w:tc>
        <w:tc>
          <w:tcPr>
            <w:tcW w:w="3209" w:type="dxa"/>
            <w:shd w:val="clear" w:color="auto" w:fill="auto"/>
          </w:tcPr>
          <w:p w14:paraId="5DA79CFA" w14:textId="5F7F2BB6" w:rsidR="00E635A6" w:rsidRPr="001B4A04" w:rsidRDefault="0048612F" w:rsidP="007538FB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0" w:firstLine="0"/>
              <w:jc w:val="center"/>
              <w:rPr>
                <w:rFonts w:ascii="Söhne" w:hAnsi="Söhne" w:cs="Arial"/>
                <w:bCs/>
                <w:sz w:val="18"/>
                <w:szCs w:val="18"/>
                <w:u w:val="double"/>
                <w:lang w:val="en-GB" w:eastAsia="fr-FR" w:bidi="ar-SA"/>
              </w:rPr>
            </w:pPr>
            <w:r w:rsidRPr="001B4A04">
              <w:rPr>
                <w:rFonts w:ascii="Söhne" w:hAnsi="Söhne"/>
                <w:sz w:val="18"/>
                <w:szCs w:val="18"/>
                <w:u w:val="double"/>
              </w:rPr>
              <w:t xml:space="preserve">Japanese carpet shell </w:t>
            </w:r>
            <w:r w:rsidRPr="001B4A04">
              <w:rPr>
                <w:rFonts w:ascii="Söhne" w:hAnsi="Söhne"/>
                <w:strike/>
                <w:sz w:val="18"/>
                <w:szCs w:val="18"/>
                <w:u w:val="double"/>
              </w:rPr>
              <w:t>clam</w:t>
            </w:r>
          </w:p>
        </w:tc>
      </w:tr>
    </w:tbl>
    <w:p w14:paraId="4B304EB7" w14:textId="77777777" w:rsidR="007E278E" w:rsidRPr="001B4A04" w:rsidRDefault="007E278E" w:rsidP="00AA25AC">
      <w:pPr>
        <w:pStyle w:val="Para3"/>
        <w:spacing w:after="0"/>
        <w:rPr>
          <w:i/>
        </w:rPr>
      </w:pPr>
    </w:p>
    <w:p w14:paraId="6099ED37" w14:textId="2EE62FA5" w:rsidR="008B494C" w:rsidRPr="001B4A04" w:rsidRDefault="008B494C" w:rsidP="008B494C">
      <w:pPr>
        <w:pStyle w:val="Para3"/>
        <w:rPr>
          <w:rFonts w:ascii="Söhne" w:hAnsi="Söhne"/>
          <w:strike/>
          <w:szCs w:val="18"/>
          <w:lang w:eastAsia="fr-FR"/>
        </w:rPr>
      </w:pPr>
      <w:proofErr w:type="spellStart"/>
      <w:r w:rsidRPr="001B4A04">
        <w:rPr>
          <w:rFonts w:ascii="Söhne" w:hAnsi="Söhne"/>
          <w:i/>
          <w:strike/>
          <w:szCs w:val="18"/>
        </w:rPr>
        <w:t>Perkinsus</w:t>
      </w:r>
      <w:proofErr w:type="spellEnd"/>
      <w:r w:rsidRPr="001B4A04">
        <w:rPr>
          <w:rFonts w:ascii="Söhne" w:hAnsi="Söhne"/>
          <w:i/>
          <w:strike/>
          <w:szCs w:val="18"/>
        </w:rPr>
        <w:t xml:space="preserve"> </w:t>
      </w:r>
      <w:proofErr w:type="spellStart"/>
      <w:r w:rsidRPr="001B4A04">
        <w:rPr>
          <w:rFonts w:ascii="Söhne" w:hAnsi="Söhne"/>
          <w:i/>
          <w:strike/>
          <w:szCs w:val="18"/>
        </w:rPr>
        <w:t>olseni</w:t>
      </w:r>
      <w:proofErr w:type="spellEnd"/>
      <w:r w:rsidRPr="001B4A04">
        <w:rPr>
          <w:rFonts w:ascii="Söhne" w:hAnsi="Söhne"/>
          <w:i/>
          <w:strike/>
          <w:szCs w:val="18"/>
        </w:rPr>
        <w:t xml:space="preserve"> </w:t>
      </w:r>
      <w:r w:rsidRPr="001B4A04">
        <w:rPr>
          <w:rFonts w:ascii="Söhne" w:hAnsi="Söhne"/>
          <w:strike/>
          <w:szCs w:val="18"/>
        </w:rPr>
        <w:t xml:space="preserve">has an extremely wide host range. Known hosts include the clams </w:t>
      </w:r>
      <w:proofErr w:type="spellStart"/>
      <w:r w:rsidRPr="001B4A04">
        <w:rPr>
          <w:rFonts w:ascii="Söhne" w:hAnsi="Söhne"/>
          <w:i/>
          <w:strike/>
          <w:szCs w:val="18"/>
        </w:rPr>
        <w:t>Anadara</w:t>
      </w:r>
      <w:proofErr w:type="spellEnd"/>
      <w:r w:rsidRPr="001B4A04">
        <w:rPr>
          <w:rFonts w:ascii="Söhne" w:hAnsi="Söhne"/>
          <w:i/>
          <w:strike/>
          <w:szCs w:val="18"/>
        </w:rPr>
        <w:t xml:space="preserve"> trapezia</w:t>
      </w:r>
      <w:r w:rsidRPr="001B4A04">
        <w:rPr>
          <w:rFonts w:ascii="Söhne" w:hAnsi="Söhne"/>
          <w:strike/>
          <w:szCs w:val="18"/>
        </w:rPr>
        <w:t xml:space="preserve">, </w:t>
      </w:r>
      <w:r w:rsidRPr="001B4A04">
        <w:rPr>
          <w:rFonts w:ascii="Söhne" w:hAnsi="Söhne"/>
          <w:i/>
          <w:strike/>
          <w:szCs w:val="18"/>
        </w:rPr>
        <w:t>Austrovenus stutchburyi</w:t>
      </w:r>
      <w:r w:rsidRPr="001B4A04">
        <w:rPr>
          <w:rFonts w:ascii="Söhne" w:hAnsi="Söhne"/>
          <w:strike/>
          <w:szCs w:val="18"/>
        </w:rPr>
        <w:t xml:space="preserve">, </w:t>
      </w:r>
      <w:proofErr w:type="spellStart"/>
      <w:r w:rsidRPr="001B4A04">
        <w:rPr>
          <w:rFonts w:ascii="Söhne" w:hAnsi="Söhne"/>
          <w:i/>
          <w:strike/>
          <w:szCs w:val="18"/>
        </w:rPr>
        <w:t>Ruditapes</w:t>
      </w:r>
      <w:proofErr w:type="spellEnd"/>
      <w:r w:rsidRPr="001B4A04">
        <w:rPr>
          <w:rFonts w:ascii="Söhne" w:hAnsi="Söhne"/>
          <w:i/>
          <w:strike/>
          <w:szCs w:val="18"/>
        </w:rPr>
        <w:t xml:space="preserve"> </w:t>
      </w:r>
      <w:proofErr w:type="spellStart"/>
      <w:r w:rsidRPr="001B4A04">
        <w:rPr>
          <w:rFonts w:ascii="Söhne" w:hAnsi="Söhne"/>
          <w:i/>
          <w:strike/>
          <w:szCs w:val="18"/>
        </w:rPr>
        <w:t>decussatus</w:t>
      </w:r>
      <w:proofErr w:type="spellEnd"/>
      <w:r w:rsidRPr="001B4A04">
        <w:rPr>
          <w:rFonts w:ascii="Söhne" w:hAnsi="Söhne"/>
          <w:strike/>
          <w:szCs w:val="18"/>
        </w:rPr>
        <w:t xml:space="preserve">, </w:t>
      </w:r>
      <w:r w:rsidRPr="001B4A04">
        <w:rPr>
          <w:rFonts w:ascii="Söhne" w:hAnsi="Söhne"/>
          <w:i/>
          <w:strike/>
          <w:szCs w:val="18"/>
        </w:rPr>
        <w:t xml:space="preserve">R. </w:t>
      </w:r>
      <w:proofErr w:type="spellStart"/>
      <w:r w:rsidRPr="001B4A04">
        <w:rPr>
          <w:rFonts w:ascii="Söhne" w:hAnsi="Söhne"/>
          <w:i/>
          <w:strike/>
          <w:szCs w:val="18"/>
        </w:rPr>
        <w:t>philippinarum</w:t>
      </w:r>
      <w:proofErr w:type="spellEnd"/>
      <w:r w:rsidRPr="001B4A04">
        <w:rPr>
          <w:rFonts w:ascii="Söhne" w:hAnsi="Söhne"/>
          <w:i/>
          <w:strike/>
          <w:szCs w:val="18"/>
        </w:rPr>
        <w:t>, Tridacna maxima, T.</w:t>
      </w:r>
      <w:r w:rsidR="00FD1B5E" w:rsidRPr="001B4A04">
        <w:rPr>
          <w:rFonts w:ascii="Söhne" w:hAnsi="Söhne"/>
          <w:i/>
          <w:strike/>
          <w:szCs w:val="18"/>
        </w:rPr>
        <w:t> </w:t>
      </w:r>
      <w:proofErr w:type="spellStart"/>
      <w:r w:rsidRPr="001B4A04">
        <w:rPr>
          <w:rFonts w:ascii="Söhne" w:hAnsi="Söhne"/>
          <w:i/>
          <w:strike/>
          <w:szCs w:val="18"/>
        </w:rPr>
        <w:t>crocea</w:t>
      </w:r>
      <w:proofErr w:type="spellEnd"/>
      <w:r w:rsidR="00CB7AC5" w:rsidRPr="001B4A04">
        <w:rPr>
          <w:rFonts w:ascii="Söhne" w:hAnsi="Söhne"/>
          <w:i/>
          <w:strike/>
          <w:szCs w:val="18"/>
        </w:rPr>
        <w:t>,</w:t>
      </w:r>
      <w:r w:rsidRPr="001B4A04">
        <w:rPr>
          <w:rFonts w:ascii="Söhne" w:hAnsi="Söhne"/>
          <w:i/>
          <w:strike/>
          <w:szCs w:val="18"/>
        </w:rPr>
        <w:t xml:space="preserve"> </w:t>
      </w:r>
      <w:proofErr w:type="spellStart"/>
      <w:r w:rsidR="00CB7AC5" w:rsidRPr="001B4A04">
        <w:rPr>
          <w:rFonts w:ascii="Söhne" w:hAnsi="Söhne"/>
          <w:i/>
          <w:strike/>
          <w:szCs w:val="18"/>
        </w:rPr>
        <w:t>Protothaca</w:t>
      </w:r>
      <w:proofErr w:type="spellEnd"/>
      <w:r w:rsidR="00CB7AC5" w:rsidRPr="001B4A04">
        <w:rPr>
          <w:rFonts w:ascii="Söhne" w:hAnsi="Söhne"/>
          <w:i/>
          <w:strike/>
          <w:szCs w:val="18"/>
        </w:rPr>
        <w:t xml:space="preserve"> </w:t>
      </w:r>
      <w:proofErr w:type="spellStart"/>
      <w:r w:rsidR="00CB7AC5" w:rsidRPr="001B4A04">
        <w:rPr>
          <w:rFonts w:ascii="Söhne" w:hAnsi="Söhne"/>
          <w:i/>
          <w:strike/>
          <w:szCs w:val="18"/>
        </w:rPr>
        <w:t>jedoensis</w:t>
      </w:r>
      <w:proofErr w:type="spellEnd"/>
      <w:r w:rsidR="00CB7AC5" w:rsidRPr="001B4A04">
        <w:rPr>
          <w:rFonts w:ascii="Söhne" w:hAnsi="Söhne"/>
          <w:i/>
          <w:strike/>
          <w:szCs w:val="18"/>
        </w:rPr>
        <w:t xml:space="preserve"> </w:t>
      </w:r>
      <w:r w:rsidR="00CB7AC5" w:rsidRPr="001B4A04">
        <w:rPr>
          <w:rFonts w:ascii="Söhne" w:hAnsi="Söhne"/>
          <w:strike/>
          <w:szCs w:val="18"/>
        </w:rPr>
        <w:t>and</w:t>
      </w:r>
      <w:r w:rsidR="00CB7AC5" w:rsidRPr="001B4A04">
        <w:rPr>
          <w:rFonts w:ascii="Söhne" w:hAnsi="Söhne"/>
          <w:i/>
          <w:strike/>
          <w:szCs w:val="18"/>
        </w:rPr>
        <w:t xml:space="preserve"> </w:t>
      </w:r>
      <w:proofErr w:type="spellStart"/>
      <w:r w:rsidRPr="001B4A04">
        <w:rPr>
          <w:rFonts w:ascii="Söhne" w:hAnsi="Söhne"/>
          <w:i/>
          <w:strike/>
          <w:szCs w:val="18"/>
        </w:rPr>
        <w:t>Pitar</w:t>
      </w:r>
      <w:proofErr w:type="spellEnd"/>
      <w:r w:rsidRPr="001B4A04">
        <w:rPr>
          <w:rFonts w:ascii="Söhne" w:hAnsi="Söhne"/>
          <w:i/>
          <w:strike/>
          <w:szCs w:val="18"/>
        </w:rPr>
        <w:t xml:space="preserve"> rostrata </w:t>
      </w:r>
      <w:r w:rsidRPr="001B4A04">
        <w:rPr>
          <w:rFonts w:ascii="Söhne" w:hAnsi="Söhne"/>
          <w:strike/>
          <w:szCs w:val="18"/>
        </w:rPr>
        <w:t>(</w:t>
      </w:r>
      <w:proofErr w:type="spellStart"/>
      <w:r w:rsidR="009F0B47" w:rsidRPr="001B4A04">
        <w:rPr>
          <w:rFonts w:ascii="Söhne" w:hAnsi="Söhne"/>
          <w:strike/>
          <w:szCs w:val="18"/>
        </w:rPr>
        <w:t>Cremonte</w:t>
      </w:r>
      <w:proofErr w:type="spellEnd"/>
      <w:r w:rsidR="009F0B47" w:rsidRPr="001B4A04">
        <w:rPr>
          <w:rFonts w:ascii="Söhne" w:hAnsi="Söhne"/>
          <w:strike/>
          <w:szCs w:val="18"/>
        </w:rPr>
        <w:t xml:space="preserve"> </w:t>
      </w:r>
      <w:r w:rsidR="009F0B47" w:rsidRPr="001B4A04">
        <w:rPr>
          <w:rFonts w:ascii="Söhne" w:hAnsi="Söhne"/>
          <w:i/>
          <w:strike/>
          <w:szCs w:val="18"/>
        </w:rPr>
        <w:t>et al.,</w:t>
      </w:r>
      <w:r w:rsidR="009F0B47" w:rsidRPr="001B4A04">
        <w:rPr>
          <w:rFonts w:ascii="Söhne" w:hAnsi="Söhne"/>
          <w:strike/>
          <w:szCs w:val="18"/>
        </w:rPr>
        <w:t xml:space="preserve"> 2005; </w:t>
      </w:r>
      <w:r w:rsidRPr="001B4A04">
        <w:rPr>
          <w:rFonts w:ascii="Söhne" w:hAnsi="Söhne"/>
          <w:strike/>
          <w:szCs w:val="18"/>
        </w:rPr>
        <w:t>Goggin &amp; Lester</w:t>
      </w:r>
      <w:r w:rsidR="00FD1B5E" w:rsidRPr="001B4A04">
        <w:rPr>
          <w:rFonts w:ascii="Söhne" w:hAnsi="Söhne"/>
          <w:strike/>
          <w:szCs w:val="18"/>
        </w:rPr>
        <w:t>,</w:t>
      </w:r>
      <w:r w:rsidRPr="001B4A04">
        <w:rPr>
          <w:rFonts w:ascii="Söhne" w:hAnsi="Söhne"/>
          <w:strike/>
          <w:szCs w:val="18"/>
        </w:rPr>
        <w:t xml:space="preserve"> 1995</w:t>
      </w:r>
      <w:r w:rsidR="00FD1B5E" w:rsidRPr="001B4A04">
        <w:rPr>
          <w:rFonts w:ascii="Söhne" w:hAnsi="Söhne"/>
          <w:strike/>
          <w:szCs w:val="18"/>
        </w:rPr>
        <w:t>;</w:t>
      </w:r>
      <w:r w:rsidRPr="001B4A04">
        <w:rPr>
          <w:rFonts w:ascii="Söhne" w:hAnsi="Söhne"/>
          <w:strike/>
          <w:szCs w:val="18"/>
        </w:rPr>
        <w:t xml:space="preserve"> </w:t>
      </w:r>
      <w:r w:rsidR="00CB7AC5" w:rsidRPr="001B4A04">
        <w:rPr>
          <w:rFonts w:ascii="Söhne" w:hAnsi="Söhne"/>
          <w:strike/>
          <w:szCs w:val="18"/>
        </w:rPr>
        <w:t xml:space="preserve">Park </w:t>
      </w:r>
      <w:r w:rsidR="00CB7AC5" w:rsidRPr="001B4A04">
        <w:rPr>
          <w:rFonts w:ascii="Söhne" w:hAnsi="Söhne"/>
          <w:i/>
          <w:strike/>
          <w:szCs w:val="18"/>
        </w:rPr>
        <w:t>et al.,</w:t>
      </w:r>
      <w:r w:rsidR="00CB7AC5" w:rsidRPr="001B4A04">
        <w:rPr>
          <w:rFonts w:ascii="Söhne" w:hAnsi="Söhne"/>
          <w:strike/>
          <w:szCs w:val="18"/>
        </w:rPr>
        <w:t xml:space="preserve"> 2006; </w:t>
      </w:r>
      <w:r w:rsidRPr="001B4A04">
        <w:rPr>
          <w:rFonts w:ascii="Söhne" w:hAnsi="Söhne"/>
          <w:strike/>
          <w:szCs w:val="18"/>
        </w:rPr>
        <w:t>Sheppard &amp; Phillips</w:t>
      </w:r>
      <w:r w:rsidR="00FD1B5E" w:rsidRPr="001B4A04">
        <w:rPr>
          <w:rFonts w:ascii="Söhne" w:hAnsi="Söhne"/>
          <w:strike/>
          <w:szCs w:val="18"/>
        </w:rPr>
        <w:t>,</w:t>
      </w:r>
      <w:r w:rsidRPr="001B4A04">
        <w:rPr>
          <w:rFonts w:ascii="Söhne" w:hAnsi="Söhne"/>
          <w:strike/>
          <w:szCs w:val="18"/>
        </w:rPr>
        <w:t xml:space="preserve"> 2008</w:t>
      </w:r>
      <w:r w:rsidR="009F0B47" w:rsidRPr="001B4A04">
        <w:rPr>
          <w:rFonts w:ascii="Söhne" w:hAnsi="Söhne"/>
          <w:strike/>
          <w:szCs w:val="18"/>
        </w:rPr>
        <w:t>;</w:t>
      </w:r>
      <w:r w:rsidR="009F0B47" w:rsidRPr="001B4A04">
        <w:rPr>
          <w:rFonts w:ascii="Söhne" w:hAnsi="Söhne"/>
          <w:strike/>
          <w:szCs w:val="18"/>
          <w:lang w:eastAsia="fr-FR"/>
        </w:rPr>
        <w:t xml:space="preserve"> Villalba </w:t>
      </w:r>
      <w:r w:rsidR="009F0B47" w:rsidRPr="001B4A04">
        <w:rPr>
          <w:rFonts w:ascii="Söhne" w:hAnsi="Söhne"/>
          <w:i/>
          <w:strike/>
          <w:szCs w:val="18"/>
          <w:lang w:eastAsia="fr-FR"/>
        </w:rPr>
        <w:t>et al.,</w:t>
      </w:r>
      <w:r w:rsidR="009F0B47" w:rsidRPr="001B4A04">
        <w:rPr>
          <w:rFonts w:ascii="Söhne" w:hAnsi="Söhne"/>
          <w:strike/>
          <w:szCs w:val="18"/>
          <w:lang w:eastAsia="fr-FR"/>
        </w:rPr>
        <w:t xml:space="preserve"> 2004;</w:t>
      </w:r>
      <w:r w:rsidRPr="001B4A04">
        <w:rPr>
          <w:rFonts w:ascii="Söhne" w:hAnsi="Söhne"/>
          <w:strike/>
          <w:szCs w:val="18"/>
        </w:rPr>
        <w:t xml:space="preserve">); oysters </w:t>
      </w:r>
      <w:r w:rsidRPr="001B4A04">
        <w:rPr>
          <w:rFonts w:ascii="Söhne" w:hAnsi="Söhne"/>
          <w:i/>
          <w:strike/>
          <w:szCs w:val="18"/>
        </w:rPr>
        <w:t>Crassostrea gigas</w:t>
      </w:r>
      <w:r w:rsidRPr="001B4A04">
        <w:rPr>
          <w:rFonts w:ascii="Söhne" w:hAnsi="Söhne"/>
          <w:strike/>
          <w:szCs w:val="18"/>
        </w:rPr>
        <w:t xml:space="preserve">, </w:t>
      </w:r>
      <w:r w:rsidRPr="001B4A04">
        <w:rPr>
          <w:rFonts w:ascii="Söhne" w:hAnsi="Söhne"/>
          <w:i/>
          <w:strike/>
          <w:szCs w:val="18"/>
        </w:rPr>
        <w:t>C. </w:t>
      </w:r>
      <w:proofErr w:type="spellStart"/>
      <w:r w:rsidRPr="001B4A04">
        <w:rPr>
          <w:rFonts w:ascii="Söhne" w:hAnsi="Söhne"/>
          <w:i/>
          <w:strike/>
          <w:szCs w:val="18"/>
        </w:rPr>
        <w:t>ariakensis</w:t>
      </w:r>
      <w:proofErr w:type="spellEnd"/>
      <w:r w:rsidRPr="001B4A04">
        <w:rPr>
          <w:rFonts w:ascii="Söhne" w:hAnsi="Söhne"/>
          <w:strike/>
          <w:szCs w:val="18"/>
        </w:rPr>
        <w:t xml:space="preserve">, and </w:t>
      </w:r>
      <w:r w:rsidRPr="001B4A04">
        <w:rPr>
          <w:rFonts w:ascii="Söhne" w:hAnsi="Söhne"/>
          <w:i/>
          <w:strike/>
          <w:szCs w:val="18"/>
        </w:rPr>
        <w:t>C. </w:t>
      </w:r>
      <w:proofErr w:type="spellStart"/>
      <w:r w:rsidRPr="001B4A04">
        <w:rPr>
          <w:rFonts w:ascii="Söhne" w:hAnsi="Söhne"/>
          <w:i/>
          <w:strike/>
          <w:szCs w:val="18"/>
        </w:rPr>
        <w:t>sikamea</w:t>
      </w:r>
      <w:proofErr w:type="spellEnd"/>
      <w:r w:rsidRPr="001B4A04">
        <w:rPr>
          <w:rFonts w:ascii="Söhne" w:hAnsi="Söhne"/>
          <w:i/>
          <w:strike/>
          <w:szCs w:val="18"/>
        </w:rPr>
        <w:t xml:space="preserve"> </w:t>
      </w:r>
      <w:r w:rsidRPr="001B4A04">
        <w:rPr>
          <w:rFonts w:ascii="Söhne" w:hAnsi="Söhne"/>
          <w:strike/>
          <w:szCs w:val="18"/>
        </w:rPr>
        <w:t>(</w:t>
      </w:r>
      <w:r w:rsidRPr="001B4A04">
        <w:rPr>
          <w:rFonts w:ascii="Söhne" w:hAnsi="Söhne"/>
          <w:strike/>
          <w:szCs w:val="18"/>
          <w:lang w:eastAsia="fr-FR"/>
        </w:rPr>
        <w:t xml:space="preserve">Villalba </w:t>
      </w:r>
      <w:r w:rsidR="00FD1B5E" w:rsidRPr="001B4A04">
        <w:rPr>
          <w:rFonts w:ascii="Söhne" w:hAnsi="Söhne"/>
          <w:i/>
          <w:strike/>
          <w:szCs w:val="18"/>
          <w:lang w:eastAsia="fr-FR"/>
        </w:rPr>
        <w:t>et al.,</w:t>
      </w:r>
      <w:r w:rsidRPr="001B4A04">
        <w:rPr>
          <w:rFonts w:ascii="Söhne" w:hAnsi="Söhne"/>
          <w:strike/>
          <w:szCs w:val="18"/>
          <w:lang w:eastAsia="fr-FR"/>
        </w:rPr>
        <w:t xml:space="preserve"> 2004</w:t>
      </w:r>
      <w:r w:rsidRPr="001B4A04">
        <w:rPr>
          <w:rFonts w:ascii="Söhne" w:hAnsi="Söhne"/>
          <w:strike/>
          <w:szCs w:val="18"/>
        </w:rPr>
        <w:t xml:space="preserve">); pearl oysters </w:t>
      </w:r>
      <w:r w:rsidRPr="001B4A04">
        <w:rPr>
          <w:rFonts w:ascii="Söhne" w:hAnsi="Söhne"/>
          <w:i/>
          <w:strike/>
          <w:szCs w:val="18"/>
        </w:rPr>
        <w:t xml:space="preserve">Pinctada </w:t>
      </w:r>
      <w:proofErr w:type="spellStart"/>
      <w:r w:rsidRPr="001B4A04">
        <w:rPr>
          <w:rFonts w:ascii="Söhne" w:hAnsi="Söhne"/>
          <w:i/>
          <w:strike/>
          <w:szCs w:val="18"/>
        </w:rPr>
        <w:t>margaritifera</w:t>
      </w:r>
      <w:proofErr w:type="spellEnd"/>
      <w:r w:rsidRPr="001B4A04">
        <w:rPr>
          <w:rFonts w:ascii="Söhne" w:hAnsi="Söhne"/>
          <w:i/>
          <w:strike/>
          <w:szCs w:val="18"/>
        </w:rPr>
        <w:t>, P. </w:t>
      </w:r>
      <w:proofErr w:type="spellStart"/>
      <w:r w:rsidRPr="001B4A04">
        <w:rPr>
          <w:rFonts w:ascii="Söhne" w:hAnsi="Söhne"/>
          <w:i/>
          <w:strike/>
          <w:szCs w:val="18"/>
        </w:rPr>
        <w:t>martensii</w:t>
      </w:r>
      <w:proofErr w:type="spellEnd"/>
      <w:r w:rsidRPr="001B4A04">
        <w:rPr>
          <w:rFonts w:ascii="Söhne" w:hAnsi="Söhne"/>
          <w:strike/>
          <w:szCs w:val="18"/>
        </w:rPr>
        <w:t xml:space="preserve">, and </w:t>
      </w:r>
      <w:r w:rsidRPr="001B4A04">
        <w:rPr>
          <w:rFonts w:ascii="Söhne" w:hAnsi="Söhne"/>
          <w:i/>
          <w:strike/>
          <w:szCs w:val="18"/>
        </w:rPr>
        <w:t xml:space="preserve">P. </w:t>
      </w:r>
      <w:proofErr w:type="spellStart"/>
      <w:r w:rsidRPr="001B4A04">
        <w:rPr>
          <w:rFonts w:ascii="Söhne" w:hAnsi="Söhne"/>
          <w:i/>
          <w:strike/>
          <w:szCs w:val="18"/>
        </w:rPr>
        <w:t>fucata</w:t>
      </w:r>
      <w:proofErr w:type="spellEnd"/>
      <w:r w:rsidRPr="001B4A04">
        <w:rPr>
          <w:rFonts w:ascii="Söhne" w:hAnsi="Söhne"/>
          <w:i/>
          <w:strike/>
          <w:szCs w:val="18"/>
        </w:rPr>
        <w:t xml:space="preserve"> </w:t>
      </w:r>
      <w:r w:rsidRPr="001B4A04">
        <w:rPr>
          <w:rFonts w:ascii="Söhne" w:hAnsi="Söhne"/>
          <w:strike/>
          <w:szCs w:val="18"/>
        </w:rPr>
        <w:t>(Goggin &amp; Lester</w:t>
      </w:r>
      <w:r w:rsidR="00FD1B5E" w:rsidRPr="001B4A04">
        <w:rPr>
          <w:rFonts w:ascii="Söhne" w:hAnsi="Söhne"/>
          <w:strike/>
          <w:szCs w:val="18"/>
        </w:rPr>
        <w:t>,</w:t>
      </w:r>
      <w:r w:rsidRPr="001B4A04">
        <w:rPr>
          <w:rFonts w:ascii="Söhne" w:hAnsi="Söhne"/>
          <w:strike/>
          <w:szCs w:val="18"/>
        </w:rPr>
        <w:t xml:space="preserve"> 1995</w:t>
      </w:r>
      <w:r w:rsidR="00FD1B5E" w:rsidRPr="001B4A04">
        <w:rPr>
          <w:rFonts w:ascii="Söhne" w:hAnsi="Söhne"/>
          <w:strike/>
          <w:szCs w:val="18"/>
        </w:rPr>
        <w:t>;</w:t>
      </w:r>
      <w:r w:rsidRPr="001B4A04">
        <w:rPr>
          <w:rFonts w:ascii="Söhne" w:hAnsi="Söhne"/>
          <w:strike/>
          <w:szCs w:val="18"/>
        </w:rPr>
        <w:t xml:space="preserve"> Sanil </w:t>
      </w:r>
      <w:r w:rsidR="00E973CE" w:rsidRPr="001B4A04">
        <w:rPr>
          <w:rFonts w:ascii="Söhne" w:hAnsi="Söhne"/>
          <w:i/>
          <w:strike/>
          <w:szCs w:val="18"/>
        </w:rPr>
        <w:t>et al.,</w:t>
      </w:r>
      <w:r w:rsidRPr="001B4A04">
        <w:rPr>
          <w:rFonts w:ascii="Söhne" w:hAnsi="Söhne"/>
          <w:strike/>
          <w:szCs w:val="18"/>
        </w:rPr>
        <w:t xml:space="preserve"> 2010); abalone </w:t>
      </w:r>
      <w:r w:rsidRPr="001B4A04">
        <w:rPr>
          <w:rFonts w:ascii="Söhne" w:hAnsi="Söhne"/>
          <w:i/>
          <w:strike/>
          <w:szCs w:val="18"/>
        </w:rPr>
        <w:t>Haliotis rubra, H. laevigata, H. </w:t>
      </w:r>
      <w:proofErr w:type="spellStart"/>
      <w:r w:rsidRPr="001B4A04">
        <w:rPr>
          <w:rFonts w:ascii="Söhne" w:hAnsi="Söhne"/>
          <w:i/>
          <w:strike/>
          <w:szCs w:val="18"/>
        </w:rPr>
        <w:t>scalaris</w:t>
      </w:r>
      <w:proofErr w:type="spellEnd"/>
      <w:r w:rsidRPr="001B4A04">
        <w:rPr>
          <w:rFonts w:ascii="Söhne" w:hAnsi="Söhne"/>
          <w:i/>
          <w:strike/>
          <w:szCs w:val="18"/>
        </w:rPr>
        <w:t xml:space="preserve">, </w:t>
      </w:r>
      <w:r w:rsidRPr="001B4A04">
        <w:rPr>
          <w:rFonts w:ascii="Söhne" w:hAnsi="Söhne"/>
          <w:strike/>
          <w:szCs w:val="18"/>
        </w:rPr>
        <w:t>and</w:t>
      </w:r>
      <w:r w:rsidRPr="001B4A04">
        <w:rPr>
          <w:rFonts w:ascii="Söhne" w:hAnsi="Söhne"/>
          <w:i/>
          <w:strike/>
          <w:szCs w:val="18"/>
        </w:rPr>
        <w:t xml:space="preserve"> H. </w:t>
      </w:r>
      <w:proofErr w:type="spellStart"/>
      <w:r w:rsidRPr="001B4A04">
        <w:rPr>
          <w:rFonts w:ascii="Söhne" w:hAnsi="Söhne"/>
          <w:i/>
          <w:strike/>
          <w:szCs w:val="18"/>
        </w:rPr>
        <w:t>cyclobates</w:t>
      </w:r>
      <w:proofErr w:type="spellEnd"/>
      <w:r w:rsidRPr="001B4A04">
        <w:rPr>
          <w:rFonts w:ascii="Söhne" w:hAnsi="Söhne"/>
          <w:i/>
          <w:strike/>
          <w:szCs w:val="18"/>
        </w:rPr>
        <w:t xml:space="preserve"> </w:t>
      </w:r>
      <w:r w:rsidRPr="001B4A04">
        <w:rPr>
          <w:rFonts w:ascii="Söhne" w:hAnsi="Söhne"/>
          <w:strike/>
          <w:szCs w:val="18"/>
        </w:rPr>
        <w:t>(Goggin &amp; Lester</w:t>
      </w:r>
      <w:r w:rsidR="00FD1B5E" w:rsidRPr="001B4A04">
        <w:rPr>
          <w:rFonts w:ascii="Söhne" w:hAnsi="Söhne"/>
          <w:strike/>
          <w:szCs w:val="18"/>
        </w:rPr>
        <w:t>,</w:t>
      </w:r>
      <w:r w:rsidRPr="001B4A04">
        <w:rPr>
          <w:rFonts w:ascii="Söhne" w:hAnsi="Söhne"/>
          <w:strike/>
          <w:szCs w:val="18"/>
        </w:rPr>
        <w:t xml:space="preserve"> 1995).</w:t>
      </w:r>
      <w:r w:rsidRPr="001B4A04">
        <w:rPr>
          <w:rStyle w:val="CommentReference"/>
          <w:rFonts w:ascii="Söhne" w:hAnsi="Söhne"/>
          <w:strike/>
          <w:vanish/>
          <w:sz w:val="18"/>
          <w:szCs w:val="18"/>
          <w:lang w:val="en-US" w:bidi="en-US"/>
        </w:rPr>
        <w:t>)</w:t>
      </w:r>
      <w:r w:rsidRPr="001B4A04">
        <w:rPr>
          <w:rFonts w:ascii="Söhne" w:hAnsi="Söhne"/>
          <w:strike/>
          <w:szCs w:val="18"/>
        </w:rPr>
        <w:t xml:space="preserve"> Other bivalve and gastropod species might be susceptible to this parasite, especially in the known geographical range. Members of the families Arcidae, </w:t>
      </w:r>
      <w:proofErr w:type="spellStart"/>
      <w:r w:rsidRPr="001B4A04">
        <w:rPr>
          <w:rFonts w:ascii="Söhne" w:hAnsi="Söhne"/>
          <w:strike/>
          <w:szCs w:val="18"/>
        </w:rPr>
        <w:t>Malleidae</w:t>
      </w:r>
      <w:proofErr w:type="spellEnd"/>
      <w:r w:rsidRPr="001B4A04">
        <w:rPr>
          <w:rFonts w:ascii="Söhne" w:hAnsi="Söhne"/>
          <w:strike/>
          <w:szCs w:val="18"/>
        </w:rPr>
        <w:t xml:space="preserve">, </w:t>
      </w:r>
      <w:proofErr w:type="spellStart"/>
      <w:r w:rsidRPr="001B4A04">
        <w:rPr>
          <w:rFonts w:ascii="Söhne" w:hAnsi="Söhne"/>
          <w:strike/>
          <w:szCs w:val="18"/>
        </w:rPr>
        <w:t>Isognomonidae</w:t>
      </w:r>
      <w:proofErr w:type="spellEnd"/>
      <w:r w:rsidRPr="001B4A04">
        <w:rPr>
          <w:rFonts w:ascii="Söhne" w:hAnsi="Söhne"/>
          <w:strike/>
          <w:szCs w:val="18"/>
        </w:rPr>
        <w:t xml:space="preserve">, </w:t>
      </w:r>
      <w:proofErr w:type="spellStart"/>
      <w:r w:rsidRPr="001B4A04">
        <w:rPr>
          <w:rFonts w:ascii="Söhne" w:hAnsi="Söhne"/>
          <w:strike/>
          <w:szCs w:val="18"/>
        </w:rPr>
        <w:t>Chamidae</w:t>
      </w:r>
      <w:proofErr w:type="spellEnd"/>
      <w:r w:rsidRPr="001B4A04">
        <w:rPr>
          <w:rFonts w:ascii="Söhne" w:hAnsi="Söhne"/>
          <w:strike/>
          <w:szCs w:val="18"/>
        </w:rPr>
        <w:t xml:space="preserve"> and Veneridae are particularly susceptible, and their selective sampling may reveal the presence of </w:t>
      </w:r>
      <w:r w:rsidRPr="001B4A04">
        <w:rPr>
          <w:rFonts w:ascii="Söhne" w:hAnsi="Söhne"/>
          <w:i/>
          <w:strike/>
          <w:szCs w:val="18"/>
        </w:rPr>
        <w:t>P. </w:t>
      </w:r>
      <w:proofErr w:type="spellStart"/>
      <w:r w:rsidRPr="001B4A04">
        <w:rPr>
          <w:rFonts w:ascii="Söhne" w:hAnsi="Söhne"/>
          <w:i/>
          <w:strike/>
          <w:szCs w:val="18"/>
        </w:rPr>
        <w:t>olseni</w:t>
      </w:r>
      <w:proofErr w:type="spellEnd"/>
      <w:r w:rsidRPr="001B4A04">
        <w:rPr>
          <w:rFonts w:ascii="Söhne" w:hAnsi="Söhne"/>
          <w:strike/>
          <w:szCs w:val="18"/>
        </w:rPr>
        <w:t xml:space="preserve"> when only light infections occur in other families in the same habitat.</w:t>
      </w:r>
    </w:p>
    <w:p w14:paraId="6B63B239" w14:textId="77777777" w:rsidR="00460E1B" w:rsidRPr="001B4A04" w:rsidRDefault="00460E1B" w:rsidP="00C10DD5">
      <w:pPr>
        <w:spacing w:after="200"/>
        <w:ind w:left="1260" w:hanging="747"/>
        <w:rPr>
          <w:rFonts w:ascii="Söhne Kräftig" w:hAnsi="Söhne Kräftig"/>
          <w:bCs/>
          <w:sz w:val="20"/>
          <w:szCs w:val="20"/>
          <w:lang w:val="en-GB" w:eastAsia="fr-FR"/>
        </w:rPr>
      </w:pPr>
      <w:r w:rsidRPr="001B4A04">
        <w:rPr>
          <w:rFonts w:ascii="Söhne Kräftig" w:hAnsi="Söhne Kräftig"/>
          <w:bCs/>
          <w:sz w:val="20"/>
          <w:szCs w:val="20"/>
          <w:lang w:val="en-GB" w:eastAsia="fr-FR"/>
        </w:rPr>
        <w:lastRenderedPageBreak/>
        <w:t>2.2.2.</w:t>
      </w:r>
      <w:r w:rsidRPr="001B4A04">
        <w:rPr>
          <w:rFonts w:ascii="Söhne Kräftig" w:hAnsi="Söhne Kräftig"/>
          <w:bCs/>
          <w:sz w:val="20"/>
          <w:szCs w:val="20"/>
          <w:lang w:val="en-GB" w:eastAsia="fr-FR"/>
        </w:rPr>
        <w:tab/>
      </w:r>
      <w:r w:rsidRPr="001B4A04">
        <w:rPr>
          <w:rFonts w:ascii="Söhne Kräftig" w:hAnsi="Söhne Kräftig"/>
          <w:bCs/>
          <w:strike/>
          <w:sz w:val="20"/>
          <w:szCs w:val="20"/>
          <w:lang w:val="en-GB" w:eastAsia="fr-FR"/>
        </w:rPr>
        <w:t>Susceptible stages of the host</w:t>
      </w:r>
      <w:r w:rsidRPr="001B4A04">
        <w:rPr>
          <w:rFonts w:ascii="Söhne Kräftig" w:hAnsi="Söhne Kräftig"/>
          <w:bCs/>
          <w:sz w:val="20"/>
          <w:szCs w:val="20"/>
          <w:lang w:val="en-GB" w:eastAsia="fr-FR"/>
        </w:rPr>
        <w:t xml:space="preserve"> </w:t>
      </w:r>
      <w:r w:rsidRPr="001B4A04">
        <w:rPr>
          <w:rFonts w:ascii="Söhne Kräftig" w:hAnsi="Söhne Kräftig"/>
          <w:bCs/>
          <w:sz w:val="20"/>
          <w:szCs w:val="20"/>
          <w:u w:val="double"/>
          <w:lang w:eastAsia="fr-FR"/>
        </w:rPr>
        <w:t>Species with incomplete evidence for susceptibility</w:t>
      </w:r>
    </w:p>
    <w:p w14:paraId="6AB92AA4" w14:textId="77777777" w:rsidR="00460E1B" w:rsidRPr="001B4A04" w:rsidRDefault="00460E1B" w:rsidP="00C10DD5">
      <w:pPr>
        <w:pStyle w:val="Para3"/>
        <w:rPr>
          <w:rFonts w:ascii="Söhne" w:hAnsi="Söhne"/>
          <w:strike/>
          <w:szCs w:val="18"/>
          <w:lang w:eastAsia="fr-FR"/>
        </w:rPr>
      </w:pPr>
      <w:r w:rsidRPr="001B4A04">
        <w:rPr>
          <w:rFonts w:ascii="Söhne" w:hAnsi="Söhne"/>
          <w:strike/>
          <w:szCs w:val="18"/>
          <w:lang w:eastAsia="fr-FR"/>
        </w:rPr>
        <w:t>All stages after settlement are susceptible.</w:t>
      </w:r>
    </w:p>
    <w:p w14:paraId="5CA5D22F" w14:textId="6578C564" w:rsidR="00460E1B" w:rsidRPr="001B4A04" w:rsidRDefault="00460E1B" w:rsidP="00C10DD5">
      <w:pPr>
        <w:spacing w:line="240" w:lineRule="auto"/>
        <w:ind w:left="851" w:firstLine="0"/>
        <w:jc w:val="both"/>
        <w:rPr>
          <w:rFonts w:ascii="Söhne" w:eastAsia="Arial" w:hAnsi="Söhne" w:cs="Arial"/>
          <w:bCs/>
          <w:sz w:val="18"/>
          <w:szCs w:val="18"/>
          <w:u w:val="double"/>
          <w:lang w:eastAsia="en-GB"/>
        </w:rPr>
      </w:pPr>
      <w:r w:rsidRPr="001B4A04">
        <w:rPr>
          <w:rFonts w:ascii="Söhne" w:hAnsi="Söhne" w:cs="Arial"/>
          <w:bCs/>
          <w:iCs/>
          <w:sz w:val="18"/>
          <w:szCs w:val="18"/>
          <w:u w:val="double"/>
        </w:rPr>
        <w:t xml:space="preserve">Species for which there is incomplete evidence to fulfil the criteria for listing as susceptible to infection </w:t>
      </w:r>
      <w:r w:rsidRPr="001B4A04">
        <w:rPr>
          <w:rFonts w:ascii="Söhne" w:hAnsi="Söhne" w:cs="Arial"/>
          <w:bCs/>
          <w:sz w:val="18"/>
          <w:szCs w:val="18"/>
          <w:u w:val="double"/>
        </w:rPr>
        <w:t xml:space="preserve">with </w:t>
      </w:r>
      <w:r w:rsidRPr="001B4A04">
        <w:rPr>
          <w:rFonts w:ascii="Söhne" w:hAnsi="Söhne" w:cs="Arial"/>
          <w:bCs/>
          <w:i/>
          <w:iCs/>
          <w:sz w:val="18"/>
          <w:szCs w:val="18"/>
          <w:u w:val="double"/>
        </w:rPr>
        <w:t xml:space="preserve">P. </w:t>
      </w:r>
      <w:proofErr w:type="spellStart"/>
      <w:r w:rsidR="00644199" w:rsidRPr="001B4A04">
        <w:rPr>
          <w:rFonts w:ascii="Söhne" w:hAnsi="Söhne" w:cs="Arial"/>
          <w:bCs/>
          <w:i/>
          <w:iCs/>
          <w:sz w:val="18"/>
          <w:szCs w:val="18"/>
          <w:u w:val="double"/>
        </w:rPr>
        <w:t>olseni</w:t>
      </w:r>
      <w:proofErr w:type="spellEnd"/>
      <w:r w:rsidRPr="001B4A04">
        <w:rPr>
          <w:rFonts w:ascii="Söhne" w:hAnsi="Söhne" w:cs="Arial"/>
          <w:bCs/>
          <w:sz w:val="18"/>
          <w:szCs w:val="18"/>
          <w:u w:val="double"/>
        </w:rPr>
        <w:t xml:space="preserve"> according to Chapter 1.5. of the </w:t>
      </w:r>
      <w:r w:rsidRPr="001B4A04">
        <w:rPr>
          <w:rFonts w:ascii="Söhne" w:hAnsi="Söhne" w:cs="Arial"/>
          <w:bCs/>
          <w:i/>
          <w:iCs/>
          <w:sz w:val="18"/>
          <w:szCs w:val="18"/>
          <w:u w:val="double"/>
        </w:rPr>
        <w:t>Aquatic Code</w:t>
      </w:r>
      <w:r w:rsidRPr="001B4A04">
        <w:rPr>
          <w:rFonts w:ascii="Söhne" w:hAnsi="Söhne" w:cs="Arial"/>
          <w:bCs/>
          <w:iCs/>
          <w:sz w:val="18"/>
          <w:szCs w:val="18"/>
          <w:u w:val="double"/>
        </w:rPr>
        <w:t xml:space="preserve"> are:</w:t>
      </w:r>
      <w:r w:rsidR="00C10DD5" w:rsidRPr="001B4A04">
        <w:rPr>
          <w:rFonts w:ascii="Söhne" w:eastAsia="Arial" w:hAnsi="Söhne" w:cs="Arial"/>
          <w:bCs/>
          <w:sz w:val="18"/>
          <w:szCs w:val="18"/>
          <w:u w:val="double"/>
          <w:lang w:eastAsia="en-GB"/>
        </w:rPr>
        <w:t xml:space="preserve"> </w:t>
      </w:r>
    </w:p>
    <w:tbl>
      <w:tblPr>
        <w:tblStyle w:val="TableGrid1"/>
        <w:tblW w:w="5000" w:type="pct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3198"/>
        <w:gridCol w:w="3229"/>
        <w:gridCol w:w="3193"/>
      </w:tblGrid>
      <w:tr w:rsidR="00C17F94" w:rsidRPr="001B4A04" w14:paraId="36F21B4F" w14:textId="77777777" w:rsidTr="5987EA66">
        <w:trPr>
          <w:tblHeader/>
        </w:trPr>
        <w:tc>
          <w:tcPr>
            <w:tcW w:w="3358" w:type="dxa"/>
            <w:shd w:val="clear" w:color="auto" w:fill="auto"/>
            <w:vAlign w:val="center"/>
          </w:tcPr>
          <w:p w14:paraId="66BF73AE" w14:textId="77777777" w:rsidR="00C17F94" w:rsidRPr="001B4A04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  <w:t>Family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59C5C249" w14:textId="77777777" w:rsidR="00C17F94" w:rsidRPr="001B4A04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  <w:t>Scientific name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12BB4FD3" w14:textId="77777777" w:rsidR="00C17F94" w:rsidRPr="001B4A04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  <w:t>Common name</w:t>
            </w:r>
          </w:p>
        </w:tc>
      </w:tr>
      <w:tr w:rsidR="00C17F94" w:rsidRPr="001B4A04" w14:paraId="5293D65D" w14:textId="77777777" w:rsidTr="5987EA66">
        <w:trPr>
          <w:trHeight w:val="314"/>
        </w:trPr>
        <w:tc>
          <w:tcPr>
            <w:tcW w:w="3358" w:type="dxa"/>
            <w:shd w:val="clear" w:color="auto" w:fill="auto"/>
          </w:tcPr>
          <w:p w14:paraId="010E6E62" w14:textId="77777777" w:rsidR="00C17F94" w:rsidRPr="001B4A04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eastAsia="Times New Roman" w:hAnsi="Söhne"/>
                <w:color w:val="000000"/>
                <w:sz w:val="18"/>
                <w:szCs w:val="18"/>
                <w:u w:val="double"/>
              </w:rPr>
            </w:pPr>
            <w:proofErr w:type="spellStart"/>
            <w:r w:rsidRPr="001B4A04">
              <w:rPr>
                <w:rFonts w:ascii="Söhne" w:hAnsi="Söhne"/>
                <w:sz w:val="18"/>
                <w:szCs w:val="18"/>
                <w:u w:val="double"/>
              </w:rPr>
              <w:t>Cardiidae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21AD606C" w14:textId="77777777" w:rsidR="00C17F94" w:rsidRPr="001B4A04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eastAsia="Times New Roman" w:hAnsi="Söhne"/>
                <w:i/>
                <w:iCs/>
                <w:sz w:val="18"/>
                <w:szCs w:val="18"/>
                <w:u w:val="double"/>
              </w:rPr>
            </w:pPr>
            <w:proofErr w:type="spellStart"/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Cerastoderma</w:t>
            </w:r>
            <w:proofErr w:type="spellEnd"/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</w:t>
            </w:r>
            <w:proofErr w:type="spellStart"/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edule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1358D945" w14:textId="77777777" w:rsidR="00C17F94" w:rsidRPr="001B4A04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eastAsia="Times New Roman" w:hAnsi="Söhne"/>
                <w:color w:val="000000"/>
                <w:sz w:val="18"/>
                <w:szCs w:val="18"/>
                <w:u w:val="double"/>
              </w:rPr>
            </w:pPr>
            <w:r w:rsidRPr="001B4A04">
              <w:rPr>
                <w:rFonts w:ascii="Söhne" w:hAnsi="Söhne"/>
                <w:sz w:val="18"/>
                <w:szCs w:val="18"/>
                <w:u w:val="double"/>
              </w:rPr>
              <w:t>common edible cockle</w:t>
            </w:r>
          </w:p>
        </w:tc>
      </w:tr>
      <w:tr w:rsidR="00C17F94" w:rsidRPr="001B4A04" w14:paraId="65C47887" w14:textId="77777777" w:rsidTr="5987EA66">
        <w:trPr>
          <w:trHeight w:val="188"/>
        </w:trPr>
        <w:tc>
          <w:tcPr>
            <w:tcW w:w="3358" w:type="dxa"/>
            <w:shd w:val="clear" w:color="auto" w:fill="auto"/>
          </w:tcPr>
          <w:p w14:paraId="0C938904" w14:textId="77777777" w:rsidR="00C17F94" w:rsidRPr="001B4A04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sz w:val="18"/>
                <w:szCs w:val="18"/>
                <w:u w:val="double"/>
              </w:rPr>
              <w:t>Mytilidae</w:t>
            </w:r>
          </w:p>
        </w:tc>
        <w:tc>
          <w:tcPr>
            <w:tcW w:w="3358" w:type="dxa"/>
            <w:shd w:val="clear" w:color="auto" w:fill="auto"/>
          </w:tcPr>
          <w:p w14:paraId="12FC045F" w14:textId="77777777" w:rsidR="00C17F94" w:rsidRPr="001B4A04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Mytilus chilensis</w:t>
            </w:r>
          </w:p>
        </w:tc>
        <w:tc>
          <w:tcPr>
            <w:tcW w:w="3359" w:type="dxa"/>
            <w:shd w:val="clear" w:color="auto" w:fill="auto"/>
          </w:tcPr>
          <w:p w14:paraId="6940608A" w14:textId="77777777" w:rsidR="00C17F94" w:rsidRPr="001B4A04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sz w:val="18"/>
                <w:szCs w:val="18"/>
                <w:u w:val="double"/>
              </w:rPr>
              <w:t>Chilean mussel</w:t>
            </w:r>
          </w:p>
        </w:tc>
      </w:tr>
      <w:tr w:rsidR="00C17F94" w:rsidRPr="001B4A04" w14:paraId="47FC4C88" w14:textId="77777777" w:rsidTr="5987EA66">
        <w:tc>
          <w:tcPr>
            <w:tcW w:w="3358" w:type="dxa"/>
            <w:shd w:val="clear" w:color="auto" w:fill="auto"/>
          </w:tcPr>
          <w:p w14:paraId="3D50D08C" w14:textId="77777777" w:rsidR="00C17F94" w:rsidRPr="001B4A04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1B4A04">
              <w:rPr>
                <w:rFonts w:ascii="Söhne" w:hAnsi="Söhne"/>
                <w:sz w:val="18"/>
                <w:szCs w:val="18"/>
                <w:u w:val="double"/>
              </w:rPr>
              <w:t>Ostreidae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605D6E36" w14:textId="77777777" w:rsidR="00C17F94" w:rsidRPr="001B4A04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Crassostrea </w:t>
            </w:r>
            <w:proofErr w:type="spellStart"/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gasar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7B5A0846" w14:textId="77777777" w:rsidR="00C17F94" w:rsidRPr="001B4A04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1B4A04">
              <w:rPr>
                <w:rFonts w:ascii="Söhne" w:hAnsi="Söhne"/>
                <w:sz w:val="18"/>
                <w:szCs w:val="18"/>
                <w:u w:val="double"/>
              </w:rPr>
              <w:t>gasar</w:t>
            </w:r>
            <w:proofErr w:type="spellEnd"/>
            <w:r w:rsidRPr="001B4A04">
              <w:rPr>
                <w:rFonts w:ascii="Söhne" w:hAnsi="Söhne"/>
                <w:sz w:val="18"/>
                <w:szCs w:val="18"/>
                <w:u w:val="double"/>
              </w:rPr>
              <w:t xml:space="preserve"> cupped oyster</w:t>
            </w:r>
          </w:p>
        </w:tc>
      </w:tr>
      <w:tr w:rsidR="00C17F94" w:rsidRPr="001B4A04" w14:paraId="7B0DA157" w14:textId="77777777" w:rsidTr="00295B98">
        <w:tc>
          <w:tcPr>
            <w:tcW w:w="3358" w:type="dxa"/>
            <w:shd w:val="clear" w:color="auto" w:fill="auto"/>
          </w:tcPr>
          <w:p w14:paraId="3510D4D9" w14:textId="77777777" w:rsidR="00C17F94" w:rsidRPr="001B4A04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</w:p>
        </w:tc>
        <w:tc>
          <w:tcPr>
            <w:tcW w:w="3358" w:type="dxa"/>
            <w:shd w:val="clear" w:color="auto" w:fill="auto"/>
          </w:tcPr>
          <w:p w14:paraId="61C261B2" w14:textId="77777777" w:rsidR="00C17F94" w:rsidRPr="001B4A04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Ostrea </w:t>
            </w:r>
            <w:proofErr w:type="spellStart"/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angasi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792AD3D6" w14:textId="77777777" w:rsidR="00C17F94" w:rsidRPr="001B4A04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sz w:val="18"/>
                <w:szCs w:val="18"/>
                <w:u w:val="double"/>
              </w:rPr>
              <w:t>Australian mud oyster</w:t>
            </w:r>
          </w:p>
        </w:tc>
      </w:tr>
      <w:tr w:rsidR="00C17F94" w:rsidRPr="001B4A04" w14:paraId="298F12ED" w14:textId="77777777" w:rsidTr="5987EA66">
        <w:tc>
          <w:tcPr>
            <w:tcW w:w="3358" w:type="dxa"/>
            <w:shd w:val="clear" w:color="auto" w:fill="auto"/>
          </w:tcPr>
          <w:p w14:paraId="54F37653" w14:textId="77777777" w:rsidR="00C17F94" w:rsidRPr="001B4A04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sz w:val="18"/>
                <w:szCs w:val="18"/>
                <w:u w:val="double"/>
              </w:rPr>
              <w:t>Pectinidae</w:t>
            </w:r>
          </w:p>
        </w:tc>
        <w:tc>
          <w:tcPr>
            <w:tcW w:w="3358" w:type="dxa"/>
            <w:shd w:val="clear" w:color="auto" w:fill="auto"/>
          </w:tcPr>
          <w:p w14:paraId="1B0F2166" w14:textId="77777777" w:rsidR="00C17F94" w:rsidRPr="001B4A04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Pecten </w:t>
            </w:r>
            <w:proofErr w:type="spellStart"/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novaezelandiae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2E811854" w14:textId="77777777" w:rsidR="00C17F94" w:rsidRPr="001B4A04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sz w:val="18"/>
                <w:szCs w:val="18"/>
                <w:u w:val="double"/>
              </w:rPr>
              <w:t>New Zealand scallop</w:t>
            </w:r>
          </w:p>
        </w:tc>
      </w:tr>
      <w:tr w:rsidR="00C17F94" w:rsidRPr="001B4A04" w14:paraId="00A32255" w14:textId="77777777" w:rsidTr="5987EA66">
        <w:tc>
          <w:tcPr>
            <w:tcW w:w="3358" w:type="dxa"/>
            <w:shd w:val="clear" w:color="auto" w:fill="auto"/>
          </w:tcPr>
          <w:p w14:paraId="70D5E1B7" w14:textId="77777777" w:rsidR="00C17F94" w:rsidRPr="001B4A04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1B4A04">
              <w:rPr>
                <w:rFonts w:ascii="Söhne" w:hAnsi="Söhne"/>
                <w:sz w:val="18"/>
                <w:szCs w:val="18"/>
                <w:u w:val="double"/>
              </w:rPr>
              <w:t>Psammobiidae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58411E98" w14:textId="77777777" w:rsidR="00C17F94" w:rsidRPr="001B4A04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Hiatula</w:t>
            </w:r>
            <w:proofErr w:type="spellEnd"/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acuta</w:t>
            </w:r>
          </w:p>
        </w:tc>
        <w:tc>
          <w:tcPr>
            <w:tcW w:w="3359" w:type="dxa"/>
            <w:shd w:val="clear" w:color="auto" w:fill="auto"/>
          </w:tcPr>
          <w:p w14:paraId="553F8376" w14:textId="77777777" w:rsidR="00C17F94" w:rsidRPr="001B4A04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sz w:val="18"/>
                <w:szCs w:val="18"/>
                <w:u w:val="double"/>
              </w:rPr>
              <w:t>no common name</w:t>
            </w:r>
          </w:p>
        </w:tc>
      </w:tr>
      <w:tr w:rsidR="00C17F94" w:rsidRPr="001B4A04" w14:paraId="7A19B287" w14:textId="77777777" w:rsidTr="5987EA66">
        <w:tc>
          <w:tcPr>
            <w:tcW w:w="3358" w:type="dxa"/>
            <w:shd w:val="clear" w:color="auto" w:fill="auto"/>
          </w:tcPr>
          <w:p w14:paraId="0D68CFE7" w14:textId="77777777" w:rsidR="00C17F94" w:rsidRPr="001B4A04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sz w:val="18"/>
                <w:szCs w:val="18"/>
                <w:u w:val="double"/>
              </w:rPr>
              <w:t>Veneridae</w:t>
            </w:r>
          </w:p>
        </w:tc>
        <w:tc>
          <w:tcPr>
            <w:tcW w:w="3358" w:type="dxa"/>
            <w:shd w:val="clear" w:color="auto" w:fill="auto"/>
          </w:tcPr>
          <w:p w14:paraId="08FC8D2A" w14:textId="77777777" w:rsidR="00C17F94" w:rsidRPr="001B4A04" w:rsidRDefault="00C17F94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Venerupis</w:t>
            </w:r>
            <w:proofErr w:type="spellEnd"/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corrugata</w:t>
            </w:r>
          </w:p>
        </w:tc>
        <w:tc>
          <w:tcPr>
            <w:tcW w:w="3359" w:type="dxa"/>
            <w:shd w:val="clear" w:color="auto" w:fill="auto"/>
          </w:tcPr>
          <w:p w14:paraId="5BC044BB" w14:textId="5031C681" w:rsidR="00C17F94" w:rsidRPr="001B4A04" w:rsidRDefault="7A7F2329" w:rsidP="5987EA66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sz w:val="18"/>
                <w:szCs w:val="18"/>
                <w:u w:val="double"/>
              </w:rPr>
              <w:t xml:space="preserve">corrugated </w:t>
            </w:r>
            <w:proofErr w:type="spellStart"/>
            <w:r w:rsidRPr="001B4A04">
              <w:rPr>
                <w:rFonts w:ascii="Söhne" w:hAnsi="Söhne"/>
                <w:sz w:val="18"/>
                <w:szCs w:val="18"/>
                <w:u w:val="double"/>
              </w:rPr>
              <w:t>venus</w:t>
            </w:r>
            <w:proofErr w:type="spellEnd"/>
            <w:r w:rsidR="7A3BFBC7" w:rsidRPr="001B4A04">
              <w:rPr>
                <w:rFonts w:ascii="Söhne" w:hAnsi="Söhne"/>
                <w:sz w:val="18"/>
                <w:szCs w:val="18"/>
                <w:u w:val="double"/>
              </w:rPr>
              <w:t xml:space="preserve"> clam</w:t>
            </w:r>
          </w:p>
        </w:tc>
      </w:tr>
    </w:tbl>
    <w:p w14:paraId="607D3189" w14:textId="47C1D847" w:rsidR="00460E1B" w:rsidRPr="001B4A04" w:rsidRDefault="00460E1B" w:rsidP="00C10DD5">
      <w:pPr>
        <w:spacing w:after="200" w:line="240" w:lineRule="auto"/>
        <w:ind w:left="851" w:firstLine="0"/>
        <w:jc w:val="both"/>
        <w:rPr>
          <w:rFonts w:ascii="Söhne" w:eastAsia="Arial" w:hAnsi="Söhne" w:cs="Arial"/>
          <w:sz w:val="18"/>
          <w:szCs w:val="18"/>
          <w:u w:val="double"/>
        </w:rPr>
      </w:pPr>
      <w:r w:rsidRPr="001B4A04">
        <w:rPr>
          <w:rFonts w:ascii="Söhne" w:eastAsia="Arial" w:hAnsi="Söhne" w:cs="Arial"/>
          <w:sz w:val="18"/>
          <w:szCs w:val="18"/>
          <w:u w:val="double"/>
        </w:rPr>
        <w:t>In addition, pathogen-specific positive polymerase chain reaction (PCR) results have been reported in the following species, but no active infection has been demonstrated:</w:t>
      </w:r>
      <w:r w:rsidR="00C10DD5" w:rsidRPr="001B4A04">
        <w:rPr>
          <w:rFonts w:ascii="Söhne" w:eastAsia="Arial" w:hAnsi="Söhne" w:cs="Arial"/>
          <w:sz w:val="18"/>
          <w:szCs w:val="18"/>
          <w:u w:val="double"/>
        </w:rPr>
        <w:t xml:space="preserve"> </w:t>
      </w:r>
    </w:p>
    <w:tbl>
      <w:tblPr>
        <w:tblStyle w:val="TableGrid1"/>
        <w:tblW w:w="5000" w:type="pct"/>
        <w:jc w:val="center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3201"/>
        <w:gridCol w:w="3226"/>
        <w:gridCol w:w="3193"/>
      </w:tblGrid>
      <w:tr w:rsidR="005305ED" w:rsidRPr="001B4A04" w14:paraId="62F39D39" w14:textId="77777777" w:rsidTr="39DBAACD">
        <w:trPr>
          <w:tblHeader/>
          <w:jc w:val="center"/>
        </w:trPr>
        <w:tc>
          <w:tcPr>
            <w:tcW w:w="3358" w:type="dxa"/>
            <w:shd w:val="clear" w:color="auto" w:fill="auto"/>
            <w:vAlign w:val="center"/>
          </w:tcPr>
          <w:p w14:paraId="72B58C60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  <w:t>Family</w:t>
            </w:r>
          </w:p>
        </w:tc>
        <w:tc>
          <w:tcPr>
            <w:tcW w:w="3358" w:type="dxa"/>
            <w:shd w:val="clear" w:color="auto" w:fill="auto"/>
            <w:vAlign w:val="center"/>
          </w:tcPr>
          <w:p w14:paraId="39D723BB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  <w:t>Scientific name</w:t>
            </w:r>
          </w:p>
        </w:tc>
        <w:tc>
          <w:tcPr>
            <w:tcW w:w="3359" w:type="dxa"/>
            <w:shd w:val="clear" w:color="auto" w:fill="auto"/>
            <w:vAlign w:val="center"/>
          </w:tcPr>
          <w:p w14:paraId="0D82834B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 Halbfett" w:eastAsia="SimSun" w:hAnsi="Söhne Halbfett"/>
                <w:bCs/>
                <w:sz w:val="18"/>
                <w:szCs w:val="18"/>
                <w:u w:val="double"/>
                <w:lang w:eastAsia="fr-FR"/>
              </w:rPr>
              <w:t>Common name</w:t>
            </w:r>
          </w:p>
        </w:tc>
      </w:tr>
      <w:tr w:rsidR="005305ED" w:rsidRPr="001B4A04" w14:paraId="7EB2FEA2" w14:textId="77777777" w:rsidTr="39DBAACD">
        <w:trPr>
          <w:jc w:val="center"/>
        </w:trPr>
        <w:tc>
          <w:tcPr>
            <w:tcW w:w="3358" w:type="dxa"/>
            <w:shd w:val="clear" w:color="auto" w:fill="auto"/>
          </w:tcPr>
          <w:p w14:paraId="36E390C3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1B4A04">
              <w:rPr>
                <w:rFonts w:ascii="Söhne" w:hAnsi="Söhne"/>
                <w:sz w:val="18"/>
                <w:szCs w:val="18"/>
                <w:u w:val="double"/>
              </w:rPr>
              <w:t>Cardiidae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533568BF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Cerastoderma</w:t>
            </w:r>
            <w:proofErr w:type="spellEnd"/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glaucum</w:t>
            </w:r>
          </w:p>
        </w:tc>
        <w:tc>
          <w:tcPr>
            <w:tcW w:w="3359" w:type="dxa"/>
            <w:shd w:val="clear" w:color="auto" w:fill="auto"/>
          </w:tcPr>
          <w:p w14:paraId="43005468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sz w:val="18"/>
                <w:szCs w:val="18"/>
                <w:u w:val="double"/>
              </w:rPr>
              <w:t>olive green cockle</w:t>
            </w:r>
          </w:p>
        </w:tc>
      </w:tr>
      <w:tr w:rsidR="005305ED" w:rsidRPr="001B4A04" w14:paraId="787441A3" w14:textId="77777777" w:rsidTr="39DBAACD">
        <w:trPr>
          <w:jc w:val="center"/>
        </w:trPr>
        <w:tc>
          <w:tcPr>
            <w:tcW w:w="3358" w:type="dxa"/>
            <w:shd w:val="clear" w:color="auto" w:fill="auto"/>
          </w:tcPr>
          <w:p w14:paraId="33DF796C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1B4A04">
              <w:rPr>
                <w:rFonts w:ascii="Söhne" w:hAnsi="Söhne"/>
                <w:sz w:val="18"/>
                <w:szCs w:val="18"/>
                <w:u w:val="double"/>
              </w:rPr>
              <w:t>Chamidae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1F4205B8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Chama pacifica</w:t>
            </w:r>
          </w:p>
        </w:tc>
        <w:tc>
          <w:tcPr>
            <w:tcW w:w="3359" w:type="dxa"/>
            <w:shd w:val="clear" w:color="auto" w:fill="auto"/>
          </w:tcPr>
          <w:p w14:paraId="42E22362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sz w:val="18"/>
                <w:szCs w:val="18"/>
                <w:u w:val="double"/>
              </w:rPr>
              <w:t>reflexed jewel box</w:t>
            </w:r>
          </w:p>
        </w:tc>
      </w:tr>
      <w:tr w:rsidR="005305ED" w:rsidRPr="001B4A04" w14:paraId="6264ABA3" w14:textId="77777777" w:rsidTr="39DBAACD">
        <w:trPr>
          <w:jc w:val="center"/>
        </w:trPr>
        <w:tc>
          <w:tcPr>
            <w:tcW w:w="3358" w:type="dxa"/>
            <w:shd w:val="clear" w:color="auto" w:fill="auto"/>
          </w:tcPr>
          <w:p w14:paraId="1F06FEA8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1B4A04">
              <w:rPr>
                <w:rFonts w:ascii="Söhne" w:hAnsi="Söhne"/>
                <w:sz w:val="18"/>
                <w:szCs w:val="18"/>
                <w:u w:val="double"/>
              </w:rPr>
              <w:t>Haliotidae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6A6430FF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Haliotis </w:t>
            </w:r>
            <w:proofErr w:type="spellStart"/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diversicolor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20B888CC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sz w:val="18"/>
                <w:szCs w:val="18"/>
                <w:u w:val="double"/>
              </w:rPr>
              <w:t>small abalone</w:t>
            </w:r>
          </w:p>
        </w:tc>
      </w:tr>
      <w:tr w:rsidR="005305ED" w:rsidRPr="001B4A04" w14:paraId="57C78090" w14:textId="77777777" w:rsidTr="39DBAACD">
        <w:trPr>
          <w:jc w:val="center"/>
        </w:trPr>
        <w:tc>
          <w:tcPr>
            <w:tcW w:w="3358" w:type="dxa"/>
            <w:shd w:val="clear" w:color="auto" w:fill="auto"/>
          </w:tcPr>
          <w:p w14:paraId="4B196887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1B4A04">
              <w:rPr>
                <w:rFonts w:ascii="Söhne" w:hAnsi="Söhne"/>
                <w:sz w:val="18"/>
                <w:szCs w:val="18"/>
                <w:u w:val="double"/>
              </w:rPr>
              <w:t>Isognomonidae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28CBD47E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Isognomon</w:t>
            </w:r>
            <w:proofErr w:type="spellEnd"/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alatus</w:t>
            </w:r>
          </w:p>
        </w:tc>
        <w:tc>
          <w:tcPr>
            <w:tcW w:w="3359" w:type="dxa"/>
            <w:shd w:val="clear" w:color="auto" w:fill="auto"/>
          </w:tcPr>
          <w:p w14:paraId="2EA3AA42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sz w:val="18"/>
                <w:szCs w:val="18"/>
                <w:u w:val="double"/>
              </w:rPr>
              <w:t>flat tree oyster</w:t>
            </w:r>
          </w:p>
        </w:tc>
      </w:tr>
      <w:tr w:rsidR="005305ED" w:rsidRPr="001B4A04" w14:paraId="4B892904" w14:textId="77777777" w:rsidTr="00295B98">
        <w:trPr>
          <w:jc w:val="center"/>
        </w:trPr>
        <w:tc>
          <w:tcPr>
            <w:tcW w:w="3358" w:type="dxa"/>
            <w:shd w:val="clear" w:color="auto" w:fill="auto"/>
          </w:tcPr>
          <w:p w14:paraId="1B9C054F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</w:p>
        </w:tc>
        <w:tc>
          <w:tcPr>
            <w:tcW w:w="3358" w:type="dxa"/>
            <w:shd w:val="clear" w:color="auto" w:fill="auto"/>
          </w:tcPr>
          <w:p w14:paraId="4B8457E1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Isognomon</w:t>
            </w:r>
            <w:proofErr w:type="spellEnd"/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sp.</w:t>
            </w:r>
          </w:p>
        </w:tc>
        <w:tc>
          <w:tcPr>
            <w:tcW w:w="3359" w:type="dxa"/>
            <w:shd w:val="clear" w:color="auto" w:fill="auto"/>
          </w:tcPr>
          <w:p w14:paraId="2F2C24B6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sz w:val="18"/>
                <w:szCs w:val="18"/>
                <w:u w:val="double"/>
              </w:rPr>
              <w:t>N/A</w:t>
            </w:r>
          </w:p>
        </w:tc>
      </w:tr>
      <w:tr w:rsidR="005305ED" w:rsidRPr="001B4A04" w14:paraId="28A478D9" w14:textId="77777777" w:rsidTr="39DBAACD">
        <w:trPr>
          <w:trHeight w:val="143"/>
          <w:jc w:val="center"/>
        </w:trPr>
        <w:tc>
          <w:tcPr>
            <w:tcW w:w="3358" w:type="dxa"/>
            <w:shd w:val="clear" w:color="auto" w:fill="auto"/>
          </w:tcPr>
          <w:p w14:paraId="67F7628E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1B4A04">
              <w:rPr>
                <w:rFonts w:ascii="Söhne" w:hAnsi="Söhne"/>
                <w:sz w:val="18"/>
                <w:szCs w:val="18"/>
                <w:u w:val="double"/>
              </w:rPr>
              <w:t>Margaritidae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188CD534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Pinctada imbricata</w:t>
            </w:r>
          </w:p>
        </w:tc>
        <w:tc>
          <w:tcPr>
            <w:tcW w:w="3359" w:type="dxa"/>
            <w:shd w:val="clear" w:color="auto" w:fill="auto"/>
          </w:tcPr>
          <w:p w14:paraId="6DDBE9C7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sz w:val="18"/>
                <w:szCs w:val="18"/>
                <w:u w:val="double"/>
              </w:rPr>
              <w:t>Atlantic pearl oyster</w:t>
            </w:r>
          </w:p>
        </w:tc>
      </w:tr>
      <w:tr w:rsidR="005305ED" w:rsidRPr="001B4A04" w14:paraId="0CA96B3B" w14:textId="77777777" w:rsidTr="39DBAACD">
        <w:trPr>
          <w:jc w:val="center"/>
        </w:trPr>
        <w:tc>
          <w:tcPr>
            <w:tcW w:w="3358" w:type="dxa"/>
            <w:shd w:val="clear" w:color="auto" w:fill="auto"/>
          </w:tcPr>
          <w:p w14:paraId="48BCD28E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1B4A04">
              <w:rPr>
                <w:rFonts w:ascii="Söhne" w:hAnsi="Söhne"/>
                <w:sz w:val="18"/>
                <w:szCs w:val="18"/>
                <w:u w:val="double"/>
              </w:rPr>
              <w:t>Ostreidae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0EE6747F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Crassostrea </w:t>
            </w:r>
            <w:proofErr w:type="spellStart"/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rhizophorae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3A0FD69F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sz w:val="18"/>
                <w:szCs w:val="18"/>
                <w:u w:val="double"/>
              </w:rPr>
              <w:t>mangrove cupped oyster</w:t>
            </w:r>
          </w:p>
        </w:tc>
      </w:tr>
      <w:tr w:rsidR="005305ED" w:rsidRPr="001B4A04" w14:paraId="300BE8A8" w14:textId="77777777" w:rsidTr="00295B98">
        <w:trPr>
          <w:jc w:val="center"/>
        </w:trPr>
        <w:tc>
          <w:tcPr>
            <w:tcW w:w="3358" w:type="dxa"/>
            <w:shd w:val="clear" w:color="auto" w:fill="auto"/>
          </w:tcPr>
          <w:p w14:paraId="5A836543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</w:p>
        </w:tc>
        <w:tc>
          <w:tcPr>
            <w:tcW w:w="3358" w:type="dxa"/>
            <w:shd w:val="clear" w:color="auto" w:fill="auto"/>
          </w:tcPr>
          <w:p w14:paraId="7DD0A955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Dendostrea</w:t>
            </w:r>
            <w:proofErr w:type="spellEnd"/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frons</w:t>
            </w:r>
          </w:p>
        </w:tc>
        <w:tc>
          <w:tcPr>
            <w:tcW w:w="3359" w:type="dxa"/>
            <w:shd w:val="clear" w:color="auto" w:fill="auto"/>
          </w:tcPr>
          <w:p w14:paraId="48FD1498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sz w:val="18"/>
                <w:szCs w:val="18"/>
                <w:u w:val="double"/>
              </w:rPr>
              <w:t>Frons oyster</w:t>
            </w:r>
          </w:p>
        </w:tc>
      </w:tr>
      <w:tr w:rsidR="005305ED" w:rsidRPr="001B4A04" w14:paraId="72BBBAA7" w14:textId="77777777" w:rsidTr="00295B98">
        <w:trPr>
          <w:jc w:val="center"/>
        </w:trPr>
        <w:tc>
          <w:tcPr>
            <w:tcW w:w="3358" w:type="dxa"/>
            <w:shd w:val="clear" w:color="auto" w:fill="auto"/>
          </w:tcPr>
          <w:p w14:paraId="53E93BEA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</w:p>
        </w:tc>
        <w:tc>
          <w:tcPr>
            <w:tcW w:w="3358" w:type="dxa"/>
            <w:shd w:val="clear" w:color="auto" w:fill="auto"/>
          </w:tcPr>
          <w:p w14:paraId="35AC5367" w14:textId="63BD98AF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Magallana</w:t>
            </w:r>
            <w:proofErr w:type="spellEnd"/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</w:t>
            </w:r>
            <w:r w:rsidRPr="001B4A04">
              <w:rPr>
                <w:rFonts w:ascii="Söhne" w:hAnsi="Söhne"/>
                <w:sz w:val="18"/>
                <w:szCs w:val="18"/>
                <w:u w:val="double"/>
              </w:rPr>
              <w:t>[</w:t>
            </w:r>
            <w:r w:rsidR="007D2FEA" w:rsidRPr="001B4A04">
              <w:rPr>
                <w:rFonts w:ascii="Söhne" w:hAnsi="Söhne"/>
                <w:sz w:val="18"/>
                <w:szCs w:val="18"/>
                <w:u w:val="double"/>
              </w:rPr>
              <w:t>s</w:t>
            </w:r>
            <w:r w:rsidRPr="001B4A04">
              <w:rPr>
                <w:rFonts w:ascii="Söhne" w:hAnsi="Söhne"/>
                <w:sz w:val="18"/>
                <w:szCs w:val="18"/>
                <w:u w:val="double"/>
              </w:rPr>
              <w:t>yn.</w:t>
            </w:r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Crassostrea</w:t>
            </w:r>
            <w:r w:rsidRPr="001B4A04">
              <w:rPr>
                <w:rFonts w:ascii="Söhne" w:hAnsi="Söhne"/>
                <w:sz w:val="18"/>
                <w:szCs w:val="18"/>
                <w:u w:val="double"/>
              </w:rPr>
              <w:t>]</w:t>
            </w:r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gigas</w:t>
            </w:r>
          </w:p>
        </w:tc>
        <w:tc>
          <w:tcPr>
            <w:tcW w:w="3359" w:type="dxa"/>
            <w:shd w:val="clear" w:color="auto" w:fill="auto"/>
          </w:tcPr>
          <w:p w14:paraId="2F0876A1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sz w:val="18"/>
                <w:szCs w:val="18"/>
                <w:u w:val="double"/>
              </w:rPr>
              <w:t>Pacific oyster</w:t>
            </w:r>
          </w:p>
        </w:tc>
      </w:tr>
      <w:tr w:rsidR="005305ED" w:rsidRPr="001B4A04" w14:paraId="0FF964F0" w14:textId="77777777" w:rsidTr="00295B98">
        <w:trPr>
          <w:jc w:val="center"/>
        </w:trPr>
        <w:tc>
          <w:tcPr>
            <w:tcW w:w="3358" w:type="dxa"/>
            <w:shd w:val="clear" w:color="auto" w:fill="auto"/>
          </w:tcPr>
          <w:p w14:paraId="26F49367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</w:p>
        </w:tc>
        <w:tc>
          <w:tcPr>
            <w:tcW w:w="3358" w:type="dxa"/>
            <w:shd w:val="clear" w:color="auto" w:fill="auto"/>
          </w:tcPr>
          <w:p w14:paraId="0FC79E47" w14:textId="783A5BE6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Magallana</w:t>
            </w:r>
            <w:proofErr w:type="spellEnd"/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</w:t>
            </w:r>
            <w:r w:rsidRPr="001B4A04">
              <w:rPr>
                <w:rFonts w:ascii="Söhne" w:hAnsi="Söhne"/>
                <w:sz w:val="18"/>
                <w:szCs w:val="18"/>
                <w:u w:val="double"/>
              </w:rPr>
              <w:t>[</w:t>
            </w:r>
            <w:r w:rsidR="007D2FEA" w:rsidRPr="001B4A04">
              <w:rPr>
                <w:rFonts w:ascii="Söhne" w:hAnsi="Söhne"/>
                <w:sz w:val="18"/>
                <w:szCs w:val="18"/>
                <w:u w:val="double"/>
              </w:rPr>
              <w:t>s</w:t>
            </w:r>
            <w:r w:rsidRPr="001B4A04">
              <w:rPr>
                <w:rFonts w:ascii="Söhne" w:hAnsi="Söhne"/>
                <w:sz w:val="18"/>
                <w:szCs w:val="18"/>
                <w:u w:val="double"/>
              </w:rPr>
              <w:t>yn.</w:t>
            </w:r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Crassostrea</w:t>
            </w:r>
            <w:r w:rsidRPr="001B4A04">
              <w:rPr>
                <w:rFonts w:ascii="Söhne" w:hAnsi="Söhne"/>
                <w:sz w:val="18"/>
                <w:szCs w:val="18"/>
                <w:u w:val="double"/>
              </w:rPr>
              <w:t>]</w:t>
            </w:r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</w:t>
            </w:r>
            <w:proofErr w:type="spellStart"/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hongkongensis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780FC4AF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sz w:val="18"/>
                <w:szCs w:val="18"/>
                <w:u w:val="double"/>
              </w:rPr>
              <w:t>no common name</w:t>
            </w:r>
          </w:p>
        </w:tc>
      </w:tr>
      <w:tr w:rsidR="005305ED" w:rsidRPr="001B4A04" w14:paraId="3FAB09E6" w14:textId="77777777" w:rsidTr="00295B98">
        <w:trPr>
          <w:jc w:val="center"/>
        </w:trPr>
        <w:tc>
          <w:tcPr>
            <w:tcW w:w="3358" w:type="dxa"/>
            <w:shd w:val="clear" w:color="auto" w:fill="auto"/>
          </w:tcPr>
          <w:p w14:paraId="6DA20C4C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</w:p>
        </w:tc>
        <w:tc>
          <w:tcPr>
            <w:tcW w:w="3358" w:type="dxa"/>
            <w:shd w:val="clear" w:color="auto" w:fill="auto"/>
          </w:tcPr>
          <w:p w14:paraId="7CBEB9E4" w14:textId="77777777" w:rsidR="005305ED" w:rsidRPr="001B4A04" w:rsidRDefault="1B2CB091" w:rsidP="5987EA66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Saccostrea sp.</w:t>
            </w:r>
          </w:p>
        </w:tc>
        <w:tc>
          <w:tcPr>
            <w:tcW w:w="3359" w:type="dxa"/>
            <w:shd w:val="clear" w:color="auto" w:fill="auto"/>
          </w:tcPr>
          <w:p w14:paraId="3BEE4A74" w14:textId="77777777" w:rsidR="005305ED" w:rsidRPr="001B4A04" w:rsidRDefault="1B2CB091" w:rsidP="5987EA66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sz w:val="18"/>
                <w:szCs w:val="18"/>
                <w:u w:val="double"/>
              </w:rPr>
              <w:t>N/A</w:t>
            </w:r>
          </w:p>
        </w:tc>
      </w:tr>
      <w:tr w:rsidR="005305ED" w:rsidRPr="001B4A04" w14:paraId="48964EBA" w14:textId="77777777" w:rsidTr="39DBAACD">
        <w:trPr>
          <w:jc w:val="center"/>
        </w:trPr>
        <w:tc>
          <w:tcPr>
            <w:tcW w:w="3358" w:type="dxa"/>
            <w:shd w:val="clear" w:color="auto" w:fill="auto"/>
          </w:tcPr>
          <w:p w14:paraId="1FA79A84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sz w:val="18"/>
                <w:szCs w:val="18"/>
                <w:u w:val="double"/>
              </w:rPr>
              <w:t>Pectinidae</w:t>
            </w:r>
          </w:p>
        </w:tc>
        <w:tc>
          <w:tcPr>
            <w:tcW w:w="3358" w:type="dxa"/>
            <w:shd w:val="clear" w:color="auto" w:fill="auto"/>
          </w:tcPr>
          <w:p w14:paraId="7BDF8B3F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Mimachlamys</w:t>
            </w:r>
            <w:proofErr w:type="spellEnd"/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</w:t>
            </w:r>
            <w:proofErr w:type="spellStart"/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crassicostata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49EDF329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sz w:val="18"/>
                <w:szCs w:val="18"/>
                <w:u w:val="double"/>
              </w:rPr>
              <w:t>noble scallop</w:t>
            </w:r>
          </w:p>
        </w:tc>
      </w:tr>
      <w:tr w:rsidR="005305ED" w:rsidRPr="001B4A04" w14:paraId="29F6D577" w14:textId="77777777" w:rsidTr="39DBAACD">
        <w:trPr>
          <w:jc w:val="center"/>
        </w:trPr>
        <w:tc>
          <w:tcPr>
            <w:tcW w:w="3358" w:type="dxa"/>
            <w:shd w:val="clear" w:color="auto" w:fill="auto"/>
          </w:tcPr>
          <w:p w14:paraId="4956FF73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1B4A04">
              <w:rPr>
                <w:rFonts w:ascii="Söhne" w:hAnsi="Söhne"/>
                <w:sz w:val="18"/>
                <w:szCs w:val="18"/>
                <w:u w:val="double"/>
              </w:rPr>
              <w:t>Pharidae</w:t>
            </w:r>
            <w:proofErr w:type="spellEnd"/>
          </w:p>
        </w:tc>
        <w:tc>
          <w:tcPr>
            <w:tcW w:w="3358" w:type="dxa"/>
            <w:shd w:val="clear" w:color="auto" w:fill="auto"/>
          </w:tcPr>
          <w:p w14:paraId="2992BC5D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Sinonovacula</w:t>
            </w:r>
            <w:proofErr w:type="spellEnd"/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</w:t>
            </w:r>
            <w:proofErr w:type="spellStart"/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constricta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7D51109A" w14:textId="6A00016E" w:rsidR="005305ED" w:rsidRPr="001B4A04" w:rsidRDefault="1B2CB091" w:rsidP="5987EA66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sz w:val="18"/>
                <w:szCs w:val="18"/>
                <w:u w:val="double"/>
              </w:rPr>
              <w:t xml:space="preserve">constricted </w:t>
            </w:r>
            <w:proofErr w:type="spellStart"/>
            <w:r w:rsidRPr="001B4A04">
              <w:rPr>
                <w:rFonts w:ascii="Söhne" w:hAnsi="Söhne"/>
                <w:sz w:val="18"/>
                <w:szCs w:val="18"/>
                <w:u w:val="double"/>
              </w:rPr>
              <w:t>tagelus</w:t>
            </w:r>
            <w:proofErr w:type="spellEnd"/>
            <w:r w:rsidR="2F914352" w:rsidRPr="001B4A04">
              <w:rPr>
                <w:rFonts w:ascii="Söhne" w:hAnsi="Söhne"/>
                <w:sz w:val="18"/>
                <w:szCs w:val="18"/>
                <w:u w:val="double"/>
              </w:rPr>
              <w:t xml:space="preserve"> clam</w:t>
            </w:r>
          </w:p>
        </w:tc>
      </w:tr>
      <w:tr w:rsidR="005305ED" w:rsidRPr="001B4A04" w14:paraId="509D0757" w14:textId="77777777" w:rsidTr="39DBAACD">
        <w:trPr>
          <w:jc w:val="center"/>
        </w:trPr>
        <w:tc>
          <w:tcPr>
            <w:tcW w:w="3358" w:type="dxa"/>
            <w:shd w:val="clear" w:color="auto" w:fill="auto"/>
          </w:tcPr>
          <w:p w14:paraId="7D67F0E5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sz w:val="18"/>
                <w:szCs w:val="18"/>
                <w:u w:val="double"/>
              </w:rPr>
              <w:t>Veneridae</w:t>
            </w:r>
          </w:p>
        </w:tc>
        <w:tc>
          <w:tcPr>
            <w:tcW w:w="3358" w:type="dxa"/>
            <w:shd w:val="clear" w:color="auto" w:fill="auto"/>
          </w:tcPr>
          <w:p w14:paraId="17918A03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Meretrix </w:t>
            </w:r>
            <w:proofErr w:type="spellStart"/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lyrata</w:t>
            </w:r>
            <w:proofErr w:type="spellEnd"/>
          </w:p>
        </w:tc>
        <w:tc>
          <w:tcPr>
            <w:tcW w:w="3359" w:type="dxa"/>
            <w:shd w:val="clear" w:color="auto" w:fill="auto"/>
          </w:tcPr>
          <w:p w14:paraId="456862A4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sz w:val="18"/>
                <w:szCs w:val="18"/>
                <w:u w:val="double"/>
              </w:rPr>
              <w:t>lyrate hard clam</w:t>
            </w:r>
          </w:p>
        </w:tc>
      </w:tr>
      <w:tr w:rsidR="005305ED" w:rsidRPr="001B4A04" w14:paraId="42C292AF" w14:textId="77777777" w:rsidTr="00295B98">
        <w:trPr>
          <w:jc w:val="center"/>
        </w:trPr>
        <w:tc>
          <w:tcPr>
            <w:tcW w:w="3358" w:type="dxa"/>
            <w:shd w:val="clear" w:color="auto" w:fill="auto"/>
          </w:tcPr>
          <w:p w14:paraId="332F85AC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</w:p>
        </w:tc>
        <w:tc>
          <w:tcPr>
            <w:tcW w:w="3358" w:type="dxa"/>
            <w:shd w:val="clear" w:color="auto" w:fill="auto"/>
          </w:tcPr>
          <w:p w14:paraId="4127F4FF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proofErr w:type="spellStart"/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Polititapes</w:t>
            </w:r>
            <w:proofErr w:type="spellEnd"/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 xml:space="preserve"> aureus</w:t>
            </w:r>
          </w:p>
        </w:tc>
        <w:tc>
          <w:tcPr>
            <w:tcW w:w="3359" w:type="dxa"/>
            <w:shd w:val="clear" w:color="auto" w:fill="auto"/>
          </w:tcPr>
          <w:p w14:paraId="34EEA87D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sz w:val="18"/>
                <w:szCs w:val="18"/>
                <w:u w:val="double"/>
              </w:rPr>
              <w:t>golden carpet shell</w:t>
            </w:r>
          </w:p>
        </w:tc>
      </w:tr>
      <w:tr w:rsidR="005305ED" w:rsidRPr="00A06F45" w14:paraId="0FE4D0EC" w14:textId="77777777" w:rsidTr="00295B98">
        <w:trPr>
          <w:jc w:val="center"/>
        </w:trPr>
        <w:tc>
          <w:tcPr>
            <w:tcW w:w="3358" w:type="dxa"/>
            <w:shd w:val="clear" w:color="auto" w:fill="auto"/>
          </w:tcPr>
          <w:p w14:paraId="3D822428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ind w:left="-1" w:firstLine="1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</w:p>
        </w:tc>
        <w:tc>
          <w:tcPr>
            <w:tcW w:w="3358" w:type="dxa"/>
            <w:shd w:val="clear" w:color="auto" w:fill="auto"/>
          </w:tcPr>
          <w:p w14:paraId="44B1F18A" w14:textId="77777777" w:rsidR="005305ED" w:rsidRPr="001B4A04" w:rsidRDefault="005305ED" w:rsidP="000113A3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bCs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i/>
                <w:iCs/>
                <w:sz w:val="18"/>
                <w:szCs w:val="18"/>
                <w:u w:val="double"/>
              </w:rPr>
              <w:t>Venus verrucosa</w:t>
            </w:r>
          </w:p>
        </w:tc>
        <w:tc>
          <w:tcPr>
            <w:tcW w:w="3359" w:type="dxa"/>
            <w:shd w:val="clear" w:color="auto" w:fill="auto"/>
          </w:tcPr>
          <w:p w14:paraId="798C2142" w14:textId="154C4A69" w:rsidR="005305ED" w:rsidRPr="00360685" w:rsidRDefault="1B2CB091" w:rsidP="5987EA66">
            <w:pPr>
              <w:tabs>
                <w:tab w:val="left" w:pos="284"/>
                <w:tab w:val="left" w:pos="993"/>
                <w:tab w:val="left" w:pos="1418"/>
              </w:tabs>
              <w:spacing w:before="60" w:after="60" w:line="240" w:lineRule="exact"/>
              <w:jc w:val="center"/>
              <w:rPr>
                <w:rFonts w:ascii="Söhne" w:hAnsi="Söhne"/>
                <w:sz w:val="18"/>
                <w:szCs w:val="18"/>
                <w:u w:val="double"/>
                <w:lang w:eastAsia="fr-FR"/>
              </w:rPr>
            </w:pPr>
            <w:r w:rsidRPr="001B4A04">
              <w:rPr>
                <w:rFonts w:ascii="Söhne" w:hAnsi="Söhne"/>
                <w:sz w:val="18"/>
                <w:szCs w:val="18"/>
                <w:u w:val="double"/>
              </w:rPr>
              <w:t xml:space="preserve">warty </w:t>
            </w:r>
            <w:proofErr w:type="spellStart"/>
            <w:r w:rsidRPr="001B4A04">
              <w:rPr>
                <w:rFonts w:ascii="Söhne" w:hAnsi="Söhne"/>
                <w:sz w:val="18"/>
                <w:szCs w:val="18"/>
                <w:u w:val="double"/>
              </w:rPr>
              <w:t>venus</w:t>
            </w:r>
            <w:proofErr w:type="spellEnd"/>
            <w:r w:rsidR="37B91AD0" w:rsidRPr="001B4A04">
              <w:rPr>
                <w:rFonts w:ascii="Söhne" w:hAnsi="Söhne"/>
                <w:sz w:val="18"/>
                <w:szCs w:val="18"/>
                <w:u w:val="double"/>
              </w:rPr>
              <w:t xml:space="preserve"> </w:t>
            </w:r>
            <w:r w:rsidR="37B91AD0" w:rsidRPr="001B4A04">
              <w:rPr>
                <w:rFonts w:ascii="Söhne" w:hAnsi="Söhne"/>
                <w:strike/>
                <w:sz w:val="18"/>
                <w:szCs w:val="18"/>
                <w:u w:val="double"/>
              </w:rPr>
              <w:t>clam</w:t>
            </w:r>
          </w:p>
        </w:tc>
      </w:tr>
    </w:tbl>
    <w:p w14:paraId="583EC887" w14:textId="77777777" w:rsidR="004F50A6" w:rsidRPr="00346E76" w:rsidRDefault="004F50A6" w:rsidP="004F50A6">
      <w:pPr>
        <w:widowControl w:val="0"/>
        <w:autoSpaceDE w:val="0"/>
        <w:autoSpaceDN w:val="0"/>
        <w:spacing w:line="240" w:lineRule="auto"/>
        <w:jc w:val="center"/>
        <w:rPr>
          <w:rFonts w:ascii="Arial" w:eastAsia="Arial" w:hAnsi="Arial" w:cs="Arial"/>
          <w:sz w:val="18"/>
          <w:szCs w:val="18"/>
        </w:rPr>
      </w:pPr>
      <w:r w:rsidRPr="00A1164C">
        <w:rPr>
          <w:rFonts w:ascii="Arial" w:eastAsia="Ottawa" w:hAnsi="Arial" w:cs="Arial"/>
          <w:sz w:val="18"/>
          <w:szCs w:val="18"/>
        </w:rPr>
        <w:t>[…]</w:t>
      </w:r>
    </w:p>
    <w:p w14:paraId="56DBC74A" w14:textId="5D13C9D3" w:rsidR="00715AD9" w:rsidRPr="004F50A6" w:rsidRDefault="004F50A6" w:rsidP="004F50A6">
      <w:pPr>
        <w:jc w:val="center"/>
        <w:rPr>
          <w:rFonts w:ascii="Arial" w:hAnsi="Arial" w:cs="Arial"/>
          <w:sz w:val="18"/>
          <w:szCs w:val="18"/>
        </w:rPr>
      </w:pPr>
      <w:r w:rsidRPr="00A1164C">
        <w:rPr>
          <w:rFonts w:ascii="Arial" w:eastAsia="Calibri" w:hAnsi="Arial" w:cs="Arial"/>
          <w:sz w:val="18"/>
          <w:szCs w:val="18"/>
        </w:rPr>
        <w:t>____________</w:t>
      </w:r>
    </w:p>
    <w:sectPr w:rsidR="00715AD9" w:rsidRPr="004F50A6" w:rsidSect="003B42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699" w:right="1138" w:bottom="1699" w:left="1138" w:header="709" w:footer="562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9FC92" w14:textId="77777777" w:rsidR="00247173" w:rsidRDefault="00247173">
      <w:pPr>
        <w:spacing w:before="0" w:after="0" w:line="240" w:lineRule="auto"/>
      </w:pPr>
      <w:r>
        <w:separator/>
      </w:r>
    </w:p>
  </w:endnote>
  <w:endnote w:type="continuationSeparator" w:id="0">
    <w:p w14:paraId="1DE29831" w14:textId="77777777" w:rsidR="00247173" w:rsidRDefault="00247173">
      <w:pPr>
        <w:spacing w:before="0" w:after="0" w:line="240" w:lineRule="auto"/>
      </w:pPr>
      <w:r>
        <w:continuationSeparator/>
      </w:r>
    </w:p>
  </w:endnote>
  <w:endnote w:type="continuationNotice" w:id="1">
    <w:p w14:paraId="1522A0F5" w14:textId="77777777" w:rsidR="00247173" w:rsidRDefault="0024717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ttawa">
    <w:altName w:val="Calibri"/>
    <w:charset w:val="00"/>
    <w:family w:val="swiss"/>
    <w:pitch w:val="default"/>
    <w:sig w:usb0="00000000" w:usb1="00000000" w:usb2="00000000" w:usb3="00000000" w:csb0="00000001" w:csb1="00000000"/>
  </w:font>
  <w:font w:name="TradeGothic Bold">
    <w:altName w:val="Calibri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charset w:val="00"/>
    <w:family w:val="auto"/>
    <w:pitch w:val="default"/>
    <w:sig w:usb0="00000000" w:usb1="00000000" w:usb2="00000000" w:usb3="00000000" w:csb0="00000001" w:csb1="00000000"/>
  </w:font>
  <w:font w:name="TradeGothic LightOblique">
    <w:altName w:val="Segoe Print"/>
    <w:charset w:val="00"/>
    <w:family w:val="auto"/>
    <w:pitch w:val="default"/>
    <w:sig w:usb0="00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eGothic Oblique">
    <w:altName w:val="Calibri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BF151" w14:textId="152BB778" w:rsidR="007523C2" w:rsidRPr="00F30B44" w:rsidRDefault="007523C2" w:rsidP="00E744E7">
    <w:pPr>
      <w:pStyle w:val="Footer"/>
      <w:pBdr>
        <w:top w:val="none" w:sz="0" w:space="0" w:color="auto"/>
      </w:pBdr>
      <w:tabs>
        <w:tab w:val="clear" w:pos="9214"/>
        <w:tab w:val="right" w:pos="9072"/>
      </w:tabs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6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"/>
      <w:gridCol w:w="9807"/>
      <w:gridCol w:w="215"/>
      <w:gridCol w:w="286"/>
    </w:tblGrid>
    <w:tr w:rsidR="00B70110" w:rsidRPr="00B70110" w14:paraId="3B58768B" w14:textId="77777777" w:rsidTr="00192CF7">
      <w:trPr>
        <w:jc w:val="center"/>
      </w:trPr>
      <w:tc>
        <w:tcPr>
          <w:tcW w:w="288" w:type="dxa"/>
        </w:tcPr>
        <w:p w14:paraId="6B4FCAC9" w14:textId="77777777" w:rsidR="00B70110" w:rsidRPr="00B70110" w:rsidRDefault="00B70110" w:rsidP="00B70110">
          <w:pPr>
            <w:tabs>
              <w:tab w:val="center" w:pos="4536"/>
              <w:tab w:val="right" w:pos="9072"/>
            </w:tabs>
            <w:spacing w:before="360" w:after="0" w:line="240" w:lineRule="auto"/>
            <w:ind w:left="0" w:firstLine="0"/>
            <w:rPr>
              <w:rFonts w:ascii="Arial" w:hAnsi="Arial" w:cs="Arial"/>
              <w:sz w:val="18"/>
              <w:szCs w:val="18"/>
              <w:lang w:val="en-GB" w:eastAsia="fr-FR" w:bidi="ar-SA"/>
            </w:rPr>
          </w:pPr>
        </w:p>
      </w:tc>
      <w:tc>
        <w:tcPr>
          <w:tcW w:w="9897" w:type="dxa"/>
        </w:tcPr>
        <w:p w14:paraId="6F238018" w14:textId="505C2AD4" w:rsidR="00B70110" w:rsidRPr="00B70110" w:rsidRDefault="00B70110" w:rsidP="00B70110">
          <w:pPr>
            <w:tabs>
              <w:tab w:val="center" w:pos="4536"/>
              <w:tab w:val="right" w:pos="9072"/>
            </w:tabs>
            <w:spacing w:before="360" w:after="0" w:line="240" w:lineRule="auto"/>
            <w:ind w:left="0" w:firstLine="0"/>
            <w:rPr>
              <w:rFonts w:ascii="Arial" w:hAnsi="Arial" w:cs="Arial"/>
              <w:sz w:val="18"/>
              <w:szCs w:val="18"/>
              <w:lang w:val="en-GB" w:eastAsia="fr-FR" w:bidi="ar-SA"/>
            </w:rPr>
          </w:pPr>
          <w:r w:rsidRPr="00B70110">
            <w:rPr>
              <w:rFonts w:ascii="Arial" w:hAnsi="Arial" w:cs="Arial"/>
              <w:sz w:val="18"/>
              <w:szCs w:val="18"/>
              <w:lang w:val="en-GB" w:eastAsia="fr-FR" w:bidi="ar-SA"/>
            </w:rPr>
            <w:t xml:space="preserve">Report of the Meeting of the WOAH Aquatic Animal Health Standards Commission / </w:t>
          </w:r>
          <w:r w:rsidR="001B4A04">
            <w:rPr>
              <w:rFonts w:ascii="Arial" w:hAnsi="Arial" w:cs="Arial"/>
              <w:sz w:val="18"/>
              <w:szCs w:val="18"/>
              <w:lang w:val="en-GB" w:eastAsia="fr-FR" w:bidi="ar-SA"/>
            </w:rPr>
            <w:t>February</w:t>
          </w:r>
          <w:r w:rsidRPr="00B70110">
            <w:rPr>
              <w:rFonts w:ascii="Arial" w:hAnsi="Arial" w:cs="Arial"/>
              <w:sz w:val="18"/>
              <w:szCs w:val="18"/>
              <w:lang w:val="en-GB" w:eastAsia="fr-FR" w:bidi="ar-SA"/>
            </w:rPr>
            <w:t xml:space="preserve"> 202</w:t>
          </w:r>
          <w:r w:rsidR="001B4A04">
            <w:rPr>
              <w:rFonts w:ascii="Arial" w:hAnsi="Arial" w:cs="Arial"/>
              <w:sz w:val="18"/>
              <w:szCs w:val="18"/>
              <w:lang w:val="en-GB" w:eastAsia="fr-FR" w:bidi="ar-SA"/>
            </w:rPr>
            <w:t>5</w:t>
          </w:r>
        </w:p>
      </w:tc>
      <w:tc>
        <w:tcPr>
          <w:tcW w:w="217" w:type="dxa"/>
        </w:tcPr>
        <w:p w14:paraId="3FF61B52" w14:textId="77777777" w:rsidR="00B70110" w:rsidRPr="00B70110" w:rsidRDefault="00B70110" w:rsidP="00B70110">
          <w:pPr>
            <w:tabs>
              <w:tab w:val="right" w:pos="9072"/>
            </w:tabs>
            <w:spacing w:before="360" w:after="0" w:line="240" w:lineRule="auto"/>
            <w:ind w:left="0" w:firstLine="0"/>
            <w:jc w:val="right"/>
            <w:rPr>
              <w:rFonts w:ascii="Arial" w:hAnsi="Arial" w:cs="Arial"/>
              <w:sz w:val="18"/>
              <w:szCs w:val="18"/>
              <w:lang w:val="en-GB" w:eastAsia="fr-FR" w:bidi="ar-SA"/>
            </w:rPr>
          </w:pPr>
          <w:r w:rsidRPr="00B70110">
            <w:rPr>
              <w:rFonts w:ascii="Arial" w:hAnsi="Arial" w:cs="Arial"/>
              <w:sz w:val="18"/>
              <w:szCs w:val="18"/>
              <w:lang w:val="en-GB" w:eastAsia="fr-FR" w:bidi="ar-SA"/>
            </w:rPr>
            <w:fldChar w:fldCharType="begin"/>
          </w:r>
          <w:r w:rsidRPr="00B70110">
            <w:rPr>
              <w:rFonts w:ascii="Arial" w:hAnsi="Arial" w:cs="Arial"/>
              <w:sz w:val="18"/>
              <w:szCs w:val="18"/>
              <w:lang w:val="en-GB" w:eastAsia="fr-FR" w:bidi="ar-SA"/>
            </w:rPr>
            <w:instrText>PAGE   \* MERGEFORMAT</w:instrText>
          </w:r>
          <w:r w:rsidRPr="00B70110">
            <w:rPr>
              <w:rFonts w:ascii="Arial" w:hAnsi="Arial" w:cs="Arial"/>
              <w:sz w:val="18"/>
              <w:szCs w:val="18"/>
              <w:lang w:val="en-GB" w:eastAsia="fr-FR" w:bidi="ar-SA"/>
            </w:rPr>
            <w:fldChar w:fldCharType="separate"/>
          </w:r>
          <w:r w:rsidRPr="00B70110">
            <w:rPr>
              <w:rFonts w:ascii="Arial" w:hAnsi="Arial" w:cs="Arial"/>
              <w:sz w:val="18"/>
              <w:szCs w:val="18"/>
              <w:lang w:val="en-GB" w:eastAsia="fr-FR" w:bidi="ar-SA"/>
            </w:rPr>
            <w:t>30</w:t>
          </w:r>
          <w:r w:rsidRPr="00B70110">
            <w:rPr>
              <w:rFonts w:ascii="Arial" w:hAnsi="Arial" w:cs="Arial"/>
              <w:sz w:val="18"/>
              <w:szCs w:val="18"/>
              <w:lang w:val="en-GB" w:eastAsia="fr-FR" w:bidi="ar-SA"/>
            </w:rPr>
            <w:fldChar w:fldCharType="end"/>
          </w:r>
        </w:p>
      </w:tc>
      <w:tc>
        <w:tcPr>
          <w:tcW w:w="288" w:type="dxa"/>
        </w:tcPr>
        <w:p w14:paraId="5F82E357" w14:textId="77777777" w:rsidR="00B70110" w:rsidRPr="00B70110" w:rsidRDefault="00B70110" w:rsidP="00B70110">
          <w:pPr>
            <w:tabs>
              <w:tab w:val="right" w:pos="9072"/>
            </w:tabs>
            <w:spacing w:before="360" w:after="0" w:line="240" w:lineRule="auto"/>
            <w:ind w:left="0" w:firstLine="0"/>
            <w:jc w:val="right"/>
            <w:rPr>
              <w:rFonts w:ascii="Arial" w:hAnsi="Arial" w:cs="Arial"/>
              <w:sz w:val="18"/>
              <w:szCs w:val="18"/>
              <w:lang w:val="en-GB" w:eastAsia="fr-FR" w:bidi="ar-SA"/>
            </w:rPr>
          </w:pPr>
        </w:p>
      </w:tc>
    </w:tr>
  </w:tbl>
  <w:p w14:paraId="1D83D797" w14:textId="20434101" w:rsidR="007523C2" w:rsidRPr="00C54E59" w:rsidRDefault="007523C2" w:rsidP="00E1506B">
    <w:pPr>
      <w:pStyle w:val="Footer"/>
      <w:pBdr>
        <w:top w:val="none" w:sz="0" w:space="0" w:color="auto"/>
      </w:pBdr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3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"/>
      <w:gridCol w:w="9807"/>
      <w:gridCol w:w="215"/>
      <w:gridCol w:w="286"/>
    </w:tblGrid>
    <w:tr w:rsidR="00522980" w:rsidRPr="00522980" w14:paraId="3BEDA5ED" w14:textId="77777777" w:rsidTr="00192CF7">
      <w:trPr>
        <w:jc w:val="center"/>
      </w:trPr>
      <w:tc>
        <w:tcPr>
          <w:tcW w:w="288" w:type="dxa"/>
        </w:tcPr>
        <w:p w14:paraId="07605B6D" w14:textId="77777777" w:rsidR="00522980" w:rsidRPr="00522980" w:rsidRDefault="00522980" w:rsidP="00522980">
          <w:pPr>
            <w:tabs>
              <w:tab w:val="center" w:pos="4536"/>
              <w:tab w:val="right" w:pos="9072"/>
            </w:tabs>
            <w:spacing w:before="360" w:after="0" w:line="240" w:lineRule="auto"/>
            <w:ind w:left="0" w:firstLine="0"/>
            <w:rPr>
              <w:rFonts w:ascii="Arial" w:eastAsia="Calibri" w:hAnsi="Arial" w:cs="Arial"/>
              <w:sz w:val="18"/>
              <w:szCs w:val="18"/>
              <w:lang w:val="en-GB" w:bidi="ar-SA"/>
            </w:rPr>
          </w:pPr>
        </w:p>
      </w:tc>
      <w:tc>
        <w:tcPr>
          <w:tcW w:w="9897" w:type="dxa"/>
        </w:tcPr>
        <w:p w14:paraId="16A021AB" w14:textId="77777777" w:rsidR="00522980" w:rsidRPr="00522980" w:rsidRDefault="00522980" w:rsidP="00522980">
          <w:pPr>
            <w:tabs>
              <w:tab w:val="center" w:pos="4536"/>
              <w:tab w:val="right" w:pos="9072"/>
            </w:tabs>
            <w:spacing w:before="360" w:after="0" w:line="240" w:lineRule="auto"/>
            <w:ind w:left="0" w:firstLine="0"/>
            <w:rPr>
              <w:rFonts w:ascii="Arial" w:eastAsia="Calibri" w:hAnsi="Arial" w:cs="Arial"/>
              <w:sz w:val="18"/>
              <w:lang w:val="en-GB" w:bidi="ar-SA"/>
            </w:rPr>
          </w:pPr>
          <w:r w:rsidRPr="00522980">
            <w:rPr>
              <w:rFonts w:ascii="Arial" w:eastAsia="Calibri" w:hAnsi="Arial" w:cs="Arial"/>
              <w:sz w:val="18"/>
              <w:szCs w:val="18"/>
              <w:lang w:val="en-GB" w:bidi="ar-SA"/>
            </w:rPr>
            <w:t xml:space="preserve">Report of the Meeting of the </w:t>
          </w:r>
          <w:r w:rsidRPr="00522980">
            <w:rPr>
              <w:rFonts w:ascii="Arial" w:eastAsia="Calibri" w:hAnsi="Arial" w:cs="Arial"/>
              <w:sz w:val="18"/>
              <w:lang w:val="en-GB" w:bidi="ar-SA"/>
            </w:rPr>
            <w:t xml:space="preserve">WOAH </w:t>
          </w:r>
          <w:r w:rsidRPr="00522980">
            <w:rPr>
              <w:rFonts w:ascii="Arial" w:eastAsia="Calibri" w:hAnsi="Arial" w:cs="Arial"/>
              <w:sz w:val="18"/>
              <w:szCs w:val="18"/>
              <w:lang w:val="en-GB" w:bidi="ar-SA"/>
            </w:rPr>
            <w:t>Aquatic Animal Health Standards Commission / February 2024</w:t>
          </w:r>
        </w:p>
      </w:tc>
      <w:tc>
        <w:tcPr>
          <w:tcW w:w="217" w:type="dxa"/>
        </w:tcPr>
        <w:p w14:paraId="18385206" w14:textId="77777777" w:rsidR="00522980" w:rsidRPr="00522980" w:rsidRDefault="00522980" w:rsidP="00522980">
          <w:pPr>
            <w:tabs>
              <w:tab w:val="right" w:pos="9072"/>
            </w:tabs>
            <w:spacing w:before="360" w:after="0" w:line="240" w:lineRule="auto"/>
            <w:ind w:left="0" w:firstLine="0"/>
            <w:jc w:val="right"/>
            <w:rPr>
              <w:rFonts w:ascii="Arial" w:eastAsia="Calibri" w:hAnsi="Arial" w:cs="Arial"/>
              <w:sz w:val="18"/>
              <w:lang w:val="en-GB" w:bidi="ar-SA"/>
            </w:rPr>
          </w:pPr>
          <w:r w:rsidRPr="00522980">
            <w:rPr>
              <w:rFonts w:ascii="Arial" w:eastAsia="Calibri" w:hAnsi="Arial" w:cs="Arial"/>
              <w:sz w:val="18"/>
              <w:szCs w:val="18"/>
              <w:lang w:val="en-GB" w:bidi="ar-SA"/>
            </w:rPr>
            <w:fldChar w:fldCharType="begin"/>
          </w:r>
          <w:r w:rsidRPr="00522980">
            <w:rPr>
              <w:rFonts w:ascii="Arial" w:eastAsia="Calibri" w:hAnsi="Arial" w:cs="Arial"/>
              <w:sz w:val="18"/>
              <w:szCs w:val="18"/>
              <w:lang w:val="en-GB" w:bidi="ar-SA"/>
            </w:rPr>
            <w:instrText>PAGE   \* MERGEFORMAT</w:instrText>
          </w:r>
          <w:r w:rsidRPr="00522980">
            <w:rPr>
              <w:rFonts w:ascii="Arial" w:eastAsia="Calibri" w:hAnsi="Arial" w:cs="Arial"/>
              <w:sz w:val="18"/>
              <w:szCs w:val="18"/>
              <w:lang w:val="en-GB" w:bidi="ar-SA"/>
            </w:rPr>
            <w:fldChar w:fldCharType="separate"/>
          </w:r>
          <w:r w:rsidRPr="00522980">
            <w:rPr>
              <w:rFonts w:ascii="Arial" w:eastAsia="Calibri" w:hAnsi="Arial" w:cs="Arial"/>
              <w:sz w:val="18"/>
              <w:szCs w:val="18"/>
              <w:lang w:val="en-GB" w:bidi="ar-SA"/>
            </w:rPr>
            <w:t>30</w:t>
          </w:r>
          <w:r w:rsidRPr="00522980">
            <w:rPr>
              <w:rFonts w:ascii="Arial" w:eastAsia="Calibri" w:hAnsi="Arial" w:cs="Arial"/>
              <w:sz w:val="18"/>
              <w:szCs w:val="18"/>
              <w:lang w:val="en-GB" w:bidi="ar-SA"/>
            </w:rPr>
            <w:fldChar w:fldCharType="end"/>
          </w:r>
        </w:p>
      </w:tc>
      <w:tc>
        <w:tcPr>
          <w:tcW w:w="288" w:type="dxa"/>
        </w:tcPr>
        <w:p w14:paraId="43AF6CCC" w14:textId="77777777" w:rsidR="00522980" w:rsidRPr="00522980" w:rsidRDefault="00522980" w:rsidP="00522980">
          <w:pPr>
            <w:tabs>
              <w:tab w:val="right" w:pos="9072"/>
            </w:tabs>
            <w:spacing w:before="360" w:after="0" w:line="240" w:lineRule="auto"/>
            <w:ind w:left="0" w:firstLine="0"/>
            <w:jc w:val="right"/>
            <w:rPr>
              <w:rFonts w:ascii="Arial" w:eastAsia="Calibri" w:hAnsi="Arial" w:cs="Arial"/>
              <w:sz w:val="18"/>
              <w:szCs w:val="18"/>
              <w:lang w:val="en-GB" w:bidi="ar-SA"/>
            </w:rPr>
          </w:pPr>
        </w:p>
      </w:tc>
    </w:tr>
  </w:tbl>
  <w:p w14:paraId="746F6701" w14:textId="1D1DE7A4" w:rsidR="007523C2" w:rsidRPr="00522980" w:rsidRDefault="007523C2" w:rsidP="004F50A6">
    <w:pPr>
      <w:pStyle w:val="Footer"/>
      <w:pBdr>
        <w:top w:val="none" w:sz="0" w:space="0" w:color="auto"/>
      </w:pBdr>
      <w:tabs>
        <w:tab w:val="clear" w:pos="9214"/>
        <w:tab w:val="right" w:pos="9072"/>
      </w:tabs>
      <w:rPr>
        <w:rFonts w:ascii="Arial" w:hAnsi="Arial"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77CFB" w14:textId="77777777" w:rsidR="00247173" w:rsidRDefault="00247173">
      <w:pPr>
        <w:spacing w:before="0" w:after="0" w:line="240" w:lineRule="auto"/>
      </w:pPr>
      <w:r>
        <w:separator/>
      </w:r>
    </w:p>
  </w:footnote>
  <w:footnote w:type="continuationSeparator" w:id="0">
    <w:p w14:paraId="0D9F1AE6" w14:textId="77777777" w:rsidR="00247173" w:rsidRDefault="00247173">
      <w:pPr>
        <w:spacing w:before="0" w:after="0" w:line="240" w:lineRule="auto"/>
      </w:pPr>
      <w:r>
        <w:continuationSeparator/>
      </w:r>
    </w:p>
  </w:footnote>
  <w:footnote w:type="continuationNotice" w:id="1">
    <w:p w14:paraId="0A90437F" w14:textId="77777777" w:rsidR="00247173" w:rsidRDefault="0024717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94049" w14:textId="77777777" w:rsidR="007523C2" w:rsidRPr="00CD675E" w:rsidRDefault="007523C2" w:rsidP="00CD675E">
    <w:pPr>
      <w:pStyle w:val="Header"/>
      <w:rPr>
        <w:lang w:val="en-GB"/>
      </w:rPr>
    </w:pPr>
    <w:bookmarkStart w:id="1" w:name="OLE_LINK1"/>
    <w:r w:rsidRPr="004475F9">
      <w:rPr>
        <w:lang w:val="en-GB"/>
      </w:rPr>
      <w:t xml:space="preserve">Chapter </w:t>
    </w:r>
    <w:r>
      <w:rPr>
        <w:lang w:val="en-GB"/>
      </w:rPr>
      <w:t>2.4.</w:t>
    </w:r>
    <w:r w:rsidR="00641AE4">
      <w:rPr>
        <w:lang w:val="en-GB"/>
      </w:rPr>
      <w:t>6</w:t>
    </w:r>
    <w:r>
      <w:rPr>
        <w:lang w:val="en-GB"/>
      </w:rPr>
      <w:t>.</w:t>
    </w:r>
    <w:r w:rsidRPr="004475F9">
      <w:rPr>
        <w:lang w:val="en-GB"/>
      </w:rPr>
      <w:t xml:space="preserve"> – </w:t>
    </w:r>
    <w:r>
      <w:rPr>
        <w:lang w:val="en-IE"/>
      </w:rPr>
      <w:t>Infection with</w:t>
    </w:r>
    <w:r w:rsidRPr="00E27B43">
      <w:rPr>
        <w:rFonts w:ascii="TradeGothic Oblique" w:hAnsi="TradeGothic Oblique"/>
        <w:iCs/>
        <w:lang w:val="en-IE"/>
      </w:rPr>
      <w:t xml:space="preserve"> </w:t>
    </w:r>
    <w:bookmarkEnd w:id="1"/>
    <w:proofErr w:type="spellStart"/>
    <w:r w:rsidRPr="002B0023">
      <w:rPr>
        <w:i/>
        <w:iCs/>
      </w:rPr>
      <w:t>Perkinsus</w:t>
    </w:r>
    <w:proofErr w:type="spellEnd"/>
    <w:r w:rsidRPr="002B0023">
      <w:rPr>
        <w:i/>
        <w:iCs/>
      </w:rPr>
      <w:t xml:space="preserve"> </w:t>
    </w:r>
    <w:proofErr w:type="spellStart"/>
    <w:r w:rsidRPr="002B0023">
      <w:rPr>
        <w:i/>
        <w:iCs/>
      </w:rPr>
      <w:t>olseni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7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3"/>
    </w:tblGrid>
    <w:tr w:rsidR="00E1506B" w:rsidRPr="00E1506B" w14:paraId="670332EA" w14:textId="77777777" w:rsidTr="00192CF7">
      <w:trPr>
        <w:trHeight w:val="58"/>
        <w:jc w:val="center"/>
      </w:trPr>
      <w:tc>
        <w:tcPr>
          <w:tcW w:w="10774" w:type="dxa"/>
        </w:tcPr>
        <w:p w14:paraId="6D8D7660" w14:textId="77777777" w:rsidR="00E1506B" w:rsidRPr="00E1506B" w:rsidRDefault="00E1506B" w:rsidP="00E1506B">
          <w:pPr>
            <w:tabs>
              <w:tab w:val="left" w:pos="8151"/>
            </w:tabs>
            <w:spacing w:before="0" w:line="259" w:lineRule="auto"/>
            <w:ind w:left="0" w:firstLine="0"/>
            <w:rPr>
              <w:rFonts w:ascii="Arial" w:hAnsi="Arial" w:cs="Arial"/>
              <w:sz w:val="18"/>
              <w:szCs w:val="18"/>
              <w:lang w:val="en-GB" w:eastAsia="fr-FR" w:bidi="ar-SA"/>
            </w:rPr>
          </w:pPr>
          <w:r w:rsidRPr="00E1506B">
            <w:rPr>
              <w:rFonts w:ascii="Arial" w:hAnsi="Arial" w:cs="Arial"/>
              <w:sz w:val="18"/>
              <w:szCs w:val="18"/>
              <w:lang w:val="en-GB" w:eastAsia="fr-FR" w:bidi="ar-SA"/>
            </w:rPr>
            <w:tab/>
          </w:r>
        </w:p>
      </w:tc>
    </w:tr>
  </w:tbl>
  <w:p w14:paraId="5678791A" w14:textId="5267A764" w:rsidR="007523C2" w:rsidRPr="000C366D" w:rsidRDefault="007523C2" w:rsidP="00E1506B">
    <w:pPr>
      <w:pStyle w:val="Header"/>
      <w:pBdr>
        <w:bottom w:val="none" w:sz="0" w:space="0" w:color="auto"/>
      </w:pBdr>
      <w:rPr>
        <w:rFonts w:ascii="Arial" w:hAnsi="Arial" w:cs="Arial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2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3"/>
    </w:tblGrid>
    <w:tr w:rsidR="009B0C94" w:rsidRPr="009B0C94" w14:paraId="0C6FA4D4" w14:textId="77777777" w:rsidTr="00192CF7">
      <w:trPr>
        <w:trHeight w:val="58"/>
        <w:jc w:val="center"/>
      </w:trPr>
      <w:tc>
        <w:tcPr>
          <w:tcW w:w="10774" w:type="dxa"/>
        </w:tcPr>
        <w:p w14:paraId="6C2617E5" w14:textId="77777777" w:rsidR="009B0C94" w:rsidRPr="009B0C94" w:rsidRDefault="009B0C94" w:rsidP="009B0C94">
          <w:pPr>
            <w:tabs>
              <w:tab w:val="left" w:pos="8151"/>
            </w:tabs>
            <w:spacing w:before="0" w:line="259" w:lineRule="auto"/>
            <w:ind w:left="0" w:firstLine="0"/>
            <w:rPr>
              <w:rFonts w:ascii="Arial" w:hAnsi="Arial" w:cs="Arial"/>
              <w:sz w:val="20"/>
              <w:szCs w:val="20"/>
              <w:lang w:val="en-GB" w:eastAsia="fr-FR" w:bidi="ar-SA"/>
            </w:rPr>
          </w:pPr>
          <w:r w:rsidRPr="009B0C94">
            <w:rPr>
              <w:rFonts w:ascii="Arial" w:hAnsi="Arial" w:cs="Arial"/>
              <w:sz w:val="20"/>
              <w:szCs w:val="20"/>
              <w:lang w:val="en-GB" w:eastAsia="fr-FR" w:bidi="ar-SA"/>
            </w:rPr>
            <w:tab/>
          </w:r>
        </w:p>
      </w:tc>
    </w:tr>
  </w:tbl>
  <w:p w14:paraId="23ADFEA3" w14:textId="77777777" w:rsidR="00066831" w:rsidRPr="00F30B44" w:rsidRDefault="00066831" w:rsidP="00F30B44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05EB"/>
    <w:multiLevelType w:val="hybridMultilevel"/>
    <w:tmpl w:val="866EC7A8"/>
    <w:lvl w:ilvl="0" w:tplc="B83ED3E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13D05"/>
    <w:multiLevelType w:val="multilevel"/>
    <w:tmpl w:val="48C4150C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69"/>
        </w:tabs>
        <w:ind w:left="969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8"/>
        </w:tabs>
        <w:ind w:left="115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12"/>
        </w:tabs>
        <w:ind w:left="3312" w:hanging="1800"/>
      </w:pPr>
      <w:rPr>
        <w:rFonts w:hint="default"/>
      </w:rPr>
    </w:lvl>
  </w:abstractNum>
  <w:abstractNum w:abstractNumId="2" w15:restartNumberingAfterBreak="0">
    <w:nsid w:val="24F75C19"/>
    <w:multiLevelType w:val="multilevel"/>
    <w:tmpl w:val="FA8EE1C6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61A37B5"/>
    <w:multiLevelType w:val="multilevel"/>
    <w:tmpl w:val="1C24E7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BF6115E"/>
    <w:multiLevelType w:val="multilevel"/>
    <w:tmpl w:val="A3C68A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2811047"/>
    <w:multiLevelType w:val="multilevel"/>
    <w:tmpl w:val="48C4150C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69"/>
        </w:tabs>
        <w:ind w:left="969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8"/>
        </w:tabs>
        <w:ind w:left="115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12"/>
        </w:tabs>
        <w:ind w:left="3312" w:hanging="1800"/>
      </w:pPr>
      <w:rPr>
        <w:rFonts w:hint="default"/>
      </w:rPr>
    </w:lvl>
  </w:abstractNum>
  <w:abstractNum w:abstractNumId="6" w15:restartNumberingAfterBreak="0">
    <w:nsid w:val="4C7E423D"/>
    <w:multiLevelType w:val="hybridMultilevel"/>
    <w:tmpl w:val="E2268F9A"/>
    <w:lvl w:ilvl="0" w:tplc="FFFFFFFF">
      <w:start w:val="1"/>
      <w:numFmt w:val="bullet"/>
      <w:lvlText w:val=""/>
      <w:lvlJc w:val="left"/>
      <w:pPr>
        <w:tabs>
          <w:tab w:val="num" w:pos="1922"/>
        </w:tabs>
        <w:ind w:left="192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642"/>
        </w:tabs>
        <w:ind w:left="264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62"/>
        </w:tabs>
        <w:ind w:left="33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82"/>
        </w:tabs>
        <w:ind w:left="40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02"/>
        </w:tabs>
        <w:ind w:left="48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22"/>
        </w:tabs>
        <w:ind w:left="55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42"/>
        </w:tabs>
        <w:ind w:left="62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62"/>
        </w:tabs>
        <w:ind w:left="69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82"/>
        </w:tabs>
        <w:ind w:left="7682" w:hanging="360"/>
      </w:pPr>
      <w:rPr>
        <w:rFonts w:ascii="Wingdings" w:hAnsi="Wingdings" w:hint="default"/>
      </w:rPr>
    </w:lvl>
  </w:abstractNum>
  <w:abstractNum w:abstractNumId="7" w15:restartNumberingAfterBreak="0">
    <w:nsid w:val="5577777E"/>
    <w:multiLevelType w:val="multilevel"/>
    <w:tmpl w:val="A3C68A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77E21E9"/>
    <w:multiLevelType w:val="multilevel"/>
    <w:tmpl w:val="A3C68A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89B5EA9"/>
    <w:multiLevelType w:val="multilevel"/>
    <w:tmpl w:val="77D0DFB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F015319"/>
    <w:multiLevelType w:val="hybridMultilevel"/>
    <w:tmpl w:val="41002218"/>
    <w:lvl w:ilvl="0" w:tplc="D28836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487035"/>
    <w:multiLevelType w:val="multilevel"/>
    <w:tmpl w:val="A3C68A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FC15497"/>
    <w:multiLevelType w:val="multilevel"/>
    <w:tmpl w:val="A3C68A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984116536">
    <w:abstractNumId w:val="0"/>
  </w:num>
  <w:num w:numId="2" w16cid:durableId="1349411000">
    <w:abstractNumId w:val="12"/>
  </w:num>
  <w:num w:numId="3" w16cid:durableId="1284196458">
    <w:abstractNumId w:val="10"/>
  </w:num>
  <w:num w:numId="4" w16cid:durableId="1791971602">
    <w:abstractNumId w:val="2"/>
  </w:num>
  <w:num w:numId="5" w16cid:durableId="20516718">
    <w:abstractNumId w:val="9"/>
  </w:num>
  <w:num w:numId="6" w16cid:durableId="928923296">
    <w:abstractNumId w:val="3"/>
  </w:num>
  <w:num w:numId="7" w16cid:durableId="502167814">
    <w:abstractNumId w:val="7"/>
  </w:num>
  <w:num w:numId="8" w16cid:durableId="625233730">
    <w:abstractNumId w:val="8"/>
  </w:num>
  <w:num w:numId="9" w16cid:durableId="580942723">
    <w:abstractNumId w:val="4"/>
  </w:num>
  <w:num w:numId="10" w16cid:durableId="259997023">
    <w:abstractNumId w:val="5"/>
  </w:num>
  <w:num w:numId="11" w16cid:durableId="665086289">
    <w:abstractNumId w:val="1"/>
  </w:num>
  <w:num w:numId="12" w16cid:durableId="1293947614">
    <w:abstractNumId w:val="11"/>
  </w:num>
  <w:num w:numId="13" w16cid:durableId="533885846">
    <w:abstractNumId w:val="12"/>
  </w:num>
  <w:num w:numId="14" w16cid:durableId="703478401">
    <w:abstractNumId w:val="12"/>
  </w:num>
  <w:num w:numId="15" w16cid:durableId="1174611214">
    <w:abstractNumId w:val="12"/>
  </w:num>
  <w:num w:numId="16" w16cid:durableId="1576473391">
    <w:abstractNumId w:val="12"/>
  </w:num>
  <w:num w:numId="17" w16cid:durableId="19362847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FD"/>
    <w:rsid w:val="00001312"/>
    <w:rsid w:val="000113A3"/>
    <w:rsid w:val="0001326F"/>
    <w:rsid w:val="00026908"/>
    <w:rsid w:val="00040189"/>
    <w:rsid w:val="00046162"/>
    <w:rsid w:val="00047349"/>
    <w:rsid w:val="00066831"/>
    <w:rsid w:val="000A3463"/>
    <w:rsid w:val="000C04FD"/>
    <w:rsid w:val="000C366D"/>
    <w:rsid w:val="000F4506"/>
    <w:rsid w:val="001269CB"/>
    <w:rsid w:val="0013604C"/>
    <w:rsid w:val="00152EDB"/>
    <w:rsid w:val="00163D16"/>
    <w:rsid w:val="00196E9A"/>
    <w:rsid w:val="001A2F8A"/>
    <w:rsid w:val="001B4A04"/>
    <w:rsid w:val="001C29C2"/>
    <w:rsid w:val="001C66C3"/>
    <w:rsid w:val="001C7ADD"/>
    <w:rsid w:val="001D04AF"/>
    <w:rsid w:val="001D703D"/>
    <w:rsid w:val="001F225E"/>
    <w:rsid w:val="00247173"/>
    <w:rsid w:val="00247E18"/>
    <w:rsid w:val="00247EE8"/>
    <w:rsid w:val="0025521A"/>
    <w:rsid w:val="00276D76"/>
    <w:rsid w:val="00295B98"/>
    <w:rsid w:val="00360685"/>
    <w:rsid w:val="003653E0"/>
    <w:rsid w:val="00384D7C"/>
    <w:rsid w:val="003A07BF"/>
    <w:rsid w:val="003A1B04"/>
    <w:rsid w:val="003B42FA"/>
    <w:rsid w:val="003B4B90"/>
    <w:rsid w:val="003B6A1D"/>
    <w:rsid w:val="003B7D76"/>
    <w:rsid w:val="003C20AB"/>
    <w:rsid w:val="003D2FFC"/>
    <w:rsid w:val="004453C8"/>
    <w:rsid w:val="00460E1B"/>
    <w:rsid w:val="00474E18"/>
    <w:rsid w:val="0048612F"/>
    <w:rsid w:val="004A76EF"/>
    <w:rsid w:val="004B4D6F"/>
    <w:rsid w:val="004C34EF"/>
    <w:rsid w:val="004D7F56"/>
    <w:rsid w:val="004F50A6"/>
    <w:rsid w:val="00522980"/>
    <w:rsid w:val="005305ED"/>
    <w:rsid w:val="00533192"/>
    <w:rsid w:val="0054395C"/>
    <w:rsid w:val="005508D7"/>
    <w:rsid w:val="00572E17"/>
    <w:rsid w:val="00590E40"/>
    <w:rsid w:val="005A2975"/>
    <w:rsid w:val="005C4996"/>
    <w:rsid w:val="00614F7A"/>
    <w:rsid w:val="00640B19"/>
    <w:rsid w:val="00641AE4"/>
    <w:rsid w:val="00644199"/>
    <w:rsid w:val="00671773"/>
    <w:rsid w:val="006A7B0C"/>
    <w:rsid w:val="006B00E8"/>
    <w:rsid w:val="006B31DF"/>
    <w:rsid w:val="006C645A"/>
    <w:rsid w:val="006E60D6"/>
    <w:rsid w:val="007116F6"/>
    <w:rsid w:val="00715AD9"/>
    <w:rsid w:val="007338E8"/>
    <w:rsid w:val="007523C2"/>
    <w:rsid w:val="00752A1F"/>
    <w:rsid w:val="007538FB"/>
    <w:rsid w:val="00762B5C"/>
    <w:rsid w:val="007967BD"/>
    <w:rsid w:val="007A73F5"/>
    <w:rsid w:val="007B563B"/>
    <w:rsid w:val="007B74F7"/>
    <w:rsid w:val="007D2FEA"/>
    <w:rsid w:val="007D3D90"/>
    <w:rsid w:val="007E278E"/>
    <w:rsid w:val="007E4CB8"/>
    <w:rsid w:val="008128F5"/>
    <w:rsid w:val="00823345"/>
    <w:rsid w:val="00834D8F"/>
    <w:rsid w:val="008603AB"/>
    <w:rsid w:val="008650EC"/>
    <w:rsid w:val="008708BD"/>
    <w:rsid w:val="008B494C"/>
    <w:rsid w:val="008E250E"/>
    <w:rsid w:val="00956536"/>
    <w:rsid w:val="00967886"/>
    <w:rsid w:val="0096797B"/>
    <w:rsid w:val="00984D9A"/>
    <w:rsid w:val="00985505"/>
    <w:rsid w:val="00991CB7"/>
    <w:rsid w:val="009B0C94"/>
    <w:rsid w:val="009F0B47"/>
    <w:rsid w:val="00A12AA3"/>
    <w:rsid w:val="00A13FFB"/>
    <w:rsid w:val="00A200CD"/>
    <w:rsid w:val="00A31B9C"/>
    <w:rsid w:val="00A564BE"/>
    <w:rsid w:val="00A658E2"/>
    <w:rsid w:val="00A82DDB"/>
    <w:rsid w:val="00A8496A"/>
    <w:rsid w:val="00A84EF0"/>
    <w:rsid w:val="00AA25AC"/>
    <w:rsid w:val="00AB5B65"/>
    <w:rsid w:val="00AD13D9"/>
    <w:rsid w:val="00AD4703"/>
    <w:rsid w:val="00B00C3D"/>
    <w:rsid w:val="00B163EC"/>
    <w:rsid w:val="00B53D45"/>
    <w:rsid w:val="00B70110"/>
    <w:rsid w:val="00B808DF"/>
    <w:rsid w:val="00B87AB7"/>
    <w:rsid w:val="00BB3C32"/>
    <w:rsid w:val="00BC0173"/>
    <w:rsid w:val="00BD0507"/>
    <w:rsid w:val="00BF2803"/>
    <w:rsid w:val="00C04F8B"/>
    <w:rsid w:val="00C10DD5"/>
    <w:rsid w:val="00C17F94"/>
    <w:rsid w:val="00C216BF"/>
    <w:rsid w:val="00C2731C"/>
    <w:rsid w:val="00C4543B"/>
    <w:rsid w:val="00C54E59"/>
    <w:rsid w:val="00C712A4"/>
    <w:rsid w:val="00C7433E"/>
    <w:rsid w:val="00C77298"/>
    <w:rsid w:val="00C80141"/>
    <w:rsid w:val="00C80209"/>
    <w:rsid w:val="00CA643E"/>
    <w:rsid w:val="00CB6BD8"/>
    <w:rsid w:val="00CB7AC5"/>
    <w:rsid w:val="00CD675E"/>
    <w:rsid w:val="00CF69AC"/>
    <w:rsid w:val="00D035EE"/>
    <w:rsid w:val="00D1630D"/>
    <w:rsid w:val="00D25063"/>
    <w:rsid w:val="00D511C8"/>
    <w:rsid w:val="00D52EBC"/>
    <w:rsid w:val="00D711E1"/>
    <w:rsid w:val="00D83729"/>
    <w:rsid w:val="00D91E49"/>
    <w:rsid w:val="00D95D77"/>
    <w:rsid w:val="00DA010D"/>
    <w:rsid w:val="00DC0DE3"/>
    <w:rsid w:val="00DE0591"/>
    <w:rsid w:val="00DE3C23"/>
    <w:rsid w:val="00E02E6B"/>
    <w:rsid w:val="00E1506B"/>
    <w:rsid w:val="00E35867"/>
    <w:rsid w:val="00E635A6"/>
    <w:rsid w:val="00E636BF"/>
    <w:rsid w:val="00E72AA1"/>
    <w:rsid w:val="00E744E7"/>
    <w:rsid w:val="00E801BC"/>
    <w:rsid w:val="00E94691"/>
    <w:rsid w:val="00E973CE"/>
    <w:rsid w:val="00EA3A49"/>
    <w:rsid w:val="00EB2820"/>
    <w:rsid w:val="00EB2840"/>
    <w:rsid w:val="00EC390A"/>
    <w:rsid w:val="00EE0F48"/>
    <w:rsid w:val="00F018C1"/>
    <w:rsid w:val="00F20DDE"/>
    <w:rsid w:val="00F30B44"/>
    <w:rsid w:val="00F3170B"/>
    <w:rsid w:val="00F344CF"/>
    <w:rsid w:val="00F37660"/>
    <w:rsid w:val="00F55C3B"/>
    <w:rsid w:val="00F65D36"/>
    <w:rsid w:val="00F76D7E"/>
    <w:rsid w:val="00FA2BB3"/>
    <w:rsid w:val="00FA4115"/>
    <w:rsid w:val="00FB4388"/>
    <w:rsid w:val="00FB7BCC"/>
    <w:rsid w:val="00FC0C1C"/>
    <w:rsid w:val="00FC30ED"/>
    <w:rsid w:val="00FC7B04"/>
    <w:rsid w:val="00FD1B5E"/>
    <w:rsid w:val="00FE02E4"/>
    <w:rsid w:val="00FE070F"/>
    <w:rsid w:val="00FF60ED"/>
    <w:rsid w:val="08E4ECD1"/>
    <w:rsid w:val="09353281"/>
    <w:rsid w:val="0AACDDE1"/>
    <w:rsid w:val="0C48AE42"/>
    <w:rsid w:val="18A9A764"/>
    <w:rsid w:val="1B2CB091"/>
    <w:rsid w:val="2F914352"/>
    <w:rsid w:val="368E4709"/>
    <w:rsid w:val="37B91AD0"/>
    <w:rsid w:val="39DBAACD"/>
    <w:rsid w:val="5987EA66"/>
    <w:rsid w:val="70153D3A"/>
    <w:rsid w:val="7712CC57"/>
    <w:rsid w:val="7A3BFBC7"/>
    <w:rsid w:val="7A7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803560"/>
  <w15:docId w15:val="{DBE494C8-F39E-4B8C-BF70-72DFEF9A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649"/>
    <w:pPr>
      <w:spacing w:before="240" w:after="240" w:line="360" w:lineRule="auto"/>
      <w:ind w:left="357" w:hanging="357"/>
    </w:pPr>
    <w:rPr>
      <w:rFonts w:ascii="Calibri" w:hAnsi="Calibri"/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qFormat/>
    <w:rsid w:val="00DD0E21"/>
    <w:pPr>
      <w:spacing w:before="0" w:line="240" w:lineRule="auto"/>
      <w:ind w:left="425" w:hanging="425"/>
      <w:outlineLvl w:val="0"/>
    </w:pPr>
    <w:rPr>
      <w:rFonts w:ascii="Ottawa" w:hAnsi="Ottawa"/>
      <w:b/>
      <w:bCs/>
    </w:rPr>
  </w:style>
  <w:style w:type="paragraph" w:styleId="Heading2">
    <w:name w:val="heading 2"/>
    <w:basedOn w:val="Heading1"/>
    <w:link w:val="Heading2Char"/>
    <w:qFormat/>
    <w:rsid w:val="00DD0E21"/>
    <w:pPr>
      <w:ind w:left="850"/>
      <w:contextualSpacing/>
      <w:outlineLvl w:val="1"/>
    </w:pPr>
    <w:rPr>
      <w:sz w:val="21"/>
      <w:szCs w:val="21"/>
      <w:lang w:eastAsia="fr-FR"/>
    </w:rPr>
  </w:style>
  <w:style w:type="paragraph" w:styleId="Heading3">
    <w:name w:val="heading 3"/>
    <w:basedOn w:val="Normal"/>
    <w:next w:val="Normal"/>
    <w:link w:val="Heading3Char"/>
    <w:qFormat/>
    <w:rsid w:val="00F76D7E"/>
    <w:pPr>
      <w:spacing w:before="0" w:after="120" w:line="240" w:lineRule="auto"/>
      <w:ind w:left="1531" w:hanging="680"/>
      <w:outlineLvl w:val="2"/>
    </w:pPr>
    <w:rPr>
      <w:rFonts w:ascii="Ottawa" w:hAnsi="Ottawa"/>
      <w:b/>
      <w:bCs/>
      <w:sz w:val="19"/>
      <w:szCs w:val="24"/>
      <w:lang w:eastAsia="fr-FR"/>
    </w:rPr>
  </w:style>
  <w:style w:type="paragraph" w:styleId="Heading4">
    <w:name w:val="heading 4"/>
    <w:basedOn w:val="Normal"/>
    <w:next w:val="Normal"/>
    <w:link w:val="Heading4Char"/>
    <w:qFormat/>
    <w:rsid w:val="00DD0E21"/>
    <w:pPr>
      <w:keepNext/>
      <w:keepLines/>
      <w:spacing w:before="0" w:after="120" w:line="240" w:lineRule="auto"/>
      <w:ind w:left="1843" w:hanging="851"/>
      <w:outlineLvl w:val="3"/>
    </w:pPr>
    <w:rPr>
      <w:rFonts w:ascii="TradeGothic Bold" w:hAnsi="TradeGothic Bold"/>
      <w:bCs/>
      <w:sz w:val="18"/>
      <w:szCs w:val="24"/>
      <w:lang w:eastAsia="fr-FR"/>
    </w:rPr>
  </w:style>
  <w:style w:type="paragraph" w:styleId="Heading5">
    <w:name w:val="heading 5"/>
    <w:basedOn w:val="Normal"/>
    <w:next w:val="Normal"/>
    <w:link w:val="Heading5Char"/>
    <w:qFormat/>
    <w:rsid w:val="00DD0E21"/>
    <w:pPr>
      <w:spacing w:before="0" w:after="120" w:line="240" w:lineRule="auto"/>
      <w:ind w:left="992" w:firstLine="0"/>
      <w:outlineLvl w:val="4"/>
    </w:pPr>
    <w:rPr>
      <w:rFonts w:ascii="Ottawa" w:hAnsi="Ottawa"/>
      <w:bCs/>
      <w:i/>
      <w:sz w:val="18"/>
      <w:szCs w:val="18"/>
    </w:rPr>
  </w:style>
  <w:style w:type="paragraph" w:styleId="Heading6">
    <w:name w:val="heading 6"/>
    <w:basedOn w:val="Normal"/>
    <w:next w:val="Normal"/>
    <w:qFormat/>
    <w:rsid w:val="00B9667F"/>
    <w:pPr>
      <w:keepNext/>
      <w:keepLines/>
      <w:numPr>
        <w:ilvl w:val="5"/>
        <w:numId w:val="16"/>
      </w:numPr>
      <w:tabs>
        <w:tab w:val="clear" w:pos="1152"/>
        <w:tab w:val="num" w:pos="360"/>
        <w:tab w:val="left" w:leader="dot" w:pos="7371"/>
      </w:tabs>
      <w:spacing w:before="140" w:after="0" w:line="220" w:lineRule="atLeast"/>
      <w:ind w:left="0" w:firstLine="0"/>
      <w:outlineLvl w:val="5"/>
    </w:pPr>
    <w:rPr>
      <w:rFonts w:ascii="Times New Roman" w:hAnsi="Times New Roman"/>
      <w:i/>
      <w:spacing w:val="-4"/>
      <w:kern w:val="28"/>
      <w:sz w:val="20"/>
      <w:szCs w:val="20"/>
      <w:lang w:val="en-GB" w:bidi="ar-SA"/>
    </w:rPr>
  </w:style>
  <w:style w:type="paragraph" w:styleId="Heading7">
    <w:name w:val="heading 7"/>
    <w:basedOn w:val="Normal"/>
    <w:next w:val="Normal"/>
    <w:qFormat/>
    <w:rsid w:val="00B9667F"/>
    <w:pPr>
      <w:numPr>
        <w:ilvl w:val="6"/>
        <w:numId w:val="16"/>
      </w:numPr>
      <w:tabs>
        <w:tab w:val="clear" w:pos="1296"/>
        <w:tab w:val="num" w:pos="360"/>
      </w:tabs>
      <w:spacing w:before="280" w:after="0"/>
      <w:ind w:left="0"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qFormat/>
    <w:rsid w:val="00B9667F"/>
    <w:pPr>
      <w:numPr>
        <w:ilvl w:val="7"/>
        <w:numId w:val="16"/>
      </w:numPr>
      <w:tabs>
        <w:tab w:val="clear" w:pos="1440"/>
        <w:tab w:val="num" w:pos="360"/>
      </w:tabs>
      <w:spacing w:before="280" w:after="0"/>
      <w:ind w:left="0"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qFormat/>
    <w:rsid w:val="00B9667F"/>
    <w:pPr>
      <w:numPr>
        <w:ilvl w:val="8"/>
        <w:numId w:val="16"/>
      </w:numPr>
      <w:tabs>
        <w:tab w:val="clear" w:pos="1584"/>
        <w:tab w:val="num" w:pos="360"/>
      </w:tabs>
      <w:spacing w:before="280" w:after="0"/>
      <w:ind w:left="0"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D0E21"/>
    <w:rPr>
      <w:rFonts w:ascii="Ottawa" w:hAnsi="Ottawa"/>
      <w:b/>
      <w:bCs/>
      <w:sz w:val="22"/>
      <w:szCs w:val="22"/>
      <w:lang w:val="en-US" w:eastAsia="en-US" w:bidi="en-US"/>
    </w:rPr>
  </w:style>
  <w:style w:type="paragraph" w:customStyle="1" w:styleId="CarCar1CarCarCar">
    <w:name w:val="Car Car1 Car Car Car"/>
    <w:basedOn w:val="Para3"/>
    <w:rsid w:val="00DD0E21"/>
    <w:pPr>
      <w:spacing w:after="0"/>
      <w:ind w:left="0"/>
    </w:pPr>
    <w:rPr>
      <w:szCs w:val="24"/>
      <w:lang w:val="pl-PL" w:eastAsia="pl-PL"/>
    </w:rPr>
  </w:style>
  <w:style w:type="paragraph" w:customStyle="1" w:styleId="Para3">
    <w:name w:val="Para 3"/>
    <w:basedOn w:val="Normal"/>
    <w:link w:val="Para3Car"/>
    <w:qFormat/>
    <w:rsid w:val="00582A54"/>
    <w:pPr>
      <w:spacing w:before="0" w:line="240" w:lineRule="auto"/>
      <w:ind w:left="851" w:firstLine="0"/>
      <w:jc w:val="both"/>
    </w:pPr>
    <w:rPr>
      <w:rFonts w:ascii="Arial" w:hAnsi="Arial"/>
      <w:bCs/>
      <w:sz w:val="18"/>
      <w:lang w:val="en-IE" w:bidi="ar-SA"/>
    </w:rPr>
  </w:style>
  <w:style w:type="character" w:customStyle="1" w:styleId="Para3Car">
    <w:name w:val="Para 3 Car"/>
    <w:link w:val="Para3"/>
    <w:qFormat/>
    <w:rsid w:val="00582A54"/>
    <w:rPr>
      <w:rFonts w:ascii="Arial" w:hAnsi="Arial"/>
      <w:bCs/>
      <w:sz w:val="18"/>
      <w:szCs w:val="22"/>
      <w:lang w:val="en-IE" w:eastAsia="en-US" w:bidi="ar-SA"/>
    </w:rPr>
  </w:style>
  <w:style w:type="character" w:customStyle="1" w:styleId="Heading2Char">
    <w:name w:val="Heading 2 Char"/>
    <w:link w:val="Heading2"/>
    <w:rsid w:val="00DD0E21"/>
    <w:rPr>
      <w:rFonts w:ascii="Ottawa" w:hAnsi="Ottawa"/>
      <w:b/>
      <w:bCs/>
      <w:sz w:val="21"/>
      <w:szCs w:val="21"/>
      <w:lang w:val="en-US" w:eastAsia="fr-FR" w:bidi="en-US"/>
    </w:rPr>
  </w:style>
  <w:style w:type="character" w:customStyle="1" w:styleId="Heading3Char">
    <w:name w:val="Heading 3 Char"/>
    <w:link w:val="Heading3"/>
    <w:rsid w:val="00F76D7E"/>
    <w:rPr>
      <w:rFonts w:ascii="Ottawa" w:hAnsi="Ottawa"/>
      <w:b/>
      <w:bCs/>
      <w:sz w:val="19"/>
      <w:szCs w:val="24"/>
      <w:lang w:val="en-US" w:eastAsia="fr-FR" w:bidi="en-US"/>
    </w:rPr>
  </w:style>
  <w:style w:type="character" w:customStyle="1" w:styleId="Heading4Char">
    <w:name w:val="Heading 4 Char"/>
    <w:link w:val="Heading4"/>
    <w:rsid w:val="00DD0E21"/>
    <w:rPr>
      <w:rFonts w:ascii="TradeGothic Bold" w:hAnsi="TradeGothic Bold"/>
      <w:bCs/>
      <w:sz w:val="18"/>
      <w:szCs w:val="24"/>
      <w:lang w:val="en-US" w:eastAsia="fr-FR" w:bidi="en-US"/>
    </w:rPr>
  </w:style>
  <w:style w:type="character" w:customStyle="1" w:styleId="Heading5Char">
    <w:name w:val="Heading 5 Char"/>
    <w:link w:val="Heading5"/>
    <w:rsid w:val="00DD0E21"/>
    <w:rPr>
      <w:rFonts w:ascii="Ottawa" w:hAnsi="Ottawa"/>
      <w:bCs/>
      <w:i/>
      <w:sz w:val="18"/>
      <w:szCs w:val="18"/>
      <w:lang w:val="en-US" w:eastAsia="en-US" w:bidi="en-US"/>
    </w:rPr>
  </w:style>
  <w:style w:type="paragraph" w:styleId="Title">
    <w:name w:val="Title"/>
    <w:basedOn w:val="Normal"/>
    <w:next w:val="Normal"/>
    <w:link w:val="TitleChar"/>
    <w:qFormat/>
    <w:rsid w:val="00450649"/>
    <w:pPr>
      <w:spacing w:line="240" w:lineRule="auto"/>
      <w:ind w:firstLine="0"/>
      <w:jc w:val="center"/>
    </w:pPr>
    <w:rPr>
      <w:rFonts w:ascii="Rockwell" w:hAnsi="Rockwell"/>
      <w:bCs/>
      <w:iCs/>
      <w:spacing w:val="20"/>
      <w:sz w:val="18"/>
      <w:szCs w:val="60"/>
    </w:rPr>
  </w:style>
  <w:style w:type="character" w:customStyle="1" w:styleId="TitleChar">
    <w:name w:val="Title Char"/>
    <w:link w:val="Title"/>
    <w:rsid w:val="00450649"/>
    <w:rPr>
      <w:rFonts w:ascii="Rockwell" w:hAnsi="Rockwell"/>
      <w:bCs/>
      <w:iCs/>
      <w:spacing w:val="20"/>
      <w:sz w:val="18"/>
      <w:szCs w:val="60"/>
      <w:lang w:val="en-US" w:eastAsia="en-US" w:bidi="en-US"/>
    </w:rPr>
  </w:style>
  <w:style w:type="paragraph" w:customStyle="1" w:styleId="Chaptertitle">
    <w:name w:val="Chapter title"/>
    <w:basedOn w:val="Title"/>
    <w:rsid w:val="00582A54"/>
    <w:pPr>
      <w:pBdr>
        <w:bottom w:val="single" w:sz="6" w:space="6" w:color="auto"/>
      </w:pBdr>
      <w:spacing w:before="0" w:after="480"/>
      <w:ind w:left="0"/>
    </w:pPr>
    <w:rPr>
      <w:rFonts w:ascii="Ottawa" w:hAnsi="Ottawa"/>
      <w:b/>
      <w:caps/>
      <w:spacing w:val="40"/>
      <w:sz w:val="32"/>
      <w:szCs w:val="32"/>
    </w:rPr>
  </w:style>
  <w:style w:type="paragraph" w:customStyle="1" w:styleId="Para1">
    <w:name w:val="Para 1"/>
    <w:basedOn w:val="Normal"/>
    <w:link w:val="Para1Car"/>
    <w:rsid w:val="00582A54"/>
    <w:pPr>
      <w:spacing w:before="0" w:line="240" w:lineRule="auto"/>
      <w:ind w:left="0" w:firstLine="0"/>
      <w:jc w:val="both"/>
    </w:pPr>
    <w:rPr>
      <w:rFonts w:ascii="Arial" w:hAnsi="Arial"/>
      <w:bCs/>
      <w:sz w:val="18"/>
      <w:lang w:val="en-IE"/>
    </w:rPr>
  </w:style>
  <w:style w:type="character" w:customStyle="1" w:styleId="Para1Car">
    <w:name w:val="Para 1 Car"/>
    <w:link w:val="Para1"/>
    <w:rsid w:val="00582A54"/>
    <w:rPr>
      <w:rFonts w:ascii="Arial" w:hAnsi="Arial"/>
      <w:bCs/>
      <w:sz w:val="18"/>
      <w:szCs w:val="22"/>
      <w:lang w:val="en-IE" w:eastAsia="en-US" w:bidi="en-US"/>
    </w:rPr>
  </w:style>
  <w:style w:type="paragraph" w:customStyle="1" w:styleId="REF">
    <w:name w:val="REF"/>
    <w:basedOn w:val="Para1"/>
    <w:rsid w:val="005A5E9F"/>
    <w:pPr>
      <w:ind w:left="425" w:hanging="425"/>
    </w:pPr>
  </w:style>
  <w:style w:type="paragraph" w:styleId="BalloonText">
    <w:name w:val="Balloon Text"/>
    <w:basedOn w:val="Normal"/>
    <w:semiHidden/>
    <w:rsid w:val="00543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C46"/>
    <w:pPr>
      <w:pBdr>
        <w:bottom w:val="single" w:sz="6" w:space="6" w:color="auto"/>
      </w:pBdr>
      <w:tabs>
        <w:tab w:val="center" w:pos="4536"/>
        <w:tab w:val="right" w:pos="9072"/>
      </w:tabs>
      <w:spacing w:before="0" w:line="240" w:lineRule="auto"/>
      <w:ind w:left="0" w:firstLine="0"/>
    </w:pPr>
    <w:rPr>
      <w:rFonts w:ascii="Ottawa" w:hAnsi="Ottawa"/>
      <w:sz w:val="18"/>
    </w:rPr>
  </w:style>
  <w:style w:type="paragraph" w:styleId="Footer">
    <w:name w:val="footer"/>
    <w:aliases w:val=" Car Car Car Car Car, Car Car Car Car,Car Car Car Car Car,Car Car Car Car"/>
    <w:basedOn w:val="Normal"/>
    <w:link w:val="FooterChar"/>
    <w:rsid w:val="005F7C46"/>
    <w:pPr>
      <w:pBdr>
        <w:top w:val="single" w:sz="6" w:space="5" w:color="auto"/>
      </w:pBdr>
      <w:tabs>
        <w:tab w:val="right" w:pos="9214"/>
      </w:tabs>
      <w:spacing w:before="0" w:line="240" w:lineRule="auto"/>
      <w:ind w:left="0" w:firstLine="0"/>
    </w:pPr>
    <w:rPr>
      <w:rFonts w:ascii="Ottawa" w:hAnsi="Ottawa"/>
      <w:sz w:val="18"/>
    </w:rPr>
  </w:style>
  <w:style w:type="paragraph" w:customStyle="1" w:styleId="Note">
    <w:name w:val="Note"/>
    <w:basedOn w:val="FootnoteText"/>
    <w:rsid w:val="00B9667F"/>
    <w:pPr>
      <w:widowControl w:val="0"/>
      <w:spacing w:before="0" w:after="0" w:line="240" w:lineRule="auto"/>
      <w:ind w:left="425" w:hanging="425"/>
      <w:jc w:val="both"/>
    </w:pPr>
    <w:rPr>
      <w:rFonts w:ascii="TradeGothic" w:hAnsi="TradeGothic" w:cs="Arial"/>
      <w:sz w:val="16"/>
      <w:szCs w:val="16"/>
      <w:lang w:val="fr-FR" w:eastAsia="fr-FR" w:bidi="ar-SA"/>
    </w:rPr>
  </w:style>
  <w:style w:type="paragraph" w:styleId="FootnoteText">
    <w:name w:val="footnote text"/>
    <w:basedOn w:val="Normal"/>
    <w:semiHidden/>
    <w:rsid w:val="00B9667F"/>
    <w:rPr>
      <w:sz w:val="20"/>
      <w:szCs w:val="20"/>
    </w:rPr>
  </w:style>
  <w:style w:type="paragraph" w:customStyle="1" w:styleId="Para2">
    <w:name w:val="Para 2"/>
    <w:basedOn w:val="Para1"/>
    <w:rsid w:val="005F7C46"/>
    <w:pPr>
      <w:ind w:left="425"/>
    </w:pPr>
    <w:rPr>
      <w:lang w:bidi="ar-SA"/>
    </w:rPr>
  </w:style>
  <w:style w:type="paragraph" w:customStyle="1" w:styleId="Para4">
    <w:name w:val="Para 4"/>
    <w:basedOn w:val="Normal"/>
    <w:rsid w:val="005F7C46"/>
    <w:pPr>
      <w:spacing w:before="0" w:line="240" w:lineRule="auto"/>
      <w:ind w:left="992" w:firstLine="0"/>
      <w:jc w:val="both"/>
    </w:pPr>
    <w:rPr>
      <w:rFonts w:ascii="Ottawa" w:hAnsi="Ottawa"/>
      <w:b/>
      <w:bCs/>
      <w:sz w:val="18"/>
      <w:lang w:val="en-IE" w:eastAsia="fr-FR" w:bidi="ar-SA"/>
    </w:rPr>
  </w:style>
  <w:style w:type="paragraph" w:customStyle="1" w:styleId="Para5">
    <w:name w:val="Para 5"/>
    <w:basedOn w:val="Normal"/>
    <w:link w:val="Para5Car"/>
    <w:rsid w:val="005F7C46"/>
    <w:pPr>
      <w:spacing w:before="0" w:line="240" w:lineRule="auto"/>
      <w:ind w:left="1134" w:firstLine="0"/>
      <w:jc w:val="both"/>
    </w:pPr>
    <w:rPr>
      <w:rFonts w:ascii="Arial" w:hAnsi="Arial"/>
      <w:bCs/>
      <w:sz w:val="18"/>
      <w:lang w:val="en-IE"/>
    </w:rPr>
  </w:style>
  <w:style w:type="character" w:customStyle="1" w:styleId="Para5Car">
    <w:name w:val="Para 5 Car"/>
    <w:link w:val="Para5"/>
    <w:rsid w:val="005F7C46"/>
    <w:rPr>
      <w:rFonts w:ascii="Arial" w:hAnsi="Arial"/>
      <w:bCs/>
      <w:sz w:val="18"/>
      <w:szCs w:val="22"/>
      <w:lang w:val="en-IE" w:eastAsia="en-US" w:bidi="en-US"/>
    </w:rPr>
  </w:style>
  <w:style w:type="paragraph" w:customStyle="1" w:styleId="Parai5">
    <w:name w:val="Para i.5"/>
    <w:basedOn w:val="Para5"/>
    <w:rsid w:val="00B9667F"/>
    <w:pPr>
      <w:spacing w:after="120"/>
      <w:ind w:left="1559" w:hanging="425"/>
    </w:pPr>
  </w:style>
  <w:style w:type="paragraph" w:customStyle="1" w:styleId="Para6">
    <w:name w:val="Para 6"/>
    <w:basedOn w:val="Parai5"/>
    <w:rsid w:val="00B9667F"/>
    <w:pPr>
      <w:ind w:firstLine="0"/>
    </w:pPr>
  </w:style>
  <w:style w:type="paragraph" w:customStyle="1" w:styleId="Parai2">
    <w:name w:val="Para i.2"/>
    <w:basedOn w:val="Para2"/>
    <w:rsid w:val="00B9667F"/>
    <w:pPr>
      <w:ind w:left="850" w:hanging="425"/>
    </w:pPr>
  </w:style>
  <w:style w:type="paragraph" w:customStyle="1" w:styleId="Parai35">
    <w:name w:val="Para i.3.5"/>
    <w:basedOn w:val="Parai5"/>
    <w:rsid w:val="00B9667F"/>
    <w:pPr>
      <w:tabs>
        <w:tab w:val="left" w:pos="2835"/>
        <w:tab w:val="left" w:pos="4536"/>
      </w:tabs>
      <w:ind w:firstLine="0"/>
    </w:pPr>
  </w:style>
  <w:style w:type="paragraph" w:customStyle="1" w:styleId="paraii35">
    <w:name w:val="para ii.3.5"/>
    <w:basedOn w:val="Parai35"/>
    <w:rsid w:val="00B9667F"/>
    <w:pPr>
      <w:tabs>
        <w:tab w:val="clear" w:pos="2835"/>
        <w:tab w:val="clear" w:pos="4536"/>
      </w:tabs>
      <w:ind w:left="1984" w:hanging="425"/>
    </w:pPr>
  </w:style>
  <w:style w:type="paragraph" w:customStyle="1" w:styleId="Tablefn">
    <w:name w:val="Table fn"/>
    <w:basedOn w:val="Para1"/>
    <w:rsid w:val="00B9667F"/>
    <w:pPr>
      <w:spacing w:before="240"/>
      <w:jc w:val="center"/>
    </w:pPr>
    <w:rPr>
      <w:sz w:val="20"/>
    </w:rPr>
  </w:style>
  <w:style w:type="paragraph" w:customStyle="1" w:styleId="TableHead">
    <w:name w:val="Table Head"/>
    <w:basedOn w:val="Para5"/>
    <w:rsid w:val="00A53369"/>
    <w:pPr>
      <w:spacing w:before="120" w:after="120"/>
      <w:ind w:left="0"/>
      <w:jc w:val="center"/>
    </w:pPr>
    <w:rPr>
      <w:rFonts w:ascii="Ottawa" w:hAnsi="Ottawa"/>
      <w:b/>
    </w:rPr>
  </w:style>
  <w:style w:type="paragraph" w:customStyle="1" w:styleId="Tabletext">
    <w:name w:val="Table text"/>
    <w:basedOn w:val="Para5"/>
    <w:rsid w:val="00B9667F"/>
    <w:pPr>
      <w:spacing w:before="120" w:after="120"/>
      <w:ind w:left="0"/>
      <w:jc w:val="center"/>
    </w:pPr>
    <w:rPr>
      <w:rFonts w:cs="Arial"/>
    </w:rPr>
  </w:style>
  <w:style w:type="paragraph" w:customStyle="1" w:styleId="Tabletitle">
    <w:name w:val="Table title"/>
    <w:basedOn w:val="Para5"/>
    <w:rsid w:val="00A53369"/>
    <w:pPr>
      <w:ind w:left="0"/>
      <w:jc w:val="center"/>
    </w:pPr>
    <w:rPr>
      <w:rFonts w:ascii="Ottawa" w:hAnsi="Ottawa"/>
      <w:b/>
    </w:rPr>
  </w:style>
  <w:style w:type="paragraph" w:customStyle="1" w:styleId="Title5a">
    <w:name w:val="Title 5a"/>
    <w:basedOn w:val="Para5"/>
    <w:link w:val="Title5aCar"/>
    <w:rsid w:val="0024013A"/>
    <w:pPr>
      <w:spacing w:before="240" w:after="120"/>
    </w:pPr>
    <w:rPr>
      <w:i/>
    </w:rPr>
  </w:style>
  <w:style w:type="character" w:customStyle="1" w:styleId="Title5aCar">
    <w:name w:val="Title 5a Car"/>
    <w:link w:val="Title5a"/>
    <w:rsid w:val="005F7C46"/>
    <w:rPr>
      <w:rFonts w:ascii="Arial" w:hAnsi="Arial"/>
      <w:bCs/>
      <w:i/>
      <w:sz w:val="18"/>
      <w:szCs w:val="22"/>
      <w:lang w:val="en-IE" w:eastAsia="en-US" w:bidi="en-US"/>
    </w:rPr>
  </w:style>
  <w:style w:type="paragraph" w:customStyle="1" w:styleId="Title6">
    <w:name w:val="Title 6"/>
    <w:basedOn w:val="Para5"/>
    <w:rsid w:val="00B9667F"/>
    <w:pPr>
      <w:spacing w:after="120"/>
      <w:ind w:left="1559"/>
    </w:pPr>
    <w:rPr>
      <w:rFonts w:ascii="TradeGothic LightOblique" w:hAnsi="TradeGothic LightOblique"/>
    </w:rPr>
  </w:style>
  <w:style w:type="paragraph" w:customStyle="1" w:styleId="Buffertext">
    <w:name w:val="Buffer text"/>
    <w:basedOn w:val="Para5"/>
    <w:rsid w:val="00B9667F"/>
    <w:pPr>
      <w:tabs>
        <w:tab w:val="left" w:pos="5670"/>
      </w:tabs>
      <w:spacing w:after="0"/>
    </w:pPr>
    <w:rPr>
      <w:rFonts w:cs="Arial"/>
      <w:lang w:val="pt-BR"/>
    </w:rPr>
  </w:style>
  <w:style w:type="paragraph" w:customStyle="1" w:styleId="buffertextlast">
    <w:name w:val="buffer text last"/>
    <w:basedOn w:val="Buffertext"/>
    <w:rsid w:val="00B9667F"/>
    <w:pPr>
      <w:spacing w:after="240"/>
    </w:pPr>
  </w:style>
  <w:style w:type="paragraph" w:customStyle="1" w:styleId="ien-tte">
    <w:name w:val="i en-tête"/>
    <w:basedOn w:val="Header"/>
    <w:rsid w:val="00E770D5"/>
    <w:pPr>
      <w:pBdr>
        <w:bottom w:val="none" w:sz="0" w:space="0" w:color="auto"/>
      </w:pBdr>
    </w:pPr>
  </w:style>
  <w:style w:type="paragraph" w:styleId="BodyText">
    <w:name w:val="Body Text"/>
    <w:basedOn w:val="Normal"/>
    <w:rsid w:val="00131C3A"/>
    <w:pPr>
      <w:spacing w:after="120"/>
    </w:pPr>
  </w:style>
  <w:style w:type="paragraph" w:styleId="BodyTextIndent">
    <w:name w:val="Body Text Indent"/>
    <w:basedOn w:val="Normal"/>
    <w:rsid w:val="003929ED"/>
    <w:pPr>
      <w:spacing w:after="120"/>
      <w:ind w:left="283"/>
    </w:pPr>
  </w:style>
  <w:style w:type="paragraph" w:customStyle="1" w:styleId="rfrences">
    <w:name w:val="références"/>
    <w:basedOn w:val="Normal"/>
    <w:rsid w:val="003929ED"/>
    <w:pPr>
      <w:spacing w:before="0" w:line="240" w:lineRule="auto"/>
      <w:ind w:left="426" w:hanging="426"/>
      <w:jc w:val="both"/>
    </w:pPr>
    <w:rPr>
      <w:rFonts w:ascii="Garamond" w:hAnsi="Garamond"/>
      <w:szCs w:val="20"/>
      <w:lang w:val="fr-FR" w:eastAsia="fr-FR" w:bidi="ar-SA"/>
    </w:rPr>
  </w:style>
  <w:style w:type="character" w:styleId="Hyperlink">
    <w:name w:val="Hyperlink"/>
    <w:qFormat/>
    <w:rsid w:val="003929ED"/>
    <w:rPr>
      <w:rFonts w:ascii="Arial" w:hAnsi="Arial"/>
      <w:bCs/>
      <w:color w:val="0000FF"/>
      <w:sz w:val="18"/>
      <w:szCs w:val="24"/>
      <w:u w:val="single"/>
      <w:lang w:val="pl-PL" w:eastAsia="pl-PL" w:bidi="ar-SA"/>
    </w:rPr>
  </w:style>
  <w:style w:type="paragraph" w:styleId="BodyTextIndent3">
    <w:name w:val="Body Text Indent 3"/>
    <w:basedOn w:val="Normal"/>
    <w:rsid w:val="00BB2DD2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rsid w:val="003D1286"/>
    <w:rPr>
      <w:rFonts w:ascii="Arial" w:hAnsi="Arial"/>
      <w:bCs/>
      <w:sz w:val="16"/>
      <w:szCs w:val="16"/>
      <w:lang w:val="pl-PL" w:eastAsia="pl-PL" w:bidi="ar-SA"/>
    </w:rPr>
  </w:style>
  <w:style w:type="paragraph" w:styleId="CommentText">
    <w:name w:val="annotation text"/>
    <w:basedOn w:val="Normal"/>
    <w:semiHidden/>
    <w:rsid w:val="003D128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D1286"/>
    <w:rPr>
      <w:b/>
      <w:bCs/>
    </w:rPr>
  </w:style>
  <w:style w:type="character" w:styleId="LineNumber">
    <w:name w:val="line number"/>
    <w:basedOn w:val="DefaultParagraphFont"/>
    <w:rsid w:val="00E517EB"/>
    <w:rPr>
      <w:rFonts w:ascii="Arial" w:hAnsi="Arial"/>
      <w:bCs/>
      <w:sz w:val="18"/>
      <w:szCs w:val="24"/>
      <w:lang w:val="pl-PL" w:eastAsia="pl-PL" w:bidi="ar-SA"/>
    </w:rPr>
  </w:style>
  <w:style w:type="paragraph" w:customStyle="1" w:styleId="StyleTitre5TradeGothicObliqueNonItalique">
    <w:name w:val="Style Titre 5 + TradeGothic Oblique Non Italique"/>
    <w:basedOn w:val="Heading5"/>
    <w:rsid w:val="005F7C46"/>
  </w:style>
  <w:style w:type="paragraph" w:customStyle="1" w:styleId="StyleTitle5aTradeGothicObliqueNonItalique">
    <w:name w:val="Style Title 5a + TradeGothic Oblique Non Italique"/>
    <w:basedOn w:val="Title5a"/>
    <w:link w:val="StyleTitle5aTradeGothicObliqueNonItaliqueCar"/>
    <w:rsid w:val="005F7C46"/>
    <w:rPr>
      <w:rFonts w:ascii="Ottawa" w:hAnsi="Ottawa"/>
    </w:rPr>
  </w:style>
  <w:style w:type="character" w:customStyle="1" w:styleId="StyleTitle5aTradeGothicObliqueNonItaliqueCar">
    <w:name w:val="Style Title 5a + TradeGothic Oblique Non Italique Car"/>
    <w:link w:val="StyleTitle5aTradeGothicObliqueNonItalique"/>
    <w:rsid w:val="005F7C46"/>
    <w:rPr>
      <w:rFonts w:ascii="Ottawa" w:hAnsi="Ottawa"/>
      <w:bCs/>
      <w:i/>
      <w:sz w:val="18"/>
      <w:szCs w:val="22"/>
      <w:lang w:val="en-IE" w:eastAsia="en-US" w:bidi="en-US"/>
    </w:rPr>
  </w:style>
  <w:style w:type="paragraph" w:customStyle="1" w:styleId="StylePara5TradeGothicOblique">
    <w:name w:val="Style Para 5 + TradeGothic Oblique"/>
    <w:basedOn w:val="Para5"/>
    <w:link w:val="StylePara5TradeGothicObliqueCar"/>
    <w:rsid w:val="00216241"/>
    <w:rPr>
      <w:rFonts w:ascii="Ottawa" w:hAnsi="Ottawa"/>
      <w:i/>
      <w:lang w:eastAsia="x-none"/>
    </w:rPr>
  </w:style>
  <w:style w:type="character" w:customStyle="1" w:styleId="StylePara5TradeGothicObliqueCar">
    <w:name w:val="Style Para 5 + TradeGothic Oblique Car"/>
    <w:link w:val="StylePara5TradeGothicOblique"/>
    <w:rsid w:val="00216241"/>
    <w:rPr>
      <w:rFonts w:ascii="Ottawa" w:hAnsi="Ottawa"/>
      <w:bCs/>
      <w:i/>
      <w:sz w:val="18"/>
      <w:szCs w:val="22"/>
      <w:lang w:val="en-IE" w:bidi="en-US"/>
    </w:rPr>
  </w:style>
  <w:style w:type="paragraph" w:customStyle="1" w:styleId="CarCar1">
    <w:name w:val="Car Car1"/>
    <w:basedOn w:val="Normal"/>
    <w:rsid w:val="008708BD"/>
    <w:pPr>
      <w:spacing w:before="0" w:after="0" w:line="240" w:lineRule="auto"/>
      <w:ind w:left="0" w:firstLine="0"/>
    </w:pPr>
    <w:rPr>
      <w:rFonts w:ascii="Times New Roman" w:hAnsi="Times New Roman"/>
      <w:sz w:val="24"/>
      <w:szCs w:val="24"/>
      <w:lang w:val="pl-PL" w:eastAsia="pl-PL" w:bidi="ar-SA"/>
    </w:rPr>
  </w:style>
  <w:style w:type="character" w:customStyle="1" w:styleId="highlight">
    <w:name w:val="highlight"/>
    <w:rsid w:val="007338E8"/>
  </w:style>
  <w:style w:type="table" w:styleId="TableGrid">
    <w:name w:val="Table Grid"/>
    <w:basedOn w:val="TableNormal"/>
    <w:uiPriority w:val="59"/>
    <w:rsid w:val="00CB7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labnoteCar">
    <w:name w:val="Ref_lab_note Car"/>
    <w:link w:val="Reflabnote"/>
    <w:locked/>
    <w:rsid w:val="00CA643E"/>
    <w:rPr>
      <w:rFonts w:ascii="Arial" w:hAnsi="Arial" w:cs="Arial"/>
      <w:sz w:val="18"/>
      <w:szCs w:val="18"/>
      <w:lang w:eastAsia="fr-FR"/>
    </w:rPr>
  </w:style>
  <w:style w:type="paragraph" w:customStyle="1" w:styleId="Reflabnote">
    <w:name w:val="Ref_lab_note"/>
    <w:basedOn w:val="Normal"/>
    <w:link w:val="ReflabnoteCar"/>
    <w:rsid w:val="00CA643E"/>
    <w:pPr>
      <w:spacing w:before="120" w:after="120" w:line="240" w:lineRule="auto"/>
      <w:ind w:left="0" w:firstLine="0"/>
      <w:jc w:val="center"/>
    </w:pPr>
    <w:rPr>
      <w:rFonts w:ascii="Arial" w:hAnsi="Arial" w:cs="Arial"/>
      <w:sz w:val="18"/>
      <w:szCs w:val="18"/>
      <w:lang w:val="en-GB" w:eastAsia="fr-FR" w:bidi="ar-SA"/>
    </w:rPr>
  </w:style>
  <w:style w:type="character" w:customStyle="1" w:styleId="HeaderChar">
    <w:name w:val="Header Char"/>
    <w:basedOn w:val="DefaultParagraphFont"/>
    <w:link w:val="Header"/>
    <w:rsid w:val="00066831"/>
    <w:rPr>
      <w:rFonts w:ascii="Ottawa" w:hAnsi="Ottawa"/>
      <w:sz w:val="18"/>
      <w:szCs w:val="22"/>
      <w:lang w:val="en-US" w:eastAsia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0B44"/>
    <w:rPr>
      <w:color w:val="605E5C"/>
      <w:shd w:val="clear" w:color="auto" w:fill="E1DFDD"/>
    </w:rPr>
  </w:style>
  <w:style w:type="character" w:customStyle="1" w:styleId="FooterChar">
    <w:name w:val="Footer Char"/>
    <w:aliases w:val=" Car Car Car Car Car Char, Car Car Car Car Char,Car Car Car Car Car Char,Car Car Car Car Char"/>
    <w:basedOn w:val="DefaultParagraphFont"/>
    <w:link w:val="Footer"/>
    <w:rsid w:val="00F30B44"/>
    <w:rPr>
      <w:rFonts w:ascii="Ottawa" w:hAnsi="Ottawa"/>
      <w:sz w:val="18"/>
      <w:szCs w:val="22"/>
      <w:lang w:val="en-US" w:eastAsia="en-US" w:bidi="en-US"/>
    </w:rPr>
  </w:style>
  <w:style w:type="table" w:customStyle="1" w:styleId="TableGrid129">
    <w:name w:val="Table Grid129"/>
    <w:basedOn w:val="TableNormal"/>
    <w:next w:val="TableGrid"/>
    <w:uiPriority w:val="59"/>
    <w:rsid w:val="00A200CD"/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635A6"/>
    <w:pPr>
      <w:spacing w:before="80"/>
    </w:pPr>
    <w:rPr>
      <w:rFonts w:eastAsia="Yu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69CB"/>
    <w:rPr>
      <w:rFonts w:ascii="Calibri" w:hAnsi="Calibri"/>
      <w:sz w:val="22"/>
      <w:szCs w:val="22"/>
      <w:lang w:val="en-US" w:eastAsia="en-US" w:bidi="en-US"/>
    </w:rPr>
  </w:style>
  <w:style w:type="table" w:customStyle="1" w:styleId="TableGrid2">
    <w:name w:val="Table Grid2"/>
    <w:basedOn w:val="TableNormal"/>
    <w:next w:val="TableGrid"/>
    <w:uiPriority w:val="59"/>
    <w:rsid w:val="009B0C94"/>
    <w:rPr>
      <w:rFonts w:eastAsia="Malgun Gothic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22980"/>
    <w:rPr>
      <w:rFonts w:eastAsia="Malgun Gothic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F4506"/>
    <w:rPr>
      <w:rFonts w:eastAsia="Malgun Gothic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70110"/>
    <w:rPr>
      <w:rFonts w:eastAsia="Malgun Gothic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70110"/>
    <w:rPr>
      <w:rFonts w:eastAsia="Malgun Gothic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E1506B"/>
    <w:rPr>
      <w:rFonts w:eastAsia="Malgun Gothic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BF2803"/>
    <w:rPr>
      <w:color w:val="800080"/>
      <w:u w:val="single"/>
    </w:rPr>
  </w:style>
  <w:style w:type="paragraph" w:customStyle="1" w:styleId="AnnexHeader">
    <w:name w:val="Annex Header"/>
    <w:basedOn w:val="Normal"/>
    <w:qFormat/>
    <w:rsid w:val="005C4996"/>
    <w:pPr>
      <w:keepNext/>
      <w:keepLines/>
      <w:spacing w:after="480" w:line="240" w:lineRule="auto"/>
      <w:ind w:left="0" w:firstLine="0"/>
      <w:jc w:val="center"/>
      <w:outlineLvl w:val="0"/>
    </w:pPr>
    <w:rPr>
      <w:rFonts w:ascii="Arial" w:eastAsia="Yu Gothic Light" w:hAnsi="Arial" w:cs="Arial"/>
      <w:b/>
      <w:bCs/>
      <w:iCs/>
      <w:sz w:val="20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64ca5-5ac9-44ca-a2c5-f63974a9d1a0">
      <Terms xmlns="http://schemas.microsoft.com/office/infopath/2007/PartnerControls"/>
    </lcf76f155ced4ddcb4097134ff3c332f>
    <TaxCatchAll xmlns="605092c5-56bb-4ca7-9d78-1e52ec73f2b1" xsi:nil="true"/>
    <Contenus xmlns="35464ca5-5ac9-44ca-a2c5-f63974a9d1a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EC00B56390D47931F6CDB7F7B1336" ma:contentTypeVersion="13" ma:contentTypeDescription="Create a new document." ma:contentTypeScope="" ma:versionID="c918084a307af3d63c42c882eda5b4eb">
  <xsd:schema xmlns:xsd="http://www.w3.org/2001/XMLSchema" xmlns:xs="http://www.w3.org/2001/XMLSchema" xmlns:p="http://schemas.microsoft.com/office/2006/metadata/properties" xmlns:ns2="35464ca5-5ac9-44ca-a2c5-f63974a9d1a0" xmlns:ns3="605092c5-56bb-4ca7-9d78-1e52ec73f2b1" targetNamespace="http://schemas.microsoft.com/office/2006/metadata/properties" ma:root="true" ma:fieldsID="f97465bfd10312d09bca7f9f8a308912" ns2:_="" ns3:_="">
    <xsd:import namespace="35464ca5-5ac9-44ca-a2c5-f63974a9d1a0"/>
    <xsd:import namespace="605092c5-56bb-4ca7-9d78-1e52ec73f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64ca5-5ac9-44ca-a2c5-f63974a9d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us" ma:index="10" nillable="true" ma:displayName="Contenu" ma:format="Dropdown" ma:indexed="true" ma:internalName="Contenus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092c5-56bb-4ca7-9d78-1e52ec73f2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a9c90d3-670c-4fba-83ca-1de7a5305fde}" ma:internalName="TaxCatchAll" ma:showField="CatchAllData" ma:web="605092c5-56bb-4ca7-9d78-1e52ec73f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1F4E7-1B3F-4F9D-ABA9-67723F7384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C91965-C361-4928-9215-C7F790513A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C30E5-0941-4BA7-B128-96AEB21BFBBC}">
  <ds:schemaRefs>
    <ds:schemaRef ds:uri="http://purl.org/dc/elements/1.1/"/>
    <ds:schemaRef ds:uri="605092c5-56bb-4ca7-9d78-1e52ec73f2b1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35464ca5-5ac9-44ca-a2c5-f63974a9d1a0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5046FAB-185E-4B44-936A-896C1C176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64ca5-5ac9-44ca-a2c5-f63974a9d1a0"/>
    <ds:schemaRef ds:uri="605092c5-56bb-4ca7-9d78-1e52ec73f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IX</vt:lpstr>
    </vt:vector>
  </TitlesOfParts>
  <Company>oe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26</dc:title>
  <dc:creator>gmy</dc:creator>
  <cp:lastModifiedBy>Egrie, Paul - MRP-APHIS</cp:lastModifiedBy>
  <cp:revision>12</cp:revision>
  <cp:lastPrinted>2012-10-29T10:58:00Z</cp:lastPrinted>
  <dcterms:created xsi:type="dcterms:W3CDTF">2024-10-29T12:03:00Z</dcterms:created>
  <dcterms:modified xsi:type="dcterms:W3CDTF">2025-03-27T10:56:00Z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0x0101003CFEC00B56390D47931F6CDB7F7B1336</vt:lpwstr>
  </property>
  <property fmtid="{D5CDD505-2E9C-101B-9397-08002B2CF9AE}" pid="3" name="MediaServiceImageTags">
    <vt:lpwstr/>
  </property>
</Properties>
</file>