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F338" w14:textId="783CC272" w:rsidR="009F5896" w:rsidRDefault="009F5896" w:rsidP="00E05AB1">
      <w:pPr>
        <w:spacing w:after="480" w:line="240" w:lineRule="auto"/>
        <w:jc w:val="right"/>
        <w:rPr>
          <w:rFonts w:ascii="Arial" w:hAnsi="Arial" w:cs="Arial"/>
          <w:sz w:val="18"/>
          <w:szCs w:val="18"/>
          <w:u w:val="single"/>
          <w:lang w:eastAsia="ja-JP"/>
        </w:rPr>
      </w:pPr>
      <w:r>
        <w:rPr>
          <w:rFonts w:ascii="Arial" w:hAnsi="Arial" w:cs="Arial"/>
          <w:sz w:val="18"/>
          <w:szCs w:val="18"/>
          <w:u w:val="single"/>
        </w:rPr>
        <w:t xml:space="preserve">Annex </w:t>
      </w:r>
      <w:r w:rsidR="00AD341A">
        <w:rPr>
          <w:rFonts w:ascii="Arial" w:hAnsi="Arial" w:cs="Arial"/>
          <w:sz w:val="18"/>
          <w:szCs w:val="18"/>
          <w:u w:val="single"/>
        </w:rPr>
        <w:t>2</w:t>
      </w:r>
      <w:r w:rsidR="00811EB5">
        <w:rPr>
          <w:rFonts w:ascii="Arial" w:hAnsi="Arial" w:cs="Arial" w:hint="eastAsia"/>
          <w:sz w:val="18"/>
          <w:szCs w:val="18"/>
          <w:u w:val="single"/>
          <w:lang w:eastAsia="ja-JP"/>
        </w:rPr>
        <w:t>1</w:t>
      </w:r>
    </w:p>
    <w:p w14:paraId="127C7019" w14:textId="1D01AA3E" w:rsidR="006954BA" w:rsidRPr="009F489B" w:rsidRDefault="006954BA" w:rsidP="006954BA">
      <w:pPr>
        <w:spacing w:after="480" w:line="240" w:lineRule="auto"/>
        <w:jc w:val="center"/>
        <w:rPr>
          <w:rFonts w:ascii="Söhne Halbfett" w:eastAsia="Times New Roman" w:hAnsi="Söhne Halbfett" w:cs="Arial"/>
          <w:caps/>
          <w:color w:val="000000"/>
          <w:spacing w:val="60"/>
          <w:sz w:val="28"/>
          <w:szCs w:val="28"/>
          <w:lang w:eastAsia="fr-FR"/>
        </w:rPr>
      </w:pPr>
      <w:r w:rsidRPr="003B0B79">
        <w:rPr>
          <w:rFonts w:ascii="Söhne Halbfett" w:eastAsia="Times New Roman" w:hAnsi="Söhne Halbfett" w:cs="Arial"/>
          <w:caps/>
          <w:color w:val="000000"/>
          <w:spacing w:val="60"/>
          <w:sz w:val="28"/>
          <w:szCs w:val="28"/>
          <w:lang w:eastAsia="fr-FR"/>
        </w:rPr>
        <w:t>TERMINOLOGY: USE OF THE TERMS</w:t>
      </w:r>
      <w:r w:rsidRPr="003B0B79">
        <w:rPr>
          <w:rFonts w:ascii="Söhne Halbfett" w:eastAsia="Times New Roman" w:hAnsi="Söhne Halbfett" w:cs="Arial"/>
          <w:caps/>
          <w:color w:val="000000"/>
          <w:spacing w:val="60"/>
          <w:sz w:val="28"/>
          <w:szCs w:val="28"/>
          <w:lang w:eastAsia="fr-FR"/>
        </w:rPr>
        <w:br/>
        <w:t>‘</w:t>
      </w:r>
      <w:r w:rsidR="006C39B0">
        <w:rPr>
          <w:rFonts w:ascii="Söhne Halbfett" w:eastAsia="Times New Roman" w:hAnsi="Söhne Halbfett" w:cs="Arial"/>
          <w:caps/>
          <w:color w:val="000000"/>
          <w:spacing w:val="60"/>
          <w:sz w:val="28"/>
          <w:szCs w:val="28"/>
          <w:lang w:eastAsia="fr-FR"/>
        </w:rPr>
        <w:t>competent authority</w:t>
      </w:r>
      <w:r w:rsidRPr="003B0B79">
        <w:rPr>
          <w:rFonts w:ascii="Söhne Halbfett" w:eastAsia="Times New Roman" w:hAnsi="Söhne Halbfett" w:cs="Arial"/>
          <w:caps/>
          <w:color w:val="000000"/>
          <w:spacing w:val="60"/>
          <w:sz w:val="28"/>
          <w:szCs w:val="28"/>
          <w:lang w:eastAsia="fr-FR"/>
        </w:rPr>
        <w:t>’, ‘</w:t>
      </w:r>
      <w:r w:rsidR="00CC5650">
        <w:rPr>
          <w:rFonts w:ascii="Söhne Halbfett" w:eastAsia="Times New Roman" w:hAnsi="Söhne Halbfett" w:cs="Arial"/>
          <w:caps/>
          <w:color w:val="000000"/>
          <w:spacing w:val="60"/>
          <w:sz w:val="28"/>
          <w:szCs w:val="28"/>
          <w:lang w:eastAsia="fr-FR"/>
        </w:rPr>
        <w:t>veterinary authority</w:t>
      </w:r>
      <w:r w:rsidRPr="003B0B79">
        <w:rPr>
          <w:rFonts w:ascii="Söhne Halbfett" w:eastAsia="Times New Roman" w:hAnsi="Söhne Halbfett" w:cs="Arial"/>
          <w:caps/>
          <w:color w:val="000000"/>
          <w:spacing w:val="60"/>
          <w:sz w:val="28"/>
          <w:szCs w:val="28"/>
          <w:lang w:eastAsia="fr-FR"/>
        </w:rPr>
        <w:t xml:space="preserve">’ and </w:t>
      </w:r>
      <w:r w:rsidRPr="009F489B">
        <w:rPr>
          <w:rFonts w:ascii="Söhne Halbfett" w:eastAsia="Times New Roman" w:hAnsi="Söhne Halbfett" w:cs="Arial"/>
          <w:caps/>
          <w:color w:val="000000"/>
          <w:spacing w:val="60"/>
          <w:sz w:val="28"/>
          <w:szCs w:val="28"/>
          <w:lang w:eastAsia="fr-FR"/>
        </w:rPr>
        <w:t>‘</w:t>
      </w:r>
      <w:r w:rsidR="00CC5650" w:rsidRPr="009F489B">
        <w:rPr>
          <w:rFonts w:ascii="Söhne Halbfett" w:eastAsia="Times New Roman" w:hAnsi="Söhne Halbfett" w:cs="Arial"/>
          <w:caps/>
          <w:color w:val="000000"/>
          <w:spacing w:val="60"/>
          <w:sz w:val="28"/>
          <w:szCs w:val="28"/>
          <w:lang w:eastAsia="fr-FR"/>
        </w:rPr>
        <w:t>veterinary services</w:t>
      </w:r>
      <w:r w:rsidRPr="009F489B">
        <w:rPr>
          <w:rFonts w:ascii="Söhne Halbfett" w:eastAsia="Times New Roman" w:hAnsi="Söhne Halbfett" w:cs="Arial"/>
          <w:caps/>
          <w:color w:val="000000"/>
          <w:spacing w:val="60"/>
          <w:sz w:val="28"/>
          <w:szCs w:val="28"/>
          <w:lang w:eastAsia="fr-FR"/>
        </w:rPr>
        <w:t>’</w:t>
      </w:r>
    </w:p>
    <w:p w14:paraId="31FCF1CB" w14:textId="696CCFF5" w:rsidR="00A615DD" w:rsidRPr="009F489B" w:rsidRDefault="0008126C" w:rsidP="00A615DD">
      <w:pPr>
        <w:spacing w:after="240" w:line="240" w:lineRule="auto"/>
        <w:jc w:val="center"/>
        <w:rPr>
          <w:rFonts w:ascii="Söhne Halbfett" w:hAnsi="Söhne Halbfett" w:cs="Arial"/>
          <w:caps/>
          <w:spacing w:val="57"/>
          <w:sz w:val="28"/>
          <w:szCs w:val="28"/>
          <w:lang w:val="en"/>
        </w:rPr>
      </w:pPr>
      <w:r w:rsidRPr="009F489B">
        <w:rPr>
          <w:rFonts w:ascii="Söhne Halbfett" w:hAnsi="Söhne Halbfett" w:cs="Arial"/>
          <w:caps/>
          <w:spacing w:val="57"/>
          <w:sz w:val="28"/>
          <w:szCs w:val="28"/>
          <w:lang w:val="en"/>
        </w:rPr>
        <w:t>GLOSSARY</w:t>
      </w:r>
    </w:p>
    <w:p w14:paraId="4FD4D49C" w14:textId="77777777" w:rsidR="00A615DD" w:rsidRPr="009F489B" w:rsidRDefault="00A615DD" w:rsidP="00A615DD">
      <w:pPr>
        <w:snapToGrid w:val="0"/>
        <w:spacing w:after="360"/>
        <w:jc w:val="center"/>
        <w:rPr>
          <w:rFonts w:ascii="Ottawa" w:hAnsi="Ottawa" w:cs="Arial"/>
          <w:color w:val="000000"/>
          <w:sz w:val="18"/>
          <w:szCs w:val="18"/>
        </w:rPr>
      </w:pPr>
      <w:r w:rsidRPr="009F489B">
        <w:rPr>
          <w:rFonts w:ascii="Ottawa" w:hAnsi="Ottawa" w:cs="Arial"/>
          <w:color w:val="000000"/>
          <w:sz w:val="18"/>
          <w:szCs w:val="18"/>
        </w:rPr>
        <w:t>[...]</w:t>
      </w:r>
    </w:p>
    <w:p w14:paraId="7B05657B" w14:textId="212E1EAB" w:rsidR="008F3803" w:rsidRPr="009F489B" w:rsidRDefault="008F3803" w:rsidP="008F3803">
      <w:pPr>
        <w:spacing w:after="240" w:line="240" w:lineRule="auto"/>
        <w:jc w:val="both"/>
        <w:rPr>
          <w:rFonts w:ascii="Söhne" w:hAnsi="Söhne" w:cs="Arial"/>
          <w:strike/>
          <w:sz w:val="18"/>
          <w:szCs w:val="18"/>
        </w:rPr>
      </w:pPr>
      <w:r w:rsidRPr="009F489B">
        <w:rPr>
          <w:rFonts w:ascii="Söhne" w:hAnsi="Söhne" w:cs="Arial"/>
          <w:b/>
          <w:bCs/>
          <w:i/>
          <w:iCs/>
          <w:smallCaps/>
          <w:sz w:val="18"/>
          <w:szCs w:val="18"/>
        </w:rPr>
        <w:t>animal for slaughter</w:t>
      </w:r>
    </w:p>
    <w:p w14:paraId="19131DB7" w14:textId="488A489A" w:rsidR="008F3803" w:rsidRPr="009F489B" w:rsidRDefault="008F3803" w:rsidP="008F3803">
      <w:pPr>
        <w:spacing w:after="240" w:line="240" w:lineRule="auto"/>
        <w:ind w:left="567"/>
        <w:jc w:val="both"/>
        <w:rPr>
          <w:rFonts w:ascii="Ottawa" w:eastAsia="Times New Roman" w:hAnsi="Ottawa" w:cs="Arial"/>
          <w:color w:val="000000" w:themeColor="text1"/>
          <w:sz w:val="18"/>
          <w:szCs w:val="18"/>
          <w:lang w:eastAsia="fr-FR"/>
        </w:rPr>
      </w:pPr>
      <w:r w:rsidRPr="009F489B">
        <w:rPr>
          <w:rFonts w:ascii="Söhne" w:hAnsi="Söhne" w:cs="Arial"/>
          <w:sz w:val="18"/>
          <w:szCs w:val="18"/>
        </w:rPr>
        <w:t>means</w:t>
      </w:r>
      <w:r w:rsidR="00DE5645" w:rsidRPr="009F489B">
        <w:rPr>
          <w:rFonts w:ascii="Söhne" w:hAnsi="Söhne" w:cs="Arial"/>
          <w:sz w:val="18"/>
          <w:szCs w:val="18"/>
        </w:rPr>
        <w:t xml:space="preserve"> </w:t>
      </w:r>
      <w:r w:rsidR="00B10FEA" w:rsidRPr="009F489B">
        <w:rPr>
          <w:rFonts w:ascii="Söhne" w:hAnsi="Söhne" w:cs="Arial"/>
          <w:sz w:val="18"/>
          <w:szCs w:val="18"/>
        </w:rPr>
        <w:t xml:space="preserve">an </w:t>
      </w:r>
      <w:r w:rsidR="00B10FEA" w:rsidRPr="009F489B">
        <w:rPr>
          <w:rFonts w:ascii="Söhne" w:hAnsi="Söhne" w:cs="Arial"/>
          <w:i/>
          <w:iCs/>
          <w:sz w:val="18"/>
          <w:szCs w:val="18"/>
        </w:rPr>
        <w:t>animal</w:t>
      </w:r>
      <w:r w:rsidR="00B10FEA" w:rsidRPr="009F489B">
        <w:rPr>
          <w:rFonts w:ascii="Söhne" w:hAnsi="Söhne" w:cs="Arial"/>
          <w:sz w:val="18"/>
          <w:szCs w:val="18"/>
        </w:rPr>
        <w:t xml:space="preserve"> intended for </w:t>
      </w:r>
      <w:r w:rsidR="00B10FEA" w:rsidRPr="009F489B">
        <w:rPr>
          <w:rFonts w:ascii="Söhne" w:hAnsi="Söhne" w:cs="Arial"/>
          <w:i/>
          <w:iCs/>
          <w:sz w:val="18"/>
          <w:szCs w:val="18"/>
        </w:rPr>
        <w:t>slaughter</w:t>
      </w:r>
      <w:r w:rsidR="00B10FEA" w:rsidRPr="009F489B">
        <w:rPr>
          <w:rFonts w:ascii="Söhne" w:hAnsi="Söhne" w:cs="Arial"/>
          <w:sz w:val="18"/>
          <w:szCs w:val="18"/>
        </w:rPr>
        <w:t xml:space="preserve"> within a short time, under the control of the relevant</w:t>
      </w:r>
      <w:r w:rsidR="00B10FEA" w:rsidRPr="009F489B">
        <w:rPr>
          <w:rFonts w:ascii="Söhne" w:hAnsi="Söhne" w:cs="Arial"/>
          <w:strike/>
          <w:sz w:val="18"/>
          <w:szCs w:val="18"/>
        </w:rPr>
        <w:t xml:space="preserve"> </w:t>
      </w:r>
      <w:r w:rsidR="00B10FEA" w:rsidRPr="009F489B">
        <w:rPr>
          <w:rFonts w:ascii="Söhne" w:hAnsi="Söhne" w:cs="Arial"/>
          <w:i/>
          <w:iCs/>
          <w:strike/>
          <w:sz w:val="18"/>
          <w:szCs w:val="18"/>
        </w:rPr>
        <w:t>Veterinary</w:t>
      </w:r>
      <w:r w:rsidR="00B10FEA" w:rsidRPr="009F489B">
        <w:rPr>
          <w:rFonts w:ascii="Söhne" w:hAnsi="Söhne" w:cs="Arial"/>
          <w:i/>
          <w:iCs/>
          <w:sz w:val="18"/>
          <w:szCs w:val="18"/>
          <w:u w:val="double"/>
        </w:rPr>
        <w:t xml:space="preserve"> Competent</w:t>
      </w:r>
      <w:r w:rsidR="00B10FEA" w:rsidRPr="009F489B">
        <w:rPr>
          <w:rFonts w:ascii="Söhne" w:hAnsi="Söhne" w:cs="Arial"/>
          <w:i/>
          <w:iCs/>
          <w:sz w:val="18"/>
          <w:szCs w:val="18"/>
        </w:rPr>
        <w:t xml:space="preserve"> Authority</w:t>
      </w:r>
      <w:r w:rsidRPr="009F489B">
        <w:rPr>
          <w:rFonts w:ascii="Söhne" w:hAnsi="Söhne" w:cs="Arial"/>
          <w:sz w:val="18"/>
          <w:szCs w:val="18"/>
        </w:rPr>
        <w:t>.</w:t>
      </w:r>
    </w:p>
    <w:p w14:paraId="71F3E5A5" w14:textId="0FC4F837" w:rsidR="008F3803" w:rsidRPr="009F489B" w:rsidRDefault="008F3803" w:rsidP="008F3803">
      <w:pPr>
        <w:snapToGrid w:val="0"/>
        <w:spacing w:after="360"/>
        <w:jc w:val="center"/>
        <w:rPr>
          <w:rFonts w:ascii="Ottawa" w:hAnsi="Ottawa" w:cs="Arial"/>
          <w:color w:val="000000"/>
          <w:sz w:val="18"/>
          <w:szCs w:val="18"/>
        </w:rPr>
      </w:pPr>
      <w:r w:rsidRPr="009F489B">
        <w:rPr>
          <w:rFonts w:ascii="Ottawa" w:hAnsi="Ottawa" w:cs="Arial"/>
          <w:color w:val="000000"/>
          <w:sz w:val="18"/>
          <w:szCs w:val="18"/>
        </w:rPr>
        <w:t>[...]</w:t>
      </w:r>
    </w:p>
    <w:p w14:paraId="3C4E36F2" w14:textId="708531A5" w:rsidR="00C7119D" w:rsidRPr="009F489B" w:rsidRDefault="00AC7000" w:rsidP="00C7119D">
      <w:pPr>
        <w:spacing w:after="240" w:line="240" w:lineRule="auto"/>
        <w:jc w:val="both"/>
        <w:rPr>
          <w:rFonts w:ascii="Söhne" w:hAnsi="Söhne" w:cs="Arial"/>
          <w:strike/>
          <w:sz w:val="18"/>
          <w:szCs w:val="18"/>
        </w:rPr>
      </w:pPr>
      <w:r w:rsidRPr="009F489B">
        <w:rPr>
          <w:rFonts w:ascii="Söhne" w:hAnsi="Söhne" w:cs="Arial"/>
          <w:b/>
          <w:bCs/>
          <w:i/>
          <w:iCs/>
          <w:smallCaps/>
          <w:sz w:val="18"/>
          <w:szCs w:val="18"/>
        </w:rPr>
        <w:t>slaughterhouse</w:t>
      </w:r>
      <w:r w:rsidR="0025010B" w:rsidRPr="009F489B">
        <w:rPr>
          <w:rFonts w:ascii="Söhne" w:hAnsi="Söhne" w:cs="Arial"/>
          <w:b/>
          <w:bCs/>
          <w:i/>
          <w:iCs/>
          <w:smallCaps/>
          <w:sz w:val="18"/>
          <w:szCs w:val="18"/>
        </w:rPr>
        <w:t>/abattoir</w:t>
      </w:r>
    </w:p>
    <w:p w14:paraId="558D460C" w14:textId="6AD95F30" w:rsidR="00F51FF1" w:rsidRPr="009F489B" w:rsidRDefault="00C7119D" w:rsidP="00FA7557">
      <w:pPr>
        <w:spacing w:after="240" w:line="240" w:lineRule="auto"/>
        <w:ind w:left="567"/>
        <w:jc w:val="both"/>
        <w:rPr>
          <w:rFonts w:ascii="Ottawa" w:eastAsia="Times New Roman" w:hAnsi="Ottawa" w:cs="Arial"/>
          <w:color w:val="000000" w:themeColor="text1"/>
          <w:sz w:val="18"/>
          <w:szCs w:val="18"/>
          <w:lang w:eastAsia="fr-FR"/>
        </w:rPr>
      </w:pPr>
      <w:r w:rsidRPr="009F489B">
        <w:rPr>
          <w:rFonts w:ascii="Söhne" w:hAnsi="Söhne" w:cs="Arial"/>
          <w:sz w:val="18"/>
          <w:szCs w:val="18"/>
        </w:rPr>
        <w:t xml:space="preserve">means </w:t>
      </w:r>
      <w:r w:rsidR="008B0D8C" w:rsidRPr="009F489B">
        <w:rPr>
          <w:rFonts w:ascii="Söhne" w:hAnsi="Söhne" w:cs="Arial"/>
          <w:sz w:val="18"/>
          <w:szCs w:val="18"/>
        </w:rPr>
        <w:t xml:space="preserve">premises, including facilities for moving or </w:t>
      </w:r>
      <w:proofErr w:type="spellStart"/>
      <w:r w:rsidR="008B0D8C" w:rsidRPr="009F489B">
        <w:rPr>
          <w:rFonts w:ascii="Söhne" w:hAnsi="Söhne" w:cs="Arial"/>
          <w:sz w:val="18"/>
          <w:szCs w:val="18"/>
        </w:rPr>
        <w:t>lairaging</w:t>
      </w:r>
      <w:proofErr w:type="spellEnd"/>
      <w:r w:rsidR="008B0D8C" w:rsidRPr="009F489B">
        <w:rPr>
          <w:rFonts w:ascii="Söhne" w:hAnsi="Söhne" w:cs="Arial"/>
          <w:sz w:val="18"/>
          <w:szCs w:val="18"/>
        </w:rPr>
        <w:t xml:space="preserve"> </w:t>
      </w:r>
      <w:r w:rsidR="008B0D8C" w:rsidRPr="009F489B">
        <w:rPr>
          <w:rFonts w:ascii="Söhne" w:hAnsi="Söhne" w:cs="Arial"/>
          <w:i/>
          <w:iCs/>
          <w:sz w:val="18"/>
          <w:szCs w:val="18"/>
        </w:rPr>
        <w:t>animals</w:t>
      </w:r>
      <w:r w:rsidR="008B0D8C" w:rsidRPr="009F489B">
        <w:rPr>
          <w:rFonts w:ascii="Söhne" w:hAnsi="Söhne" w:cs="Arial"/>
          <w:sz w:val="18"/>
          <w:szCs w:val="18"/>
        </w:rPr>
        <w:t xml:space="preserve">, used for the </w:t>
      </w:r>
      <w:r w:rsidR="008B0D8C" w:rsidRPr="009F489B">
        <w:rPr>
          <w:rFonts w:ascii="Söhne" w:hAnsi="Söhne" w:cs="Arial"/>
          <w:i/>
          <w:iCs/>
          <w:sz w:val="18"/>
          <w:szCs w:val="18"/>
        </w:rPr>
        <w:t>slaughter</w:t>
      </w:r>
      <w:r w:rsidR="008B0D8C" w:rsidRPr="009F489B">
        <w:rPr>
          <w:rFonts w:ascii="Söhne" w:hAnsi="Söhne" w:cs="Arial"/>
          <w:sz w:val="18"/>
          <w:szCs w:val="18"/>
        </w:rPr>
        <w:t xml:space="preserve"> of </w:t>
      </w:r>
      <w:r w:rsidR="008B0D8C" w:rsidRPr="009F489B">
        <w:rPr>
          <w:rFonts w:ascii="Söhne" w:hAnsi="Söhne" w:cs="Arial"/>
          <w:i/>
          <w:iCs/>
          <w:sz w:val="18"/>
          <w:szCs w:val="18"/>
        </w:rPr>
        <w:t>animals</w:t>
      </w:r>
      <w:r w:rsidR="008B0D8C" w:rsidRPr="009F489B">
        <w:rPr>
          <w:rFonts w:ascii="Söhne" w:hAnsi="Söhne" w:cs="Arial"/>
          <w:sz w:val="18"/>
          <w:szCs w:val="18"/>
        </w:rPr>
        <w:t xml:space="preserve"> to produce animal products and approved by the </w:t>
      </w:r>
      <w:r w:rsidR="008B0D8C" w:rsidRPr="009F489B">
        <w:rPr>
          <w:rFonts w:ascii="Söhne" w:hAnsi="Söhne" w:cs="Arial"/>
          <w:i/>
          <w:iCs/>
          <w:strike/>
          <w:sz w:val="18"/>
          <w:szCs w:val="18"/>
        </w:rPr>
        <w:t>Veterinary Services</w:t>
      </w:r>
      <w:r w:rsidR="008B0D8C" w:rsidRPr="009F489B">
        <w:rPr>
          <w:rFonts w:ascii="Söhne" w:hAnsi="Söhne" w:cs="Arial"/>
          <w:strike/>
          <w:sz w:val="18"/>
          <w:szCs w:val="18"/>
        </w:rPr>
        <w:t xml:space="preserve"> or other </w:t>
      </w:r>
      <w:r w:rsidR="008B0D8C" w:rsidRPr="009F489B">
        <w:rPr>
          <w:rFonts w:ascii="Söhne" w:hAnsi="Söhne" w:cs="Arial"/>
          <w:sz w:val="18"/>
          <w:szCs w:val="18"/>
          <w:u w:val="double"/>
        </w:rPr>
        <w:t xml:space="preserve">relevant </w:t>
      </w:r>
      <w:r w:rsidR="008B0D8C" w:rsidRPr="009F489B">
        <w:rPr>
          <w:rFonts w:ascii="Söhne" w:hAnsi="Söhne" w:cs="Arial"/>
          <w:i/>
          <w:iCs/>
          <w:sz w:val="18"/>
          <w:szCs w:val="18"/>
        </w:rPr>
        <w:t>Competent Authority</w:t>
      </w:r>
      <w:r w:rsidR="008B0D8C" w:rsidRPr="009F489B">
        <w:rPr>
          <w:rFonts w:ascii="Söhne" w:hAnsi="Söhne" w:cs="Arial"/>
          <w:sz w:val="18"/>
          <w:szCs w:val="18"/>
        </w:rPr>
        <w:t>.</w:t>
      </w:r>
    </w:p>
    <w:p w14:paraId="4A6743BB" w14:textId="4C64E40B" w:rsidR="006954BA" w:rsidRPr="009F489B" w:rsidRDefault="006954BA" w:rsidP="006954BA">
      <w:pPr>
        <w:spacing w:before="360" w:after="360" w:line="240" w:lineRule="auto"/>
        <w:jc w:val="center"/>
        <w:rPr>
          <w:rFonts w:ascii="Ottawa" w:eastAsia="Times New Roman" w:hAnsi="Ottawa" w:cs="Arial"/>
          <w:color w:val="000000" w:themeColor="text1"/>
          <w:sz w:val="18"/>
          <w:szCs w:val="18"/>
          <w:lang w:eastAsia="fr-FR"/>
        </w:rPr>
      </w:pPr>
      <w:r w:rsidRPr="009F489B">
        <w:rPr>
          <w:rFonts w:ascii="Ottawa" w:eastAsia="Times New Roman" w:hAnsi="Ottawa" w:cs="Arial"/>
          <w:color w:val="000000" w:themeColor="text1"/>
          <w:sz w:val="18"/>
          <w:szCs w:val="18"/>
          <w:lang w:eastAsia="fr-FR"/>
        </w:rPr>
        <w:t>------------------------------------------------------------------</w:t>
      </w:r>
    </w:p>
    <w:p w14:paraId="769E3CEA" w14:textId="62570CD5" w:rsidR="006954BA" w:rsidRPr="009F489B" w:rsidRDefault="006954BA" w:rsidP="006954BA">
      <w:pPr>
        <w:spacing w:after="240" w:line="240" w:lineRule="auto"/>
        <w:jc w:val="center"/>
        <w:rPr>
          <w:rFonts w:ascii="Söhne" w:eastAsia="Times New Roman" w:hAnsi="Söhne" w:cs="Arial"/>
          <w:b/>
          <w:bCs/>
          <w:color w:val="27282A"/>
          <w:sz w:val="18"/>
          <w:szCs w:val="18"/>
          <w:lang w:val="en-US" w:eastAsia="fr-FR"/>
        </w:rPr>
      </w:pPr>
      <w:r w:rsidRPr="009F489B">
        <w:rPr>
          <w:rFonts w:ascii="Söhne" w:eastAsia="Times New Roman" w:hAnsi="Söhne" w:cs="Arial"/>
          <w:b/>
          <w:bCs/>
          <w:color w:val="27282A"/>
          <w:sz w:val="18"/>
          <w:szCs w:val="18"/>
          <w:lang w:val="en-US" w:eastAsia="fr-FR"/>
        </w:rPr>
        <w:t>Article 1.</w:t>
      </w:r>
      <w:r w:rsidR="00AB798E" w:rsidRPr="009F489B">
        <w:rPr>
          <w:rFonts w:ascii="Söhne" w:eastAsia="Times New Roman" w:hAnsi="Söhne" w:cs="Arial"/>
          <w:b/>
          <w:bCs/>
          <w:color w:val="27282A"/>
          <w:sz w:val="18"/>
          <w:szCs w:val="18"/>
          <w:lang w:val="en-US" w:eastAsia="fr-FR"/>
        </w:rPr>
        <w:t>7</w:t>
      </w:r>
      <w:r w:rsidRPr="009F489B">
        <w:rPr>
          <w:rFonts w:ascii="Söhne" w:eastAsia="Times New Roman" w:hAnsi="Söhne" w:cs="Arial"/>
          <w:b/>
          <w:bCs/>
          <w:color w:val="27282A"/>
          <w:sz w:val="18"/>
          <w:szCs w:val="18"/>
          <w:lang w:val="en-US" w:eastAsia="fr-FR"/>
        </w:rPr>
        <w:t>.</w:t>
      </w:r>
      <w:r w:rsidR="00AB798E" w:rsidRPr="009F489B">
        <w:rPr>
          <w:rFonts w:ascii="Söhne" w:eastAsia="Times New Roman" w:hAnsi="Söhne" w:cs="Arial"/>
          <w:b/>
          <w:bCs/>
          <w:color w:val="27282A"/>
          <w:sz w:val="18"/>
          <w:szCs w:val="18"/>
          <w:lang w:val="en-US" w:eastAsia="fr-FR"/>
        </w:rPr>
        <w:t>1</w:t>
      </w:r>
      <w:r w:rsidRPr="009F489B">
        <w:rPr>
          <w:rFonts w:ascii="Söhne" w:eastAsia="Times New Roman" w:hAnsi="Söhne" w:cs="Arial"/>
          <w:b/>
          <w:bCs/>
          <w:color w:val="27282A"/>
          <w:sz w:val="18"/>
          <w:szCs w:val="18"/>
          <w:lang w:val="en-US" w:eastAsia="fr-FR"/>
        </w:rPr>
        <w:t>.</w:t>
      </w:r>
    </w:p>
    <w:p w14:paraId="53BD1D91" w14:textId="77777777" w:rsidR="005437AA" w:rsidRPr="009F489B" w:rsidRDefault="005437AA" w:rsidP="005437AA">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53287FD6" w14:textId="14B37EDD" w:rsidR="005437AA" w:rsidRPr="009F489B" w:rsidRDefault="008E7F27" w:rsidP="009C37A6">
      <w:pPr>
        <w:spacing w:after="240" w:line="240" w:lineRule="auto"/>
        <w:ind w:left="360" w:hanging="360"/>
        <w:jc w:val="both"/>
        <w:rPr>
          <w:rFonts w:ascii="Arial" w:eastAsia="Times New Roman" w:hAnsi="Arial" w:cs="Arial"/>
          <w:color w:val="000000"/>
          <w:sz w:val="18"/>
          <w:szCs w:val="18"/>
          <w:lang w:val="en-US" w:eastAsia="fr-FR"/>
        </w:rPr>
      </w:pPr>
      <w:r w:rsidRPr="009F489B">
        <w:rPr>
          <w:rFonts w:ascii="Söhne Halbfett" w:eastAsia="Times New Roman" w:hAnsi="Söhne Halbfett" w:cs="Arial"/>
          <w:color w:val="27282A"/>
          <w:sz w:val="18"/>
          <w:szCs w:val="18"/>
          <w:lang w:val="en-US" w:eastAsia="fr-FR"/>
        </w:rPr>
        <w:t>6.</w:t>
      </w:r>
      <w:r w:rsidR="009C37A6" w:rsidRPr="009F489B">
        <w:rPr>
          <w:rFonts w:ascii="Söhne Halbfett" w:eastAsia="Times New Roman" w:hAnsi="Söhne Halbfett" w:cs="Arial"/>
          <w:color w:val="27282A"/>
          <w:sz w:val="18"/>
          <w:szCs w:val="18"/>
          <w:lang w:val="en-US" w:eastAsia="fr-FR"/>
        </w:rPr>
        <w:tab/>
      </w:r>
      <w:r w:rsidR="009C37A6" w:rsidRPr="009F489B">
        <w:rPr>
          <w:rFonts w:ascii="Söhne Halbfett" w:eastAsia="Times New Roman" w:hAnsi="Söhne Halbfett" w:cs="Arial"/>
          <w:color w:val="27282A"/>
          <w:sz w:val="18"/>
          <w:szCs w:val="18"/>
          <w:u w:val="single"/>
          <w:lang w:val="en-US" w:eastAsia="fr-FR"/>
        </w:rPr>
        <w:t>AHS prevention</w:t>
      </w:r>
    </w:p>
    <w:p w14:paraId="6346DFBF" w14:textId="09642091" w:rsidR="00025F72" w:rsidRPr="00AE3B43" w:rsidRDefault="0077218A" w:rsidP="003A10C6">
      <w:pPr>
        <w:spacing w:after="240" w:line="240" w:lineRule="auto"/>
        <w:ind w:left="360" w:hanging="360"/>
        <w:jc w:val="both"/>
        <w:rPr>
          <w:rFonts w:ascii="Söhne" w:eastAsia="Times New Roman" w:hAnsi="Söhne" w:cs="Arial"/>
          <w:color w:val="000000"/>
          <w:sz w:val="18"/>
          <w:szCs w:val="18"/>
          <w:lang w:eastAsia="fr-FR"/>
        </w:rPr>
      </w:pPr>
      <w:r w:rsidRPr="009F489B">
        <w:rPr>
          <w:rFonts w:ascii="Arial" w:hAnsi="Arial" w:cs="Arial"/>
          <w:sz w:val="18"/>
          <w:szCs w:val="18"/>
        </w:rPr>
        <w:t>c)</w:t>
      </w:r>
      <w:r w:rsidR="003A10C6" w:rsidRPr="009F489B">
        <w:rPr>
          <w:rFonts w:ascii="Arial" w:hAnsi="Arial" w:cs="Arial"/>
          <w:sz w:val="18"/>
          <w:szCs w:val="18"/>
        </w:rPr>
        <w:tab/>
      </w:r>
      <w:r w:rsidRPr="00AE3B43">
        <w:rPr>
          <w:rFonts w:ascii="Söhne" w:hAnsi="Söhne" w:cs="Arial"/>
          <w:sz w:val="18"/>
          <w:szCs w:val="18"/>
        </w:rPr>
        <w:t>Import control procedures</w:t>
      </w:r>
    </w:p>
    <w:p w14:paraId="6AD64598" w14:textId="444D2B12" w:rsidR="00832C73" w:rsidRPr="00AE3B43" w:rsidRDefault="00832C73" w:rsidP="003A10C6">
      <w:pPr>
        <w:spacing w:after="240" w:line="240" w:lineRule="auto"/>
        <w:ind w:left="810" w:hanging="450"/>
        <w:jc w:val="both"/>
        <w:rPr>
          <w:rFonts w:ascii="Söhne" w:hAnsi="Söhne" w:cs="Arial"/>
          <w:sz w:val="18"/>
          <w:szCs w:val="18"/>
        </w:rPr>
      </w:pPr>
      <w:r w:rsidRPr="00AE3B43">
        <w:rPr>
          <w:rFonts w:ascii="Söhne" w:hAnsi="Söhne" w:cs="Arial"/>
          <w:sz w:val="18"/>
          <w:szCs w:val="18"/>
        </w:rPr>
        <w:t>i)</w:t>
      </w:r>
      <w:r w:rsidR="00307EB8" w:rsidRPr="00AE3B43">
        <w:rPr>
          <w:rFonts w:ascii="Söhne" w:hAnsi="Söhne" w:cs="Arial"/>
          <w:sz w:val="18"/>
          <w:szCs w:val="18"/>
        </w:rPr>
        <w:tab/>
      </w:r>
      <w:r w:rsidRPr="00AE3B43">
        <w:rPr>
          <w:rFonts w:ascii="Söhne" w:hAnsi="Söhne" w:cs="Arial"/>
          <w:sz w:val="18"/>
          <w:szCs w:val="18"/>
        </w:rPr>
        <w:t>Provide a map showing the number and location of all ports, airports and land border crossings.</w:t>
      </w:r>
      <w:r w:rsidR="00307EB8" w:rsidRPr="00AE3B43">
        <w:rPr>
          <w:rFonts w:ascii="Söhne" w:hAnsi="Söhne" w:cs="Arial"/>
          <w:sz w:val="18"/>
          <w:szCs w:val="18"/>
        </w:rPr>
        <w:t xml:space="preserve"> </w:t>
      </w:r>
      <w:r w:rsidRPr="00AE3B43">
        <w:rPr>
          <w:rFonts w:ascii="Söhne" w:hAnsi="Söhne" w:cs="Arial"/>
          <w:sz w:val="18"/>
          <w:szCs w:val="18"/>
        </w:rPr>
        <w:t>Describe the management structure, staffing levels and resources of the service responsible for import</w:t>
      </w:r>
      <w:r w:rsidR="00307EB8" w:rsidRPr="00AE3B43">
        <w:rPr>
          <w:rFonts w:ascii="Söhne" w:hAnsi="Söhne" w:cs="Arial"/>
          <w:sz w:val="18"/>
          <w:szCs w:val="18"/>
        </w:rPr>
        <w:t xml:space="preserve"> </w:t>
      </w:r>
      <w:r w:rsidRPr="00AE3B43">
        <w:rPr>
          <w:rFonts w:ascii="Söhne" w:hAnsi="Söhne" w:cs="Arial"/>
          <w:sz w:val="18"/>
          <w:szCs w:val="18"/>
        </w:rPr>
        <w:t>controls and its accountability to the</w:t>
      </w:r>
      <w:r w:rsidRPr="00AE3B43">
        <w:rPr>
          <w:rFonts w:ascii="Söhne" w:hAnsi="Söhne" w:cs="Arial"/>
          <w:strike/>
          <w:sz w:val="18"/>
          <w:szCs w:val="18"/>
        </w:rPr>
        <w:t xml:space="preserve"> central </w:t>
      </w:r>
      <w:r w:rsidRPr="00AE3B43">
        <w:rPr>
          <w:rFonts w:ascii="Söhne" w:hAnsi="Söhne" w:cs="Arial,Italic"/>
          <w:i/>
          <w:iCs/>
          <w:strike/>
          <w:sz w:val="18"/>
          <w:szCs w:val="18"/>
        </w:rPr>
        <w:t>Veterinary Services</w:t>
      </w:r>
      <w:r w:rsidR="00B72FD8" w:rsidRPr="00AE3B43">
        <w:rPr>
          <w:rFonts w:ascii="Söhne" w:hAnsi="Söhne" w:cs="Arial,Italic"/>
          <w:i/>
          <w:iCs/>
          <w:sz w:val="18"/>
          <w:szCs w:val="18"/>
          <w:u w:val="double"/>
        </w:rPr>
        <w:t xml:space="preserve"> Veterinary Authority</w:t>
      </w:r>
      <w:r w:rsidRPr="00AE3B43">
        <w:rPr>
          <w:rFonts w:ascii="Söhne" w:hAnsi="Söhne" w:cs="Arial"/>
          <w:sz w:val="18"/>
          <w:szCs w:val="18"/>
        </w:rPr>
        <w:t>. Describe the communication systems</w:t>
      </w:r>
      <w:r w:rsidR="00307EB8" w:rsidRPr="00AE3B43">
        <w:rPr>
          <w:rFonts w:ascii="Söhne" w:hAnsi="Söhne" w:cs="Arial"/>
          <w:sz w:val="18"/>
          <w:szCs w:val="18"/>
        </w:rPr>
        <w:t xml:space="preserve"> </w:t>
      </w:r>
      <w:r w:rsidRPr="00AE3B43">
        <w:rPr>
          <w:rFonts w:ascii="Söhne" w:hAnsi="Söhne" w:cs="Arial"/>
          <w:sz w:val="18"/>
          <w:szCs w:val="18"/>
        </w:rPr>
        <w:t>between the</w:t>
      </w:r>
      <w:r w:rsidRPr="00AE3B43">
        <w:rPr>
          <w:rFonts w:ascii="Söhne" w:hAnsi="Söhne" w:cs="Arial"/>
          <w:strike/>
          <w:sz w:val="18"/>
          <w:szCs w:val="18"/>
        </w:rPr>
        <w:t xml:space="preserve"> central authorities</w:t>
      </w:r>
      <w:r w:rsidR="00CE1EA5" w:rsidRPr="00AE3B43">
        <w:rPr>
          <w:rFonts w:ascii="Söhne" w:hAnsi="Söhne" w:cs="Arial,Italic"/>
          <w:i/>
          <w:iCs/>
          <w:sz w:val="18"/>
          <w:szCs w:val="18"/>
          <w:u w:val="double"/>
        </w:rPr>
        <w:t xml:space="preserve"> Veterinary Authority</w:t>
      </w:r>
      <w:r w:rsidRPr="00AE3B43">
        <w:rPr>
          <w:rFonts w:ascii="Söhne" w:hAnsi="Söhne" w:cs="Arial"/>
          <w:sz w:val="18"/>
          <w:szCs w:val="18"/>
        </w:rPr>
        <w:t xml:space="preserve"> and the </w:t>
      </w:r>
      <w:r w:rsidRPr="00AE3B43">
        <w:rPr>
          <w:rFonts w:ascii="Söhne" w:hAnsi="Söhne" w:cs="Arial,Italic"/>
          <w:i/>
          <w:iCs/>
          <w:sz w:val="18"/>
          <w:szCs w:val="18"/>
        </w:rPr>
        <w:t>border posts</w:t>
      </w:r>
      <w:r w:rsidRPr="00AE3B43">
        <w:rPr>
          <w:rFonts w:ascii="Söhne" w:hAnsi="Söhne" w:cs="Arial"/>
          <w:sz w:val="18"/>
          <w:szCs w:val="18"/>
        </w:rPr>
        <w:t xml:space="preserve">, and between </w:t>
      </w:r>
      <w:r w:rsidRPr="00AE3B43">
        <w:rPr>
          <w:rFonts w:ascii="Söhne" w:hAnsi="Söhne" w:cs="Arial,Italic"/>
          <w:i/>
          <w:iCs/>
          <w:sz w:val="18"/>
          <w:szCs w:val="18"/>
        </w:rPr>
        <w:t>border posts</w:t>
      </w:r>
      <w:r w:rsidRPr="00AE3B43">
        <w:rPr>
          <w:rFonts w:ascii="Söhne" w:hAnsi="Söhne" w:cs="Arial"/>
          <w:sz w:val="18"/>
          <w:szCs w:val="18"/>
        </w:rPr>
        <w:t>.</w:t>
      </w:r>
    </w:p>
    <w:p w14:paraId="54C5A75E" w14:textId="77777777" w:rsidR="006954BA" w:rsidRPr="009F489B" w:rsidRDefault="006954BA" w:rsidP="006954BA">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5EA014A5" w14:textId="2DD838C0" w:rsidR="00DF2A48" w:rsidRPr="009F489B" w:rsidRDefault="00DF2A48" w:rsidP="00DF2A48">
      <w:pPr>
        <w:spacing w:after="240" w:line="240" w:lineRule="auto"/>
        <w:jc w:val="center"/>
        <w:rPr>
          <w:rFonts w:ascii="Söhne" w:eastAsia="Times New Roman" w:hAnsi="Söhne" w:cs="Arial"/>
          <w:b/>
          <w:bCs/>
          <w:color w:val="27282A"/>
          <w:sz w:val="18"/>
          <w:szCs w:val="18"/>
          <w:lang w:val="en-US" w:eastAsia="fr-FR"/>
        </w:rPr>
      </w:pPr>
      <w:r w:rsidRPr="009F489B">
        <w:rPr>
          <w:rFonts w:ascii="Söhne" w:eastAsia="Times New Roman" w:hAnsi="Söhne" w:cs="Arial"/>
          <w:b/>
          <w:bCs/>
          <w:color w:val="27282A"/>
          <w:sz w:val="18"/>
          <w:szCs w:val="18"/>
          <w:lang w:val="en-US" w:eastAsia="fr-FR"/>
        </w:rPr>
        <w:t>Article 1.7.2.</w:t>
      </w:r>
    </w:p>
    <w:p w14:paraId="3E44F527" w14:textId="77777777" w:rsidR="00DF2A48" w:rsidRPr="009F489B" w:rsidRDefault="00DF2A48" w:rsidP="00DF2A48">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767DB2A1" w14:textId="77777777" w:rsidR="00DF2A48" w:rsidRPr="009F489B" w:rsidRDefault="00DF2A48" w:rsidP="00DF2A48">
      <w:pPr>
        <w:spacing w:after="240" w:line="240" w:lineRule="auto"/>
        <w:ind w:left="360" w:hanging="360"/>
        <w:jc w:val="both"/>
        <w:rPr>
          <w:rFonts w:ascii="Arial" w:eastAsia="Times New Roman" w:hAnsi="Arial" w:cs="Arial"/>
          <w:color w:val="000000"/>
          <w:sz w:val="18"/>
          <w:szCs w:val="18"/>
          <w:lang w:val="en-US" w:eastAsia="fr-FR"/>
        </w:rPr>
      </w:pPr>
      <w:r w:rsidRPr="009F489B">
        <w:rPr>
          <w:rFonts w:ascii="Söhne Halbfett" w:eastAsia="Times New Roman" w:hAnsi="Söhne Halbfett" w:cs="Arial"/>
          <w:color w:val="27282A"/>
          <w:sz w:val="18"/>
          <w:szCs w:val="18"/>
          <w:lang w:val="en-US" w:eastAsia="fr-FR"/>
        </w:rPr>
        <w:t>6.</w:t>
      </w:r>
      <w:r w:rsidRPr="009F489B">
        <w:rPr>
          <w:rFonts w:ascii="Söhne Halbfett" w:eastAsia="Times New Roman" w:hAnsi="Söhne Halbfett" w:cs="Arial"/>
          <w:color w:val="27282A"/>
          <w:sz w:val="18"/>
          <w:szCs w:val="18"/>
          <w:lang w:val="en-US" w:eastAsia="fr-FR"/>
        </w:rPr>
        <w:tab/>
      </w:r>
      <w:r w:rsidRPr="009F489B">
        <w:rPr>
          <w:rFonts w:ascii="Söhne Halbfett" w:eastAsia="Times New Roman" w:hAnsi="Söhne Halbfett" w:cs="Arial"/>
          <w:color w:val="27282A"/>
          <w:sz w:val="18"/>
          <w:szCs w:val="18"/>
          <w:u w:val="single"/>
          <w:lang w:val="en-US" w:eastAsia="fr-FR"/>
        </w:rPr>
        <w:t>AHS prevention</w:t>
      </w:r>
    </w:p>
    <w:p w14:paraId="4F3AC60B" w14:textId="77777777" w:rsidR="00DF2A48" w:rsidRPr="00C666D8" w:rsidRDefault="00DF2A48" w:rsidP="00DF2A48">
      <w:pPr>
        <w:spacing w:after="240" w:line="240" w:lineRule="auto"/>
        <w:ind w:left="360" w:hanging="360"/>
        <w:jc w:val="both"/>
        <w:rPr>
          <w:rFonts w:ascii="Söhne" w:eastAsia="Times New Roman" w:hAnsi="Söhne" w:cs="Arial"/>
          <w:color w:val="000000"/>
          <w:sz w:val="18"/>
          <w:szCs w:val="18"/>
          <w:lang w:eastAsia="fr-FR"/>
        </w:rPr>
      </w:pPr>
      <w:r w:rsidRPr="009F489B">
        <w:rPr>
          <w:rFonts w:ascii="Arial" w:hAnsi="Arial" w:cs="Arial"/>
          <w:sz w:val="18"/>
          <w:szCs w:val="18"/>
        </w:rPr>
        <w:t>c)</w:t>
      </w:r>
      <w:r w:rsidRPr="00C666D8">
        <w:rPr>
          <w:rFonts w:ascii="Söhne" w:hAnsi="Söhne" w:cs="Arial"/>
          <w:sz w:val="18"/>
          <w:szCs w:val="18"/>
        </w:rPr>
        <w:tab/>
        <w:t>Import control procedures</w:t>
      </w:r>
    </w:p>
    <w:p w14:paraId="1CCC8211" w14:textId="77777777" w:rsidR="00DF2A48" w:rsidRPr="00C666D8" w:rsidRDefault="00DF2A48" w:rsidP="00DF2A48">
      <w:pPr>
        <w:spacing w:after="240" w:line="240" w:lineRule="auto"/>
        <w:ind w:left="810" w:hanging="450"/>
        <w:jc w:val="both"/>
        <w:rPr>
          <w:rFonts w:ascii="Söhne" w:hAnsi="Söhne" w:cs="Arial"/>
          <w:sz w:val="18"/>
          <w:szCs w:val="18"/>
        </w:rPr>
      </w:pPr>
      <w:r w:rsidRPr="00C666D8">
        <w:rPr>
          <w:rFonts w:ascii="Söhne" w:hAnsi="Söhne" w:cs="Arial"/>
          <w:sz w:val="18"/>
          <w:szCs w:val="18"/>
        </w:rPr>
        <w:t>i)</w:t>
      </w:r>
      <w:r w:rsidRPr="00C666D8">
        <w:rPr>
          <w:rFonts w:ascii="Söhne" w:hAnsi="Söhne" w:cs="Arial"/>
          <w:sz w:val="18"/>
          <w:szCs w:val="18"/>
        </w:rPr>
        <w:tab/>
        <w:t>Provide a map showing the number and location of all ports, airports and land border crossings. Describe the management structure, staffing levels and resources of the service responsible for import controls and its accountability to the</w:t>
      </w:r>
      <w:r w:rsidRPr="00C666D8">
        <w:rPr>
          <w:rFonts w:ascii="Söhne" w:hAnsi="Söhne" w:cs="Arial"/>
          <w:strike/>
          <w:sz w:val="18"/>
          <w:szCs w:val="18"/>
        </w:rPr>
        <w:t xml:space="preserve"> central </w:t>
      </w:r>
      <w:r w:rsidRPr="00C666D8">
        <w:rPr>
          <w:rFonts w:ascii="Söhne" w:hAnsi="Söhne" w:cs="Arial,Italic"/>
          <w:i/>
          <w:iCs/>
          <w:strike/>
          <w:sz w:val="18"/>
          <w:szCs w:val="18"/>
        </w:rPr>
        <w:lastRenderedPageBreak/>
        <w:t>Veterinary Services</w:t>
      </w:r>
      <w:r w:rsidRPr="00C666D8">
        <w:rPr>
          <w:rFonts w:ascii="Söhne" w:hAnsi="Söhne" w:cs="Arial,Italic"/>
          <w:i/>
          <w:iCs/>
          <w:sz w:val="18"/>
          <w:szCs w:val="18"/>
          <w:u w:val="double"/>
        </w:rPr>
        <w:t xml:space="preserve"> Veterinary Authority</w:t>
      </w:r>
      <w:r w:rsidRPr="00C666D8">
        <w:rPr>
          <w:rFonts w:ascii="Söhne" w:hAnsi="Söhne" w:cs="Arial"/>
          <w:sz w:val="18"/>
          <w:szCs w:val="18"/>
        </w:rPr>
        <w:t>. Describe the communication systems between the</w:t>
      </w:r>
      <w:r w:rsidRPr="00C666D8">
        <w:rPr>
          <w:rFonts w:ascii="Söhne" w:hAnsi="Söhne" w:cs="Arial"/>
          <w:strike/>
          <w:sz w:val="18"/>
          <w:szCs w:val="18"/>
        </w:rPr>
        <w:t xml:space="preserve"> central authorities</w:t>
      </w:r>
      <w:r w:rsidRPr="00C666D8">
        <w:rPr>
          <w:rFonts w:ascii="Söhne" w:hAnsi="Söhne" w:cs="Arial,Italic"/>
          <w:i/>
          <w:iCs/>
          <w:sz w:val="18"/>
          <w:szCs w:val="18"/>
          <w:u w:val="double"/>
        </w:rPr>
        <w:t xml:space="preserve"> Veterinary Authority</w:t>
      </w:r>
      <w:r w:rsidRPr="00C666D8">
        <w:rPr>
          <w:rFonts w:ascii="Söhne" w:hAnsi="Söhne" w:cs="Arial"/>
          <w:sz w:val="18"/>
          <w:szCs w:val="18"/>
        </w:rPr>
        <w:t xml:space="preserve"> and the </w:t>
      </w:r>
      <w:r w:rsidRPr="00C666D8">
        <w:rPr>
          <w:rFonts w:ascii="Söhne" w:hAnsi="Söhne" w:cs="Arial,Italic"/>
          <w:i/>
          <w:iCs/>
          <w:sz w:val="18"/>
          <w:szCs w:val="18"/>
        </w:rPr>
        <w:t>border posts</w:t>
      </w:r>
      <w:r w:rsidRPr="00C666D8">
        <w:rPr>
          <w:rFonts w:ascii="Söhne" w:hAnsi="Söhne" w:cs="Arial"/>
          <w:sz w:val="18"/>
          <w:szCs w:val="18"/>
        </w:rPr>
        <w:t xml:space="preserve">, and between </w:t>
      </w:r>
      <w:r w:rsidRPr="00C666D8">
        <w:rPr>
          <w:rFonts w:ascii="Söhne" w:hAnsi="Söhne" w:cs="Arial,Italic"/>
          <w:i/>
          <w:iCs/>
          <w:sz w:val="18"/>
          <w:szCs w:val="18"/>
        </w:rPr>
        <w:t>border posts</w:t>
      </w:r>
      <w:r w:rsidRPr="00C666D8">
        <w:rPr>
          <w:rFonts w:ascii="Söhne" w:hAnsi="Söhne" w:cs="Arial"/>
          <w:sz w:val="18"/>
          <w:szCs w:val="18"/>
        </w:rPr>
        <w:t>.</w:t>
      </w:r>
    </w:p>
    <w:p w14:paraId="6CA6997E" w14:textId="77777777" w:rsidR="00DF2A48" w:rsidRPr="009F489B" w:rsidRDefault="00DF2A48" w:rsidP="00DF2A48">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3DB2AE18" w14:textId="77777777" w:rsidR="006954BA" w:rsidRPr="009F489B" w:rsidRDefault="006954BA" w:rsidP="006954BA">
      <w:pPr>
        <w:spacing w:after="240"/>
        <w:ind w:right="51"/>
        <w:jc w:val="center"/>
        <w:rPr>
          <w:rFonts w:ascii="Times New Roman" w:hAnsi="Times New Roman" w:cs="Times New Roman"/>
          <w:sz w:val="18"/>
          <w:szCs w:val="18"/>
          <w:lang w:eastAsia="fr-FR"/>
        </w:rPr>
      </w:pPr>
      <w:r w:rsidRPr="009F489B">
        <w:rPr>
          <w:rFonts w:ascii="Times New Roman" w:eastAsia="MS Mincho" w:hAnsi="Times New Roman"/>
          <w:kern w:val="2"/>
          <w:sz w:val="20"/>
          <w:szCs w:val="20"/>
        </w:rPr>
        <w:t>___________________________</w:t>
      </w:r>
    </w:p>
    <w:p w14:paraId="0ACDAC9C" w14:textId="77777777" w:rsidR="006954BA" w:rsidRPr="009F489B" w:rsidRDefault="006954BA" w:rsidP="006954BA">
      <w:pPr>
        <w:spacing w:before="360" w:after="360" w:line="240" w:lineRule="auto"/>
        <w:jc w:val="center"/>
        <w:rPr>
          <w:rFonts w:ascii="Ottawa" w:eastAsia="Times New Roman" w:hAnsi="Ottawa" w:cs="Arial"/>
          <w:color w:val="000000" w:themeColor="text1"/>
          <w:sz w:val="18"/>
          <w:szCs w:val="18"/>
          <w:lang w:eastAsia="fr-FR"/>
        </w:rPr>
      </w:pPr>
      <w:r w:rsidRPr="009F489B">
        <w:rPr>
          <w:rFonts w:ascii="Ottawa" w:eastAsia="Times New Roman" w:hAnsi="Ottawa" w:cs="Arial"/>
          <w:color w:val="000000" w:themeColor="text1"/>
          <w:sz w:val="18"/>
          <w:szCs w:val="18"/>
          <w:lang w:eastAsia="fr-FR"/>
        </w:rPr>
        <w:t>------------------------------------------------------------------</w:t>
      </w:r>
    </w:p>
    <w:p w14:paraId="0F330BE8" w14:textId="616FC7D3" w:rsidR="00951AB0" w:rsidRPr="009F489B" w:rsidRDefault="00951AB0" w:rsidP="00951AB0">
      <w:pPr>
        <w:spacing w:after="240" w:line="240" w:lineRule="auto"/>
        <w:jc w:val="center"/>
        <w:rPr>
          <w:rFonts w:ascii="Söhne" w:eastAsia="Times New Roman" w:hAnsi="Söhne" w:cs="Arial"/>
          <w:b/>
          <w:bCs/>
          <w:color w:val="27282A"/>
          <w:sz w:val="18"/>
          <w:szCs w:val="18"/>
          <w:lang w:val="en-US" w:eastAsia="fr-FR"/>
        </w:rPr>
      </w:pPr>
      <w:r w:rsidRPr="009F489B">
        <w:rPr>
          <w:rFonts w:ascii="Söhne" w:eastAsia="Times New Roman" w:hAnsi="Söhne" w:cs="Arial"/>
          <w:b/>
          <w:bCs/>
          <w:color w:val="27282A"/>
          <w:sz w:val="18"/>
          <w:szCs w:val="18"/>
          <w:lang w:val="en-US" w:eastAsia="fr-FR"/>
        </w:rPr>
        <w:t>Article 1.9.1.</w:t>
      </w:r>
    </w:p>
    <w:p w14:paraId="345C8405" w14:textId="77777777" w:rsidR="00951AB0" w:rsidRPr="009F489B" w:rsidRDefault="00951AB0" w:rsidP="00951AB0">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5C418B42" w14:textId="730342C1" w:rsidR="00951AB0" w:rsidRPr="009F489B" w:rsidRDefault="00951AB0" w:rsidP="00951AB0">
      <w:pPr>
        <w:spacing w:after="240" w:line="240" w:lineRule="auto"/>
        <w:ind w:left="360" w:hanging="360"/>
        <w:jc w:val="both"/>
        <w:rPr>
          <w:rFonts w:ascii="Arial" w:eastAsia="Times New Roman" w:hAnsi="Arial" w:cs="Arial"/>
          <w:color w:val="000000"/>
          <w:sz w:val="18"/>
          <w:szCs w:val="18"/>
          <w:lang w:val="en-US" w:eastAsia="fr-FR"/>
        </w:rPr>
      </w:pPr>
      <w:r w:rsidRPr="009F489B">
        <w:rPr>
          <w:rFonts w:ascii="Söhne Halbfett" w:eastAsia="Times New Roman" w:hAnsi="Söhne Halbfett" w:cs="Arial"/>
          <w:color w:val="27282A"/>
          <w:sz w:val="18"/>
          <w:szCs w:val="18"/>
          <w:lang w:val="en-US" w:eastAsia="fr-FR"/>
        </w:rPr>
        <w:t>6.</w:t>
      </w:r>
      <w:r w:rsidRPr="009F489B">
        <w:rPr>
          <w:rFonts w:ascii="Söhne Halbfett" w:eastAsia="Times New Roman" w:hAnsi="Söhne Halbfett" w:cs="Arial"/>
          <w:color w:val="27282A"/>
          <w:sz w:val="18"/>
          <w:szCs w:val="18"/>
          <w:lang w:val="en-US" w:eastAsia="fr-FR"/>
        </w:rPr>
        <w:tab/>
      </w:r>
      <w:r w:rsidR="00254227" w:rsidRPr="009F489B">
        <w:rPr>
          <w:rFonts w:ascii="Söhne Halbfett" w:eastAsia="Times New Roman" w:hAnsi="Söhne Halbfett" w:cs="Arial"/>
          <w:color w:val="27282A"/>
          <w:sz w:val="18"/>
          <w:szCs w:val="18"/>
          <w:u w:val="single"/>
          <w:lang w:val="en-US" w:eastAsia="fr-FR"/>
        </w:rPr>
        <w:t>CSF</w:t>
      </w:r>
      <w:r w:rsidRPr="009F489B">
        <w:rPr>
          <w:rFonts w:ascii="Söhne Halbfett" w:eastAsia="Times New Roman" w:hAnsi="Söhne Halbfett" w:cs="Arial"/>
          <w:color w:val="27282A"/>
          <w:sz w:val="18"/>
          <w:szCs w:val="18"/>
          <w:u w:val="single"/>
          <w:lang w:val="en-US" w:eastAsia="fr-FR"/>
        </w:rPr>
        <w:t xml:space="preserve"> prevention</w:t>
      </w:r>
    </w:p>
    <w:p w14:paraId="7B136FDF" w14:textId="3B9E333B" w:rsidR="00B3500B" w:rsidRPr="00C666D8" w:rsidRDefault="00166C5A" w:rsidP="00B3500B">
      <w:pPr>
        <w:spacing w:after="240" w:line="240" w:lineRule="auto"/>
        <w:ind w:left="360" w:hanging="360"/>
        <w:jc w:val="both"/>
        <w:rPr>
          <w:rFonts w:ascii="Söhne" w:eastAsia="Times New Roman" w:hAnsi="Söhne" w:cs="Arial"/>
          <w:color w:val="000000"/>
          <w:sz w:val="18"/>
          <w:szCs w:val="18"/>
          <w:lang w:eastAsia="fr-FR"/>
        </w:rPr>
      </w:pPr>
      <w:r w:rsidRPr="009F489B">
        <w:rPr>
          <w:rFonts w:ascii="Arial" w:hAnsi="Arial" w:cs="Arial"/>
          <w:sz w:val="18"/>
          <w:szCs w:val="18"/>
        </w:rPr>
        <w:t>d</w:t>
      </w:r>
      <w:r w:rsidR="00B3500B" w:rsidRPr="009F489B">
        <w:rPr>
          <w:rFonts w:ascii="Arial" w:hAnsi="Arial" w:cs="Arial"/>
          <w:sz w:val="18"/>
          <w:szCs w:val="18"/>
        </w:rPr>
        <w:t>)</w:t>
      </w:r>
      <w:r w:rsidR="00B3500B" w:rsidRPr="00C666D8">
        <w:rPr>
          <w:rFonts w:ascii="Söhne" w:hAnsi="Söhne" w:cs="Arial"/>
          <w:sz w:val="18"/>
          <w:szCs w:val="18"/>
        </w:rPr>
        <w:tab/>
        <w:t>Import control procedures</w:t>
      </w:r>
    </w:p>
    <w:p w14:paraId="1AD00009" w14:textId="1E13041F" w:rsidR="00B3500B" w:rsidRPr="00C666D8" w:rsidRDefault="00B3500B" w:rsidP="00B3500B">
      <w:pPr>
        <w:spacing w:after="240" w:line="240" w:lineRule="auto"/>
        <w:ind w:left="810" w:hanging="450"/>
        <w:jc w:val="both"/>
        <w:rPr>
          <w:rFonts w:ascii="Söhne" w:hAnsi="Söhne" w:cs="Arial"/>
          <w:sz w:val="18"/>
          <w:szCs w:val="18"/>
        </w:rPr>
      </w:pPr>
      <w:r w:rsidRPr="00C666D8">
        <w:rPr>
          <w:rFonts w:ascii="Söhne" w:hAnsi="Söhne" w:cs="Arial"/>
          <w:sz w:val="18"/>
          <w:szCs w:val="18"/>
        </w:rPr>
        <w:t>i)</w:t>
      </w:r>
      <w:r w:rsidRPr="00C666D8">
        <w:rPr>
          <w:rFonts w:ascii="Söhne" w:hAnsi="Söhne" w:cs="Arial"/>
          <w:sz w:val="18"/>
          <w:szCs w:val="18"/>
        </w:rPr>
        <w:tab/>
        <w:t>Provide a map showing the number and location of all ports, airports and land border crossings.</w:t>
      </w:r>
      <w:r w:rsidR="00886A48" w:rsidRPr="00C666D8">
        <w:rPr>
          <w:rFonts w:ascii="Söhne" w:hAnsi="Söhne" w:cs="Arial"/>
          <w:sz w:val="18"/>
          <w:szCs w:val="18"/>
        </w:rPr>
        <w:t xml:space="preserve"> </w:t>
      </w:r>
      <w:r w:rsidRPr="00C666D8">
        <w:rPr>
          <w:rFonts w:ascii="Söhne" w:hAnsi="Söhne" w:cs="Arial"/>
          <w:sz w:val="18"/>
          <w:szCs w:val="18"/>
        </w:rPr>
        <w:t>Describe the management structure, staffing levels and resources of the service responsible for import</w:t>
      </w:r>
      <w:r w:rsidR="00886A48" w:rsidRPr="00C666D8">
        <w:rPr>
          <w:rFonts w:ascii="Söhne" w:hAnsi="Söhne" w:cs="Arial"/>
          <w:sz w:val="18"/>
          <w:szCs w:val="18"/>
        </w:rPr>
        <w:t xml:space="preserve"> </w:t>
      </w:r>
      <w:r w:rsidRPr="00C666D8">
        <w:rPr>
          <w:rFonts w:ascii="Söhne" w:hAnsi="Söhne" w:cs="Arial"/>
          <w:sz w:val="18"/>
          <w:szCs w:val="18"/>
        </w:rPr>
        <w:t>controls and its accountability to the</w:t>
      </w:r>
      <w:r w:rsidR="00886A48" w:rsidRPr="00C666D8">
        <w:rPr>
          <w:rFonts w:ascii="Söhne" w:hAnsi="Söhne" w:cs="Arial"/>
          <w:strike/>
          <w:sz w:val="18"/>
          <w:szCs w:val="18"/>
        </w:rPr>
        <w:t xml:space="preserve"> central </w:t>
      </w:r>
      <w:r w:rsidR="00886A48" w:rsidRPr="00C666D8">
        <w:rPr>
          <w:rFonts w:ascii="Söhne" w:hAnsi="Söhne" w:cs="Arial,Italic"/>
          <w:i/>
          <w:iCs/>
          <w:strike/>
          <w:sz w:val="18"/>
          <w:szCs w:val="18"/>
        </w:rPr>
        <w:t>Veterinary Services</w:t>
      </w:r>
      <w:r w:rsidR="00886A48" w:rsidRPr="00C666D8">
        <w:rPr>
          <w:rFonts w:ascii="Söhne" w:hAnsi="Söhne" w:cs="Arial,Italic"/>
          <w:i/>
          <w:iCs/>
          <w:sz w:val="18"/>
          <w:szCs w:val="18"/>
          <w:u w:val="double"/>
        </w:rPr>
        <w:t xml:space="preserve"> Veterinary Authority</w:t>
      </w:r>
      <w:r w:rsidRPr="00C666D8">
        <w:rPr>
          <w:rFonts w:ascii="Söhne" w:hAnsi="Söhne" w:cs="Arial"/>
          <w:sz w:val="18"/>
          <w:szCs w:val="18"/>
        </w:rPr>
        <w:t>. Describe the communication systems</w:t>
      </w:r>
      <w:r w:rsidR="00886A48" w:rsidRPr="00C666D8">
        <w:rPr>
          <w:rFonts w:ascii="Söhne" w:hAnsi="Söhne" w:cs="Arial"/>
          <w:sz w:val="18"/>
          <w:szCs w:val="18"/>
        </w:rPr>
        <w:t xml:space="preserve"> </w:t>
      </w:r>
      <w:r w:rsidRPr="00C666D8">
        <w:rPr>
          <w:rFonts w:ascii="Söhne" w:hAnsi="Söhne" w:cs="Arial"/>
          <w:sz w:val="18"/>
          <w:szCs w:val="18"/>
        </w:rPr>
        <w:t>between the</w:t>
      </w:r>
      <w:r w:rsidR="0026604A" w:rsidRPr="00C666D8">
        <w:rPr>
          <w:rFonts w:ascii="Söhne" w:hAnsi="Söhne" w:cs="Arial"/>
          <w:strike/>
          <w:sz w:val="18"/>
          <w:szCs w:val="18"/>
        </w:rPr>
        <w:t xml:space="preserve"> central authorities</w:t>
      </w:r>
      <w:r w:rsidR="0026604A" w:rsidRPr="00C666D8">
        <w:rPr>
          <w:rFonts w:ascii="Söhne" w:hAnsi="Söhne" w:cs="Arial,Italic"/>
          <w:i/>
          <w:iCs/>
          <w:sz w:val="18"/>
          <w:szCs w:val="18"/>
          <w:u w:val="double"/>
        </w:rPr>
        <w:t xml:space="preserve"> Veterinary Authority</w:t>
      </w:r>
      <w:r w:rsidRPr="00C666D8">
        <w:rPr>
          <w:rFonts w:ascii="Söhne" w:hAnsi="Söhne" w:cs="Arial"/>
          <w:sz w:val="18"/>
          <w:szCs w:val="18"/>
        </w:rPr>
        <w:t xml:space="preserve"> and the </w:t>
      </w:r>
      <w:r w:rsidRPr="00C666D8">
        <w:rPr>
          <w:rFonts w:ascii="Söhne" w:hAnsi="Söhne" w:cs="Arial,Italic"/>
          <w:i/>
          <w:iCs/>
          <w:sz w:val="18"/>
          <w:szCs w:val="18"/>
        </w:rPr>
        <w:t>border posts</w:t>
      </w:r>
      <w:r w:rsidRPr="00C666D8">
        <w:rPr>
          <w:rFonts w:ascii="Söhne" w:hAnsi="Söhne" w:cs="Arial"/>
          <w:sz w:val="18"/>
          <w:szCs w:val="18"/>
        </w:rPr>
        <w:t xml:space="preserve">, and between </w:t>
      </w:r>
      <w:r w:rsidRPr="00C666D8">
        <w:rPr>
          <w:rFonts w:ascii="Söhne" w:hAnsi="Söhne" w:cs="Arial,Italic"/>
          <w:i/>
          <w:iCs/>
          <w:sz w:val="18"/>
          <w:szCs w:val="18"/>
        </w:rPr>
        <w:t>border posts</w:t>
      </w:r>
      <w:r w:rsidRPr="00C666D8">
        <w:rPr>
          <w:rFonts w:ascii="Söhne" w:hAnsi="Söhne" w:cs="Arial"/>
          <w:sz w:val="18"/>
          <w:szCs w:val="18"/>
        </w:rPr>
        <w:t>.</w:t>
      </w:r>
    </w:p>
    <w:p w14:paraId="120E3965" w14:textId="77777777" w:rsidR="00951AB0" w:rsidRPr="009F489B" w:rsidRDefault="00951AB0" w:rsidP="00951AB0">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46BCA10C" w14:textId="77777777" w:rsidR="00951AB0" w:rsidRPr="009F489B" w:rsidRDefault="00951AB0" w:rsidP="00951AB0">
      <w:pPr>
        <w:spacing w:after="240"/>
        <w:ind w:right="51"/>
        <w:jc w:val="center"/>
        <w:rPr>
          <w:rFonts w:ascii="Times New Roman" w:hAnsi="Times New Roman" w:cs="Times New Roman"/>
          <w:sz w:val="18"/>
          <w:szCs w:val="18"/>
          <w:lang w:eastAsia="fr-FR"/>
        </w:rPr>
      </w:pPr>
      <w:r w:rsidRPr="009F489B">
        <w:rPr>
          <w:rFonts w:ascii="Times New Roman" w:eastAsia="MS Mincho" w:hAnsi="Times New Roman"/>
          <w:kern w:val="2"/>
          <w:sz w:val="20"/>
          <w:szCs w:val="20"/>
        </w:rPr>
        <w:t>___________________________</w:t>
      </w:r>
    </w:p>
    <w:p w14:paraId="4D7B1C87" w14:textId="77777777" w:rsidR="00951AB0" w:rsidRPr="009F489B" w:rsidRDefault="00951AB0" w:rsidP="00951AB0">
      <w:pPr>
        <w:spacing w:before="360" w:after="360" w:line="240" w:lineRule="auto"/>
        <w:jc w:val="center"/>
        <w:rPr>
          <w:rFonts w:ascii="Ottawa" w:eastAsia="Times New Roman" w:hAnsi="Ottawa" w:cs="Arial"/>
          <w:color w:val="000000" w:themeColor="text1"/>
          <w:sz w:val="18"/>
          <w:szCs w:val="18"/>
          <w:lang w:eastAsia="fr-FR"/>
        </w:rPr>
      </w:pPr>
      <w:r w:rsidRPr="009F489B">
        <w:rPr>
          <w:rFonts w:ascii="Ottawa" w:eastAsia="Times New Roman" w:hAnsi="Ottawa" w:cs="Arial"/>
          <w:color w:val="000000" w:themeColor="text1"/>
          <w:sz w:val="18"/>
          <w:szCs w:val="18"/>
          <w:lang w:eastAsia="fr-FR"/>
        </w:rPr>
        <w:t>------------------------------------------------------------------</w:t>
      </w:r>
    </w:p>
    <w:p w14:paraId="1982D2FE" w14:textId="4F6B0BB6" w:rsidR="009308E0" w:rsidRPr="009F489B" w:rsidRDefault="009308E0" w:rsidP="009308E0">
      <w:pPr>
        <w:spacing w:after="240" w:line="240" w:lineRule="auto"/>
        <w:jc w:val="center"/>
        <w:rPr>
          <w:rFonts w:ascii="Söhne" w:eastAsia="Times New Roman" w:hAnsi="Söhne" w:cs="Arial"/>
          <w:b/>
          <w:bCs/>
          <w:color w:val="27282A"/>
          <w:sz w:val="18"/>
          <w:szCs w:val="18"/>
          <w:lang w:val="en-US" w:eastAsia="fr-FR"/>
        </w:rPr>
      </w:pPr>
      <w:r w:rsidRPr="009F489B">
        <w:rPr>
          <w:rFonts w:ascii="Söhne" w:eastAsia="Times New Roman" w:hAnsi="Söhne" w:cs="Arial"/>
          <w:b/>
          <w:bCs/>
          <w:color w:val="27282A"/>
          <w:sz w:val="18"/>
          <w:szCs w:val="18"/>
          <w:lang w:val="en-US" w:eastAsia="fr-FR"/>
        </w:rPr>
        <w:t>Article 1.</w:t>
      </w:r>
      <w:r w:rsidR="003768D3" w:rsidRPr="009F489B">
        <w:rPr>
          <w:rFonts w:ascii="Söhne" w:eastAsia="Times New Roman" w:hAnsi="Söhne" w:cs="Arial"/>
          <w:b/>
          <w:bCs/>
          <w:color w:val="27282A"/>
          <w:sz w:val="18"/>
          <w:szCs w:val="18"/>
          <w:lang w:val="en-US" w:eastAsia="fr-FR"/>
        </w:rPr>
        <w:t>10</w:t>
      </w:r>
      <w:r w:rsidRPr="009F489B">
        <w:rPr>
          <w:rFonts w:ascii="Söhne" w:eastAsia="Times New Roman" w:hAnsi="Söhne" w:cs="Arial"/>
          <w:b/>
          <w:bCs/>
          <w:color w:val="27282A"/>
          <w:sz w:val="18"/>
          <w:szCs w:val="18"/>
          <w:lang w:val="en-US" w:eastAsia="fr-FR"/>
        </w:rPr>
        <w:t>.1.</w:t>
      </w:r>
    </w:p>
    <w:p w14:paraId="4AE50715" w14:textId="77777777" w:rsidR="009308E0" w:rsidRPr="009F489B" w:rsidRDefault="009308E0" w:rsidP="009308E0">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4F4D7BEE" w14:textId="1F5AC24B" w:rsidR="009308E0" w:rsidRPr="009F489B" w:rsidRDefault="009308E0" w:rsidP="009308E0">
      <w:pPr>
        <w:spacing w:after="240" w:line="240" w:lineRule="auto"/>
        <w:ind w:left="360" w:hanging="360"/>
        <w:jc w:val="both"/>
        <w:rPr>
          <w:rFonts w:ascii="Arial" w:eastAsia="Times New Roman" w:hAnsi="Arial" w:cs="Arial"/>
          <w:color w:val="000000"/>
          <w:sz w:val="18"/>
          <w:szCs w:val="18"/>
          <w:lang w:val="en-US" w:eastAsia="fr-FR"/>
        </w:rPr>
      </w:pPr>
      <w:r w:rsidRPr="009F489B">
        <w:rPr>
          <w:rFonts w:ascii="Söhne Halbfett" w:eastAsia="Times New Roman" w:hAnsi="Söhne Halbfett" w:cs="Arial"/>
          <w:color w:val="27282A"/>
          <w:sz w:val="18"/>
          <w:szCs w:val="18"/>
          <w:lang w:val="en-US" w:eastAsia="fr-FR"/>
        </w:rPr>
        <w:t>6.</w:t>
      </w:r>
      <w:r w:rsidRPr="009F489B">
        <w:rPr>
          <w:rFonts w:ascii="Söhne Halbfett" w:eastAsia="Times New Roman" w:hAnsi="Söhne Halbfett" w:cs="Arial"/>
          <w:color w:val="27282A"/>
          <w:sz w:val="18"/>
          <w:szCs w:val="18"/>
          <w:lang w:val="en-US" w:eastAsia="fr-FR"/>
        </w:rPr>
        <w:tab/>
      </w:r>
      <w:r w:rsidRPr="009F489B">
        <w:rPr>
          <w:rFonts w:ascii="Söhne Halbfett" w:eastAsia="Times New Roman" w:hAnsi="Söhne Halbfett" w:cs="Arial"/>
          <w:color w:val="27282A"/>
          <w:sz w:val="18"/>
          <w:szCs w:val="18"/>
          <w:u w:val="single"/>
          <w:lang w:val="en-US" w:eastAsia="fr-FR"/>
        </w:rPr>
        <w:t>C</w:t>
      </w:r>
      <w:r w:rsidR="00AB14AD" w:rsidRPr="009F489B">
        <w:rPr>
          <w:rFonts w:ascii="Söhne Halbfett" w:eastAsia="Times New Roman" w:hAnsi="Söhne Halbfett" w:cs="Arial"/>
          <w:color w:val="27282A"/>
          <w:sz w:val="18"/>
          <w:szCs w:val="18"/>
          <w:u w:val="single"/>
          <w:lang w:val="en-US" w:eastAsia="fr-FR"/>
        </w:rPr>
        <w:t>BPP</w:t>
      </w:r>
      <w:r w:rsidRPr="009F489B">
        <w:rPr>
          <w:rFonts w:ascii="Söhne Halbfett" w:eastAsia="Times New Roman" w:hAnsi="Söhne Halbfett" w:cs="Arial"/>
          <w:color w:val="27282A"/>
          <w:sz w:val="18"/>
          <w:szCs w:val="18"/>
          <w:u w:val="single"/>
          <w:lang w:val="en-US" w:eastAsia="fr-FR"/>
        </w:rPr>
        <w:t xml:space="preserve"> prevention</w:t>
      </w:r>
    </w:p>
    <w:p w14:paraId="6A98485A" w14:textId="77777777" w:rsidR="009308E0" w:rsidRPr="00C666D8" w:rsidRDefault="009308E0" w:rsidP="009308E0">
      <w:pPr>
        <w:spacing w:after="240" w:line="240" w:lineRule="auto"/>
        <w:ind w:left="360" w:hanging="360"/>
        <w:jc w:val="both"/>
        <w:rPr>
          <w:rFonts w:ascii="Söhne" w:eastAsia="Times New Roman" w:hAnsi="Söhne" w:cs="Arial"/>
          <w:color w:val="000000"/>
          <w:sz w:val="18"/>
          <w:szCs w:val="18"/>
          <w:lang w:eastAsia="fr-FR"/>
        </w:rPr>
      </w:pPr>
      <w:r w:rsidRPr="009F489B">
        <w:rPr>
          <w:rFonts w:ascii="Arial" w:hAnsi="Arial" w:cs="Arial"/>
          <w:sz w:val="18"/>
          <w:szCs w:val="18"/>
        </w:rPr>
        <w:t>c)</w:t>
      </w:r>
      <w:r w:rsidRPr="00C666D8">
        <w:rPr>
          <w:rFonts w:ascii="Söhne" w:hAnsi="Söhne" w:cs="Arial"/>
          <w:sz w:val="18"/>
          <w:szCs w:val="18"/>
        </w:rPr>
        <w:tab/>
        <w:t>Import control procedures</w:t>
      </w:r>
    </w:p>
    <w:p w14:paraId="6F1C9E4D" w14:textId="77777777" w:rsidR="009308E0" w:rsidRPr="00C666D8" w:rsidRDefault="009308E0" w:rsidP="009308E0">
      <w:pPr>
        <w:spacing w:after="240" w:line="240" w:lineRule="auto"/>
        <w:ind w:left="810" w:hanging="450"/>
        <w:jc w:val="both"/>
        <w:rPr>
          <w:rFonts w:ascii="Söhne" w:hAnsi="Söhne" w:cs="Arial"/>
          <w:sz w:val="18"/>
          <w:szCs w:val="18"/>
        </w:rPr>
      </w:pPr>
      <w:r w:rsidRPr="00C666D8">
        <w:rPr>
          <w:rFonts w:ascii="Söhne" w:hAnsi="Söhne" w:cs="Arial"/>
          <w:sz w:val="18"/>
          <w:szCs w:val="18"/>
        </w:rPr>
        <w:t>i)</w:t>
      </w:r>
      <w:r w:rsidRPr="00C666D8">
        <w:rPr>
          <w:rFonts w:ascii="Söhne" w:hAnsi="Söhne" w:cs="Arial"/>
          <w:sz w:val="18"/>
          <w:szCs w:val="18"/>
        </w:rPr>
        <w:tab/>
        <w:t>Provide a map showing the number and location of all ports, airports and land border crossings. Describe the management structure, staffing levels and resources of the service responsible for import controls and its accountability to the</w:t>
      </w:r>
      <w:r w:rsidRPr="00C666D8">
        <w:rPr>
          <w:rFonts w:ascii="Söhne" w:hAnsi="Söhne" w:cs="Arial"/>
          <w:strike/>
          <w:sz w:val="18"/>
          <w:szCs w:val="18"/>
        </w:rPr>
        <w:t xml:space="preserve"> central </w:t>
      </w:r>
      <w:r w:rsidRPr="00C666D8">
        <w:rPr>
          <w:rFonts w:ascii="Söhne" w:hAnsi="Söhne" w:cs="Arial,Italic"/>
          <w:i/>
          <w:iCs/>
          <w:strike/>
          <w:sz w:val="18"/>
          <w:szCs w:val="18"/>
        </w:rPr>
        <w:t>Veterinary Services</w:t>
      </w:r>
      <w:r w:rsidRPr="00C666D8">
        <w:rPr>
          <w:rFonts w:ascii="Söhne" w:hAnsi="Söhne" w:cs="Arial,Italic"/>
          <w:i/>
          <w:iCs/>
          <w:sz w:val="18"/>
          <w:szCs w:val="18"/>
          <w:u w:val="double"/>
        </w:rPr>
        <w:t xml:space="preserve"> Veterinary Authority</w:t>
      </w:r>
      <w:r w:rsidRPr="00C666D8">
        <w:rPr>
          <w:rFonts w:ascii="Söhne" w:hAnsi="Söhne" w:cs="Arial"/>
          <w:sz w:val="18"/>
          <w:szCs w:val="18"/>
        </w:rPr>
        <w:t>. Describe the communication systems between the</w:t>
      </w:r>
      <w:r w:rsidRPr="00C666D8">
        <w:rPr>
          <w:rFonts w:ascii="Söhne" w:hAnsi="Söhne" w:cs="Arial"/>
          <w:strike/>
          <w:sz w:val="18"/>
          <w:szCs w:val="18"/>
        </w:rPr>
        <w:t xml:space="preserve"> central authorities</w:t>
      </w:r>
      <w:r w:rsidRPr="00C666D8">
        <w:rPr>
          <w:rFonts w:ascii="Söhne" w:hAnsi="Söhne" w:cs="Arial,Italic"/>
          <w:i/>
          <w:iCs/>
          <w:sz w:val="18"/>
          <w:szCs w:val="18"/>
          <w:u w:val="double"/>
        </w:rPr>
        <w:t xml:space="preserve"> Veterinary Authority</w:t>
      </w:r>
      <w:r w:rsidRPr="00C666D8">
        <w:rPr>
          <w:rFonts w:ascii="Söhne" w:hAnsi="Söhne" w:cs="Arial"/>
          <w:sz w:val="18"/>
          <w:szCs w:val="18"/>
        </w:rPr>
        <w:t xml:space="preserve"> and the </w:t>
      </w:r>
      <w:r w:rsidRPr="00C666D8">
        <w:rPr>
          <w:rFonts w:ascii="Söhne" w:hAnsi="Söhne" w:cs="Arial,Italic"/>
          <w:i/>
          <w:iCs/>
          <w:sz w:val="18"/>
          <w:szCs w:val="18"/>
        </w:rPr>
        <w:t>border posts</w:t>
      </w:r>
      <w:r w:rsidRPr="00C666D8">
        <w:rPr>
          <w:rFonts w:ascii="Söhne" w:hAnsi="Söhne" w:cs="Arial"/>
          <w:sz w:val="18"/>
          <w:szCs w:val="18"/>
        </w:rPr>
        <w:t xml:space="preserve">, and between </w:t>
      </w:r>
      <w:r w:rsidRPr="00C666D8">
        <w:rPr>
          <w:rFonts w:ascii="Söhne" w:hAnsi="Söhne" w:cs="Arial,Italic"/>
          <w:i/>
          <w:iCs/>
          <w:sz w:val="18"/>
          <w:szCs w:val="18"/>
        </w:rPr>
        <w:t>border posts</w:t>
      </w:r>
      <w:r w:rsidRPr="00C666D8">
        <w:rPr>
          <w:rFonts w:ascii="Söhne" w:hAnsi="Söhne" w:cs="Arial"/>
          <w:sz w:val="18"/>
          <w:szCs w:val="18"/>
        </w:rPr>
        <w:t>.</w:t>
      </w:r>
    </w:p>
    <w:p w14:paraId="37F1E89C" w14:textId="77777777" w:rsidR="009308E0" w:rsidRPr="009F489B" w:rsidRDefault="009308E0" w:rsidP="009308E0">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7ADA594E" w14:textId="5743F7A0" w:rsidR="00DE56BA" w:rsidRPr="009F489B" w:rsidRDefault="00DE56BA" w:rsidP="00DE56BA">
      <w:pPr>
        <w:spacing w:after="240" w:line="240" w:lineRule="auto"/>
        <w:jc w:val="center"/>
        <w:rPr>
          <w:rFonts w:ascii="Söhne" w:eastAsia="Times New Roman" w:hAnsi="Söhne" w:cs="Arial"/>
          <w:b/>
          <w:bCs/>
          <w:color w:val="27282A"/>
          <w:sz w:val="18"/>
          <w:szCs w:val="18"/>
          <w:lang w:val="en-US" w:eastAsia="fr-FR"/>
        </w:rPr>
      </w:pPr>
      <w:r w:rsidRPr="009F489B">
        <w:rPr>
          <w:rFonts w:ascii="Söhne" w:eastAsia="Times New Roman" w:hAnsi="Söhne" w:cs="Arial"/>
          <w:b/>
          <w:bCs/>
          <w:color w:val="27282A"/>
          <w:sz w:val="18"/>
          <w:szCs w:val="18"/>
          <w:lang w:val="en-US" w:eastAsia="fr-FR"/>
        </w:rPr>
        <w:t>Article 1.1</w:t>
      </w:r>
      <w:r w:rsidR="00555B80" w:rsidRPr="009F489B">
        <w:rPr>
          <w:rFonts w:ascii="Söhne" w:eastAsia="Times New Roman" w:hAnsi="Söhne" w:cs="Arial"/>
          <w:b/>
          <w:bCs/>
          <w:color w:val="27282A"/>
          <w:sz w:val="18"/>
          <w:szCs w:val="18"/>
          <w:lang w:val="en-US" w:eastAsia="fr-FR"/>
        </w:rPr>
        <w:t>0</w:t>
      </w:r>
      <w:r w:rsidRPr="009F489B">
        <w:rPr>
          <w:rFonts w:ascii="Söhne" w:eastAsia="Times New Roman" w:hAnsi="Söhne" w:cs="Arial"/>
          <w:b/>
          <w:bCs/>
          <w:color w:val="27282A"/>
          <w:sz w:val="18"/>
          <w:szCs w:val="18"/>
          <w:lang w:val="en-US" w:eastAsia="fr-FR"/>
        </w:rPr>
        <w:t>.</w:t>
      </w:r>
      <w:r w:rsidR="00555B80" w:rsidRPr="009F489B">
        <w:rPr>
          <w:rFonts w:ascii="Söhne" w:eastAsia="Times New Roman" w:hAnsi="Söhne" w:cs="Arial"/>
          <w:b/>
          <w:bCs/>
          <w:color w:val="27282A"/>
          <w:sz w:val="18"/>
          <w:szCs w:val="18"/>
          <w:lang w:val="en-US" w:eastAsia="fr-FR"/>
        </w:rPr>
        <w:t>2</w:t>
      </w:r>
      <w:r w:rsidRPr="009F489B">
        <w:rPr>
          <w:rFonts w:ascii="Söhne" w:eastAsia="Times New Roman" w:hAnsi="Söhne" w:cs="Arial"/>
          <w:b/>
          <w:bCs/>
          <w:color w:val="27282A"/>
          <w:sz w:val="18"/>
          <w:szCs w:val="18"/>
          <w:lang w:val="en-US" w:eastAsia="fr-FR"/>
        </w:rPr>
        <w:t>.</w:t>
      </w:r>
    </w:p>
    <w:p w14:paraId="25A10384" w14:textId="77777777" w:rsidR="00DE56BA" w:rsidRPr="009F489B" w:rsidRDefault="00DE56BA" w:rsidP="00DE56BA">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2D10B44C" w14:textId="77777777" w:rsidR="00DE56BA" w:rsidRPr="009F489B" w:rsidRDefault="00DE56BA" w:rsidP="00DE56BA">
      <w:pPr>
        <w:spacing w:after="240" w:line="240" w:lineRule="auto"/>
        <w:ind w:left="360" w:hanging="360"/>
        <w:jc w:val="both"/>
        <w:rPr>
          <w:rFonts w:ascii="Arial" w:eastAsia="Times New Roman" w:hAnsi="Arial" w:cs="Arial"/>
          <w:color w:val="000000"/>
          <w:sz w:val="18"/>
          <w:szCs w:val="18"/>
          <w:lang w:val="en-US" w:eastAsia="fr-FR"/>
        </w:rPr>
      </w:pPr>
      <w:r w:rsidRPr="009F489B">
        <w:rPr>
          <w:rFonts w:ascii="Söhne Halbfett" w:eastAsia="Times New Roman" w:hAnsi="Söhne Halbfett" w:cs="Arial"/>
          <w:color w:val="27282A"/>
          <w:sz w:val="18"/>
          <w:szCs w:val="18"/>
          <w:lang w:val="en-US" w:eastAsia="fr-FR"/>
        </w:rPr>
        <w:t>6.</w:t>
      </w:r>
      <w:r w:rsidRPr="009F489B">
        <w:rPr>
          <w:rFonts w:ascii="Söhne Halbfett" w:eastAsia="Times New Roman" w:hAnsi="Söhne Halbfett" w:cs="Arial"/>
          <w:color w:val="27282A"/>
          <w:sz w:val="18"/>
          <w:szCs w:val="18"/>
          <w:lang w:val="en-US" w:eastAsia="fr-FR"/>
        </w:rPr>
        <w:tab/>
      </w:r>
      <w:r w:rsidRPr="009F489B">
        <w:rPr>
          <w:rFonts w:ascii="Söhne Halbfett" w:eastAsia="Times New Roman" w:hAnsi="Söhne Halbfett" w:cs="Arial"/>
          <w:color w:val="27282A"/>
          <w:sz w:val="18"/>
          <w:szCs w:val="18"/>
          <w:u w:val="single"/>
          <w:lang w:val="en-US" w:eastAsia="fr-FR"/>
        </w:rPr>
        <w:t>CBPP prevention</w:t>
      </w:r>
    </w:p>
    <w:p w14:paraId="74E19D2D" w14:textId="77777777" w:rsidR="00DE56BA" w:rsidRPr="00C666D8" w:rsidRDefault="00DE56BA" w:rsidP="00DE56BA">
      <w:pPr>
        <w:spacing w:after="240" w:line="240" w:lineRule="auto"/>
        <w:ind w:left="360" w:hanging="360"/>
        <w:jc w:val="both"/>
        <w:rPr>
          <w:rFonts w:ascii="Söhne" w:eastAsia="Times New Roman" w:hAnsi="Söhne" w:cs="Arial"/>
          <w:color w:val="000000"/>
          <w:sz w:val="18"/>
          <w:szCs w:val="18"/>
          <w:lang w:eastAsia="fr-FR"/>
        </w:rPr>
      </w:pPr>
      <w:r w:rsidRPr="00C666D8">
        <w:rPr>
          <w:rFonts w:ascii="Söhne" w:hAnsi="Söhne" w:cs="Arial"/>
          <w:sz w:val="18"/>
          <w:szCs w:val="18"/>
        </w:rPr>
        <w:t>c)</w:t>
      </w:r>
      <w:r w:rsidRPr="00C666D8">
        <w:rPr>
          <w:rFonts w:ascii="Söhne" w:hAnsi="Söhne" w:cs="Arial"/>
          <w:sz w:val="18"/>
          <w:szCs w:val="18"/>
        </w:rPr>
        <w:tab/>
        <w:t>Import control procedures</w:t>
      </w:r>
    </w:p>
    <w:p w14:paraId="0E57B1D3" w14:textId="77777777" w:rsidR="00DE56BA" w:rsidRPr="00C666D8" w:rsidRDefault="00DE56BA" w:rsidP="00DE56BA">
      <w:pPr>
        <w:spacing w:after="240" w:line="240" w:lineRule="auto"/>
        <w:ind w:left="810" w:hanging="450"/>
        <w:jc w:val="both"/>
        <w:rPr>
          <w:rFonts w:ascii="Söhne" w:hAnsi="Söhne" w:cs="Arial"/>
          <w:sz w:val="18"/>
          <w:szCs w:val="18"/>
        </w:rPr>
      </w:pPr>
      <w:r w:rsidRPr="00C666D8">
        <w:rPr>
          <w:rFonts w:ascii="Söhne" w:hAnsi="Söhne" w:cs="Arial"/>
          <w:sz w:val="18"/>
          <w:szCs w:val="18"/>
        </w:rPr>
        <w:lastRenderedPageBreak/>
        <w:t>i)</w:t>
      </w:r>
      <w:r w:rsidRPr="00C666D8">
        <w:rPr>
          <w:rFonts w:ascii="Söhne" w:hAnsi="Söhne" w:cs="Arial"/>
          <w:sz w:val="18"/>
          <w:szCs w:val="18"/>
        </w:rPr>
        <w:tab/>
        <w:t>Provide a map showing the number and location of all ports, airports and land border crossings. Describe the management structure, staffing levels and resources of the service responsible for import controls and its accountability to the</w:t>
      </w:r>
      <w:r w:rsidRPr="00C666D8">
        <w:rPr>
          <w:rFonts w:ascii="Söhne" w:hAnsi="Söhne" w:cs="Arial"/>
          <w:strike/>
          <w:sz w:val="18"/>
          <w:szCs w:val="18"/>
        </w:rPr>
        <w:t xml:space="preserve"> central </w:t>
      </w:r>
      <w:r w:rsidRPr="00C666D8">
        <w:rPr>
          <w:rFonts w:ascii="Söhne" w:hAnsi="Söhne" w:cs="Arial,Italic"/>
          <w:i/>
          <w:iCs/>
          <w:strike/>
          <w:sz w:val="18"/>
          <w:szCs w:val="18"/>
        </w:rPr>
        <w:t>Veterinary Services</w:t>
      </w:r>
      <w:r w:rsidRPr="00C666D8">
        <w:rPr>
          <w:rFonts w:ascii="Söhne" w:hAnsi="Söhne" w:cs="Arial,Italic"/>
          <w:i/>
          <w:iCs/>
          <w:sz w:val="18"/>
          <w:szCs w:val="18"/>
          <w:u w:val="double"/>
        </w:rPr>
        <w:t xml:space="preserve"> Veterinary Authority</w:t>
      </w:r>
      <w:r w:rsidRPr="00C666D8">
        <w:rPr>
          <w:rFonts w:ascii="Söhne" w:hAnsi="Söhne" w:cs="Arial"/>
          <w:sz w:val="18"/>
          <w:szCs w:val="18"/>
        </w:rPr>
        <w:t>. Describe the communication systems between the</w:t>
      </w:r>
      <w:r w:rsidRPr="00C666D8">
        <w:rPr>
          <w:rFonts w:ascii="Söhne" w:hAnsi="Söhne" w:cs="Arial"/>
          <w:strike/>
          <w:sz w:val="18"/>
          <w:szCs w:val="18"/>
        </w:rPr>
        <w:t xml:space="preserve"> central authorities</w:t>
      </w:r>
      <w:r w:rsidRPr="00C666D8">
        <w:rPr>
          <w:rFonts w:ascii="Söhne" w:hAnsi="Söhne" w:cs="Arial,Italic"/>
          <w:i/>
          <w:iCs/>
          <w:sz w:val="18"/>
          <w:szCs w:val="18"/>
          <w:u w:val="double"/>
        </w:rPr>
        <w:t xml:space="preserve"> Veterinary Authority</w:t>
      </w:r>
      <w:r w:rsidRPr="00C666D8">
        <w:rPr>
          <w:rFonts w:ascii="Söhne" w:hAnsi="Söhne" w:cs="Arial"/>
          <w:sz w:val="18"/>
          <w:szCs w:val="18"/>
        </w:rPr>
        <w:t xml:space="preserve"> and the </w:t>
      </w:r>
      <w:r w:rsidRPr="00C666D8">
        <w:rPr>
          <w:rFonts w:ascii="Söhne" w:hAnsi="Söhne" w:cs="Arial,Italic"/>
          <w:i/>
          <w:iCs/>
          <w:sz w:val="18"/>
          <w:szCs w:val="18"/>
        </w:rPr>
        <w:t>border posts</w:t>
      </w:r>
      <w:r w:rsidRPr="00C666D8">
        <w:rPr>
          <w:rFonts w:ascii="Söhne" w:hAnsi="Söhne" w:cs="Arial"/>
          <w:sz w:val="18"/>
          <w:szCs w:val="18"/>
        </w:rPr>
        <w:t xml:space="preserve">, and between </w:t>
      </w:r>
      <w:r w:rsidRPr="00C666D8">
        <w:rPr>
          <w:rFonts w:ascii="Söhne" w:hAnsi="Söhne" w:cs="Arial,Italic"/>
          <w:i/>
          <w:iCs/>
          <w:sz w:val="18"/>
          <w:szCs w:val="18"/>
        </w:rPr>
        <w:t>border posts</w:t>
      </w:r>
      <w:r w:rsidRPr="00C666D8">
        <w:rPr>
          <w:rFonts w:ascii="Söhne" w:hAnsi="Söhne" w:cs="Arial"/>
          <w:sz w:val="18"/>
          <w:szCs w:val="18"/>
        </w:rPr>
        <w:t>.</w:t>
      </w:r>
    </w:p>
    <w:p w14:paraId="554DA379" w14:textId="77777777" w:rsidR="00DE56BA" w:rsidRPr="009F489B" w:rsidRDefault="00DE56BA" w:rsidP="00DE56BA">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6C91A572" w14:textId="78396EEB" w:rsidR="00025A67" w:rsidRPr="009F489B" w:rsidRDefault="00025A67" w:rsidP="00025A67">
      <w:pPr>
        <w:spacing w:after="240" w:line="240" w:lineRule="auto"/>
        <w:jc w:val="center"/>
        <w:rPr>
          <w:rFonts w:ascii="Söhne" w:eastAsia="Times New Roman" w:hAnsi="Söhne" w:cs="Arial"/>
          <w:b/>
          <w:bCs/>
          <w:color w:val="27282A"/>
          <w:sz w:val="18"/>
          <w:szCs w:val="18"/>
          <w:lang w:val="en-US" w:eastAsia="fr-FR"/>
        </w:rPr>
      </w:pPr>
      <w:r w:rsidRPr="009F489B">
        <w:rPr>
          <w:rFonts w:ascii="Söhne" w:eastAsia="Times New Roman" w:hAnsi="Söhne" w:cs="Arial"/>
          <w:b/>
          <w:bCs/>
          <w:color w:val="27282A"/>
          <w:sz w:val="18"/>
          <w:szCs w:val="18"/>
          <w:lang w:val="en-US" w:eastAsia="fr-FR"/>
        </w:rPr>
        <w:t>Article 1.10.3.</w:t>
      </w:r>
    </w:p>
    <w:p w14:paraId="2A84F349" w14:textId="77777777" w:rsidR="00025A67" w:rsidRPr="009F489B" w:rsidRDefault="00025A67" w:rsidP="00025A67">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49760E83" w14:textId="1EECE693" w:rsidR="00025A67" w:rsidRPr="009F489B" w:rsidRDefault="00E26F92" w:rsidP="00025A67">
      <w:pPr>
        <w:spacing w:after="240" w:line="240" w:lineRule="auto"/>
        <w:ind w:left="360" w:hanging="360"/>
        <w:jc w:val="both"/>
        <w:rPr>
          <w:rFonts w:ascii="Arial" w:eastAsia="Times New Roman" w:hAnsi="Arial" w:cs="Arial"/>
          <w:color w:val="000000"/>
          <w:sz w:val="18"/>
          <w:szCs w:val="18"/>
          <w:lang w:val="en-US" w:eastAsia="fr-FR"/>
        </w:rPr>
      </w:pPr>
      <w:r w:rsidRPr="009F489B">
        <w:rPr>
          <w:rFonts w:ascii="Söhne Halbfett" w:eastAsia="Times New Roman" w:hAnsi="Söhne Halbfett" w:cs="Arial"/>
          <w:color w:val="27282A"/>
          <w:sz w:val="18"/>
          <w:szCs w:val="18"/>
          <w:lang w:val="en-US" w:eastAsia="fr-FR"/>
        </w:rPr>
        <w:t>3</w:t>
      </w:r>
      <w:r w:rsidR="00025A67" w:rsidRPr="009F489B">
        <w:rPr>
          <w:rFonts w:ascii="Söhne Halbfett" w:eastAsia="Times New Roman" w:hAnsi="Söhne Halbfett" w:cs="Arial"/>
          <w:color w:val="27282A"/>
          <w:sz w:val="18"/>
          <w:szCs w:val="18"/>
          <w:lang w:val="en-US" w:eastAsia="fr-FR"/>
        </w:rPr>
        <w:t>.</w:t>
      </w:r>
      <w:r w:rsidR="00025A67" w:rsidRPr="009F489B">
        <w:rPr>
          <w:rFonts w:ascii="Söhne Halbfett" w:eastAsia="Times New Roman" w:hAnsi="Söhne Halbfett" w:cs="Arial"/>
          <w:color w:val="27282A"/>
          <w:sz w:val="18"/>
          <w:szCs w:val="18"/>
          <w:lang w:val="en-US" w:eastAsia="fr-FR"/>
        </w:rPr>
        <w:tab/>
      </w:r>
      <w:r w:rsidRPr="009F489B">
        <w:rPr>
          <w:rFonts w:ascii="Söhne Halbfett" w:eastAsia="Times New Roman" w:hAnsi="Söhne Halbfett" w:cs="Arial"/>
          <w:color w:val="27282A"/>
          <w:sz w:val="18"/>
          <w:szCs w:val="18"/>
          <w:u w:val="single"/>
          <w:lang w:val="en-US" w:eastAsia="fr-FR"/>
        </w:rPr>
        <w:t xml:space="preserve">Official control </w:t>
      </w:r>
      <w:proofErr w:type="spellStart"/>
      <w:r w:rsidRPr="009F489B">
        <w:rPr>
          <w:rFonts w:ascii="Söhne Halbfett" w:eastAsia="Times New Roman" w:hAnsi="Söhne Halbfett" w:cs="Arial"/>
          <w:color w:val="27282A"/>
          <w:sz w:val="18"/>
          <w:szCs w:val="18"/>
          <w:u w:val="single"/>
          <w:lang w:val="en-US" w:eastAsia="fr-FR"/>
        </w:rPr>
        <w:t>programme</w:t>
      </w:r>
      <w:proofErr w:type="spellEnd"/>
      <w:r w:rsidRPr="009F489B">
        <w:rPr>
          <w:rFonts w:ascii="Söhne Halbfett" w:eastAsia="Times New Roman" w:hAnsi="Söhne Halbfett" w:cs="Arial"/>
          <w:color w:val="27282A"/>
          <w:sz w:val="18"/>
          <w:szCs w:val="18"/>
          <w:u w:val="single"/>
          <w:lang w:val="en-US" w:eastAsia="fr-FR"/>
        </w:rPr>
        <w:t xml:space="preserve"> for CBPP submitted for </w:t>
      </w:r>
      <w:r w:rsidR="000A2514" w:rsidRPr="009F489B">
        <w:rPr>
          <w:rFonts w:ascii="Söhne Halbfett" w:eastAsia="Times New Roman" w:hAnsi="Söhne Halbfett" w:cs="Arial"/>
          <w:color w:val="27282A"/>
          <w:sz w:val="18"/>
          <w:szCs w:val="18"/>
          <w:u w:val="single"/>
          <w:lang w:val="en-US" w:eastAsia="fr-FR"/>
        </w:rPr>
        <w:t>WOAH</w:t>
      </w:r>
      <w:r w:rsidRPr="009F489B">
        <w:rPr>
          <w:rFonts w:ascii="Söhne Halbfett" w:eastAsia="Times New Roman" w:hAnsi="Söhne Halbfett" w:cs="Arial"/>
          <w:color w:val="27282A"/>
          <w:sz w:val="18"/>
          <w:szCs w:val="18"/>
          <w:u w:val="single"/>
          <w:lang w:val="en-US" w:eastAsia="fr-FR"/>
        </w:rPr>
        <w:t xml:space="preserve"> endorsement</w:t>
      </w:r>
    </w:p>
    <w:p w14:paraId="51178D02" w14:textId="7AF4BD81" w:rsidR="00025A67" w:rsidRPr="00C666D8" w:rsidRDefault="00980D2E" w:rsidP="00025A67">
      <w:pPr>
        <w:spacing w:after="240" w:line="240" w:lineRule="auto"/>
        <w:ind w:left="360" w:hanging="360"/>
        <w:jc w:val="both"/>
        <w:rPr>
          <w:rFonts w:ascii="Söhne" w:eastAsia="Times New Roman" w:hAnsi="Söhne" w:cs="Arial"/>
          <w:color w:val="000000"/>
          <w:sz w:val="18"/>
          <w:szCs w:val="18"/>
          <w:lang w:eastAsia="fr-FR"/>
        </w:rPr>
      </w:pPr>
      <w:r w:rsidRPr="009F489B">
        <w:rPr>
          <w:rFonts w:ascii="Arial" w:hAnsi="Arial" w:cs="Arial"/>
          <w:sz w:val="18"/>
          <w:szCs w:val="18"/>
        </w:rPr>
        <w:t>e</w:t>
      </w:r>
      <w:r w:rsidR="00025A67" w:rsidRPr="009F489B">
        <w:rPr>
          <w:rFonts w:ascii="Arial" w:hAnsi="Arial" w:cs="Arial"/>
          <w:sz w:val="18"/>
          <w:szCs w:val="18"/>
        </w:rPr>
        <w:t>)</w:t>
      </w:r>
      <w:r w:rsidR="00025A67" w:rsidRPr="00C666D8">
        <w:rPr>
          <w:rFonts w:ascii="Söhne" w:hAnsi="Söhne" w:cs="Arial"/>
          <w:sz w:val="18"/>
          <w:szCs w:val="18"/>
        </w:rPr>
        <w:tab/>
      </w:r>
      <w:r w:rsidR="00E26F92" w:rsidRPr="00C666D8">
        <w:rPr>
          <w:rFonts w:ascii="Söhne" w:hAnsi="Söhne" w:cs="Arial"/>
          <w:sz w:val="18"/>
          <w:szCs w:val="18"/>
        </w:rPr>
        <w:t>CBPP prevention</w:t>
      </w:r>
    </w:p>
    <w:p w14:paraId="1BC364FA" w14:textId="77777777" w:rsidR="002225D6" w:rsidRPr="00C666D8" w:rsidRDefault="00025A67" w:rsidP="00025A67">
      <w:pPr>
        <w:spacing w:after="240" w:line="240" w:lineRule="auto"/>
        <w:ind w:left="810" w:hanging="450"/>
        <w:jc w:val="both"/>
        <w:rPr>
          <w:rFonts w:ascii="Söhne" w:hAnsi="Söhne" w:cs="Arial"/>
          <w:sz w:val="18"/>
          <w:szCs w:val="18"/>
        </w:rPr>
      </w:pPr>
      <w:r w:rsidRPr="00C666D8">
        <w:rPr>
          <w:rFonts w:ascii="Söhne" w:hAnsi="Söhne" w:cs="Arial"/>
          <w:sz w:val="18"/>
          <w:szCs w:val="18"/>
        </w:rPr>
        <w:t>i</w:t>
      </w:r>
      <w:r w:rsidR="002225D6" w:rsidRPr="00C666D8">
        <w:rPr>
          <w:rFonts w:ascii="Söhne" w:hAnsi="Söhne" w:cs="Arial"/>
          <w:sz w:val="18"/>
          <w:szCs w:val="18"/>
        </w:rPr>
        <w:t>ii</w:t>
      </w:r>
      <w:r w:rsidRPr="00C666D8">
        <w:rPr>
          <w:rFonts w:ascii="Söhne" w:hAnsi="Söhne" w:cs="Arial"/>
          <w:sz w:val="18"/>
          <w:szCs w:val="18"/>
        </w:rPr>
        <w:t>)</w:t>
      </w:r>
      <w:r w:rsidRPr="00C666D8">
        <w:rPr>
          <w:rFonts w:ascii="Söhne" w:hAnsi="Söhne" w:cs="Arial"/>
          <w:sz w:val="18"/>
          <w:szCs w:val="18"/>
        </w:rPr>
        <w:tab/>
      </w:r>
      <w:r w:rsidR="002225D6" w:rsidRPr="00C666D8">
        <w:rPr>
          <w:rFonts w:ascii="Söhne" w:hAnsi="Söhne" w:cs="Arial"/>
          <w:sz w:val="18"/>
          <w:szCs w:val="18"/>
        </w:rPr>
        <w:t>Import control procedures</w:t>
      </w:r>
    </w:p>
    <w:p w14:paraId="0F896244" w14:textId="5BCEAD56" w:rsidR="00025A67" w:rsidRPr="00C666D8" w:rsidRDefault="00025A67" w:rsidP="00061DC4">
      <w:pPr>
        <w:pStyle w:val="ListParagraph"/>
        <w:numPr>
          <w:ilvl w:val="0"/>
          <w:numId w:val="20"/>
        </w:numPr>
        <w:spacing w:after="240" w:line="240" w:lineRule="auto"/>
        <w:ind w:left="1170"/>
        <w:jc w:val="both"/>
        <w:rPr>
          <w:rFonts w:ascii="Söhne" w:hAnsi="Söhne" w:cs="Arial"/>
          <w:sz w:val="18"/>
          <w:szCs w:val="18"/>
        </w:rPr>
      </w:pPr>
      <w:r w:rsidRPr="00C666D8">
        <w:rPr>
          <w:rFonts w:ascii="Söhne" w:hAnsi="Söhne" w:cs="Arial"/>
          <w:sz w:val="18"/>
          <w:szCs w:val="18"/>
        </w:rPr>
        <w:t>Provide a map showing the number and location of all ports, airports and land border crossings. Describe the management structure, staffing levels and resources of the service responsible for import controls and its accountability to the</w:t>
      </w:r>
      <w:r w:rsidRPr="00C666D8">
        <w:rPr>
          <w:rFonts w:ascii="Söhne" w:hAnsi="Söhne" w:cs="Arial"/>
          <w:strike/>
          <w:sz w:val="18"/>
          <w:szCs w:val="18"/>
        </w:rPr>
        <w:t xml:space="preserve"> central </w:t>
      </w:r>
      <w:r w:rsidRPr="00C666D8">
        <w:rPr>
          <w:rFonts w:ascii="Söhne" w:hAnsi="Söhne" w:cs="Arial,Italic"/>
          <w:i/>
          <w:iCs/>
          <w:strike/>
          <w:sz w:val="18"/>
          <w:szCs w:val="18"/>
        </w:rPr>
        <w:t>Veterinary Services</w:t>
      </w:r>
      <w:r w:rsidRPr="00C666D8">
        <w:rPr>
          <w:rFonts w:ascii="Söhne" w:hAnsi="Söhne" w:cs="Arial,Italic"/>
          <w:i/>
          <w:iCs/>
          <w:sz w:val="18"/>
          <w:szCs w:val="18"/>
          <w:u w:val="double"/>
        </w:rPr>
        <w:t xml:space="preserve"> Veterinary Authority</w:t>
      </w:r>
      <w:r w:rsidRPr="00C666D8">
        <w:rPr>
          <w:rFonts w:ascii="Söhne" w:hAnsi="Söhne" w:cs="Arial"/>
          <w:sz w:val="18"/>
          <w:szCs w:val="18"/>
        </w:rPr>
        <w:t>. Describe the communication systems between the</w:t>
      </w:r>
      <w:r w:rsidRPr="00C666D8">
        <w:rPr>
          <w:rFonts w:ascii="Söhne" w:hAnsi="Söhne" w:cs="Arial"/>
          <w:strike/>
          <w:sz w:val="18"/>
          <w:szCs w:val="18"/>
        </w:rPr>
        <w:t xml:space="preserve"> central authorities</w:t>
      </w:r>
      <w:r w:rsidRPr="00C666D8">
        <w:rPr>
          <w:rFonts w:ascii="Söhne" w:hAnsi="Söhne" w:cs="Arial,Italic"/>
          <w:i/>
          <w:iCs/>
          <w:sz w:val="18"/>
          <w:szCs w:val="18"/>
          <w:u w:val="double"/>
        </w:rPr>
        <w:t xml:space="preserve"> Veterinary Authority</w:t>
      </w:r>
      <w:r w:rsidRPr="00C666D8">
        <w:rPr>
          <w:rFonts w:ascii="Söhne" w:hAnsi="Söhne" w:cs="Arial"/>
          <w:sz w:val="18"/>
          <w:szCs w:val="18"/>
        </w:rPr>
        <w:t xml:space="preserve"> and the </w:t>
      </w:r>
      <w:r w:rsidRPr="00C666D8">
        <w:rPr>
          <w:rFonts w:ascii="Söhne" w:hAnsi="Söhne" w:cs="Arial,Italic"/>
          <w:i/>
          <w:iCs/>
          <w:sz w:val="18"/>
          <w:szCs w:val="18"/>
        </w:rPr>
        <w:t>border posts</w:t>
      </w:r>
      <w:r w:rsidRPr="00C666D8">
        <w:rPr>
          <w:rFonts w:ascii="Söhne" w:hAnsi="Söhne" w:cs="Arial"/>
          <w:sz w:val="18"/>
          <w:szCs w:val="18"/>
        </w:rPr>
        <w:t xml:space="preserve">, and between </w:t>
      </w:r>
      <w:r w:rsidRPr="00C666D8">
        <w:rPr>
          <w:rFonts w:ascii="Söhne" w:hAnsi="Söhne" w:cs="Arial,Italic"/>
          <w:i/>
          <w:iCs/>
          <w:sz w:val="18"/>
          <w:szCs w:val="18"/>
        </w:rPr>
        <w:t>border posts</w:t>
      </w:r>
      <w:r w:rsidRPr="00C666D8">
        <w:rPr>
          <w:rFonts w:ascii="Söhne" w:hAnsi="Söhne" w:cs="Arial"/>
          <w:sz w:val="18"/>
          <w:szCs w:val="18"/>
        </w:rPr>
        <w:t>.</w:t>
      </w:r>
    </w:p>
    <w:p w14:paraId="248B8AB2" w14:textId="77777777" w:rsidR="00025A67" w:rsidRPr="009F489B" w:rsidRDefault="00025A67" w:rsidP="00025A67">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72DE581B" w14:textId="77777777" w:rsidR="00340439" w:rsidRPr="009F489B" w:rsidRDefault="00340439" w:rsidP="00340439">
      <w:pPr>
        <w:spacing w:after="240"/>
        <w:ind w:right="51"/>
        <w:jc w:val="center"/>
        <w:rPr>
          <w:rFonts w:ascii="Times New Roman" w:hAnsi="Times New Roman" w:cs="Times New Roman"/>
          <w:sz w:val="18"/>
          <w:szCs w:val="18"/>
          <w:lang w:eastAsia="fr-FR"/>
        </w:rPr>
      </w:pPr>
      <w:r w:rsidRPr="009F489B">
        <w:rPr>
          <w:rFonts w:ascii="Times New Roman" w:eastAsia="MS Mincho" w:hAnsi="Times New Roman"/>
          <w:kern w:val="2"/>
          <w:sz w:val="20"/>
          <w:szCs w:val="20"/>
        </w:rPr>
        <w:t>___________________________</w:t>
      </w:r>
    </w:p>
    <w:p w14:paraId="56E6EB35" w14:textId="77777777" w:rsidR="00340439" w:rsidRPr="009F489B" w:rsidRDefault="00340439" w:rsidP="00340439">
      <w:pPr>
        <w:spacing w:before="360" w:after="360" w:line="240" w:lineRule="auto"/>
        <w:jc w:val="center"/>
        <w:rPr>
          <w:rFonts w:ascii="Ottawa" w:eastAsia="Times New Roman" w:hAnsi="Ottawa" w:cs="Arial"/>
          <w:color w:val="000000" w:themeColor="text1"/>
          <w:sz w:val="18"/>
          <w:szCs w:val="18"/>
          <w:lang w:eastAsia="fr-FR"/>
        </w:rPr>
      </w:pPr>
      <w:r w:rsidRPr="009F489B">
        <w:rPr>
          <w:rFonts w:ascii="Ottawa" w:eastAsia="Times New Roman" w:hAnsi="Ottawa" w:cs="Arial"/>
          <w:color w:val="000000" w:themeColor="text1"/>
          <w:sz w:val="18"/>
          <w:szCs w:val="18"/>
          <w:lang w:eastAsia="fr-FR"/>
        </w:rPr>
        <w:t>------------------------------------------------------------------</w:t>
      </w:r>
    </w:p>
    <w:p w14:paraId="73DA4391" w14:textId="600606BC" w:rsidR="00340439" w:rsidRPr="009F489B" w:rsidRDefault="00340439" w:rsidP="00340439">
      <w:pPr>
        <w:spacing w:after="240" w:line="240" w:lineRule="auto"/>
        <w:jc w:val="center"/>
        <w:rPr>
          <w:rFonts w:ascii="Söhne" w:eastAsia="Times New Roman" w:hAnsi="Söhne" w:cs="Arial"/>
          <w:b/>
          <w:bCs/>
          <w:color w:val="27282A"/>
          <w:sz w:val="18"/>
          <w:szCs w:val="18"/>
          <w:lang w:val="en-US" w:eastAsia="fr-FR"/>
        </w:rPr>
      </w:pPr>
      <w:r w:rsidRPr="009F489B">
        <w:rPr>
          <w:rFonts w:ascii="Söhne" w:eastAsia="Times New Roman" w:hAnsi="Söhne" w:cs="Arial"/>
          <w:b/>
          <w:bCs/>
          <w:color w:val="27282A"/>
          <w:sz w:val="18"/>
          <w:szCs w:val="18"/>
          <w:lang w:val="en-US" w:eastAsia="fr-FR"/>
        </w:rPr>
        <w:t>Article 1.11.1.</w:t>
      </w:r>
    </w:p>
    <w:p w14:paraId="175F006C" w14:textId="77777777" w:rsidR="00340439" w:rsidRPr="009F489B" w:rsidRDefault="00340439" w:rsidP="00340439">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329FF4B2" w14:textId="6D653AFC" w:rsidR="00340439" w:rsidRPr="009F489B" w:rsidRDefault="00340439" w:rsidP="00340439">
      <w:pPr>
        <w:spacing w:after="240" w:line="240" w:lineRule="auto"/>
        <w:ind w:left="360" w:hanging="360"/>
        <w:jc w:val="both"/>
        <w:rPr>
          <w:rFonts w:ascii="Arial" w:eastAsia="Times New Roman" w:hAnsi="Arial" w:cs="Arial"/>
          <w:color w:val="000000"/>
          <w:sz w:val="18"/>
          <w:szCs w:val="18"/>
          <w:lang w:val="en-US" w:eastAsia="fr-FR"/>
        </w:rPr>
      </w:pPr>
      <w:r w:rsidRPr="009F489B">
        <w:rPr>
          <w:rFonts w:ascii="Söhne Halbfett" w:eastAsia="Times New Roman" w:hAnsi="Söhne Halbfett" w:cs="Arial"/>
          <w:color w:val="27282A"/>
          <w:sz w:val="18"/>
          <w:szCs w:val="18"/>
          <w:lang w:val="en-US" w:eastAsia="fr-FR"/>
        </w:rPr>
        <w:t>6.</w:t>
      </w:r>
      <w:r w:rsidRPr="009F489B">
        <w:rPr>
          <w:rFonts w:ascii="Söhne Halbfett" w:eastAsia="Times New Roman" w:hAnsi="Söhne Halbfett" w:cs="Arial"/>
          <w:color w:val="27282A"/>
          <w:sz w:val="18"/>
          <w:szCs w:val="18"/>
          <w:lang w:val="en-US" w:eastAsia="fr-FR"/>
        </w:rPr>
        <w:tab/>
      </w:r>
      <w:r w:rsidR="00A41250" w:rsidRPr="009F489B">
        <w:rPr>
          <w:rFonts w:ascii="Söhne Halbfett" w:eastAsia="Times New Roman" w:hAnsi="Söhne Halbfett" w:cs="Arial"/>
          <w:color w:val="27282A"/>
          <w:sz w:val="18"/>
          <w:szCs w:val="18"/>
          <w:u w:val="single"/>
          <w:lang w:val="en-US" w:eastAsia="fr-FR"/>
        </w:rPr>
        <w:t>FMD</w:t>
      </w:r>
      <w:r w:rsidRPr="009F489B">
        <w:rPr>
          <w:rFonts w:ascii="Söhne Halbfett" w:eastAsia="Times New Roman" w:hAnsi="Söhne Halbfett" w:cs="Arial"/>
          <w:color w:val="27282A"/>
          <w:sz w:val="18"/>
          <w:szCs w:val="18"/>
          <w:u w:val="single"/>
          <w:lang w:val="en-US" w:eastAsia="fr-FR"/>
        </w:rPr>
        <w:t xml:space="preserve"> prevention</w:t>
      </w:r>
    </w:p>
    <w:p w14:paraId="3D7B12C0" w14:textId="67470D0E" w:rsidR="00340439" w:rsidRPr="00C666D8" w:rsidRDefault="00A41250" w:rsidP="00340439">
      <w:pPr>
        <w:spacing w:after="240" w:line="240" w:lineRule="auto"/>
        <w:ind w:left="360" w:hanging="360"/>
        <w:jc w:val="both"/>
        <w:rPr>
          <w:rFonts w:ascii="Söhne" w:eastAsia="Times New Roman" w:hAnsi="Söhne" w:cs="Arial"/>
          <w:color w:val="000000"/>
          <w:sz w:val="18"/>
          <w:szCs w:val="18"/>
          <w:lang w:eastAsia="fr-FR"/>
        </w:rPr>
      </w:pPr>
      <w:r w:rsidRPr="009F489B">
        <w:rPr>
          <w:rFonts w:ascii="Arial" w:hAnsi="Arial" w:cs="Arial"/>
          <w:sz w:val="18"/>
          <w:szCs w:val="18"/>
        </w:rPr>
        <w:t>d</w:t>
      </w:r>
      <w:r w:rsidR="00340439" w:rsidRPr="009F489B">
        <w:rPr>
          <w:rFonts w:ascii="Arial" w:hAnsi="Arial" w:cs="Arial"/>
          <w:sz w:val="18"/>
          <w:szCs w:val="18"/>
        </w:rPr>
        <w:t>)</w:t>
      </w:r>
      <w:r w:rsidR="00340439" w:rsidRPr="009F489B">
        <w:rPr>
          <w:rFonts w:ascii="Arial" w:hAnsi="Arial" w:cs="Arial"/>
          <w:sz w:val="18"/>
          <w:szCs w:val="18"/>
        </w:rPr>
        <w:tab/>
      </w:r>
      <w:r w:rsidR="00340439" w:rsidRPr="00C666D8">
        <w:rPr>
          <w:rFonts w:ascii="Söhne" w:hAnsi="Söhne" w:cs="Arial"/>
          <w:sz w:val="18"/>
          <w:szCs w:val="18"/>
        </w:rPr>
        <w:t>Import control procedures</w:t>
      </w:r>
    </w:p>
    <w:p w14:paraId="358B3188" w14:textId="48784305" w:rsidR="00340439" w:rsidRPr="00C666D8" w:rsidRDefault="00340439" w:rsidP="00340439">
      <w:pPr>
        <w:spacing w:after="240" w:line="240" w:lineRule="auto"/>
        <w:ind w:left="810" w:hanging="450"/>
        <w:jc w:val="both"/>
        <w:rPr>
          <w:rFonts w:ascii="Söhne" w:hAnsi="Söhne" w:cs="Arial"/>
          <w:sz w:val="18"/>
          <w:szCs w:val="18"/>
        </w:rPr>
      </w:pPr>
      <w:r w:rsidRPr="00C666D8">
        <w:rPr>
          <w:rFonts w:ascii="Söhne" w:hAnsi="Söhne" w:cs="Arial"/>
          <w:sz w:val="18"/>
          <w:szCs w:val="18"/>
        </w:rPr>
        <w:t>i)</w:t>
      </w:r>
      <w:r w:rsidRPr="00C666D8">
        <w:rPr>
          <w:rFonts w:ascii="Söhne" w:hAnsi="Söhne" w:cs="Arial"/>
          <w:sz w:val="18"/>
          <w:szCs w:val="18"/>
        </w:rPr>
        <w:tab/>
        <w:t xml:space="preserve">Provide a map </w:t>
      </w:r>
      <w:r w:rsidR="0091131C" w:rsidRPr="00C666D8">
        <w:rPr>
          <w:rFonts w:ascii="Söhne" w:hAnsi="Söhne" w:cs="Arial"/>
          <w:sz w:val="18"/>
          <w:szCs w:val="18"/>
        </w:rPr>
        <w:t>with</w:t>
      </w:r>
      <w:r w:rsidRPr="00C666D8">
        <w:rPr>
          <w:rFonts w:ascii="Söhne" w:hAnsi="Söhne" w:cs="Arial"/>
          <w:sz w:val="18"/>
          <w:szCs w:val="18"/>
        </w:rPr>
        <w:t xml:space="preserve"> the number and location of all ports, airports and land border crossings. Describe the management structure, staffing levels and resources of the service responsible for import controls and its accountability to the</w:t>
      </w:r>
      <w:r w:rsidRPr="00C666D8">
        <w:rPr>
          <w:rFonts w:ascii="Söhne" w:hAnsi="Söhne" w:cs="Arial"/>
          <w:strike/>
          <w:sz w:val="18"/>
          <w:szCs w:val="18"/>
        </w:rPr>
        <w:t xml:space="preserve"> central </w:t>
      </w:r>
      <w:r w:rsidRPr="00C666D8">
        <w:rPr>
          <w:rFonts w:ascii="Söhne" w:hAnsi="Söhne" w:cs="Arial,Italic"/>
          <w:i/>
          <w:iCs/>
          <w:strike/>
          <w:sz w:val="18"/>
          <w:szCs w:val="18"/>
        </w:rPr>
        <w:t>Veterinary Services</w:t>
      </w:r>
      <w:r w:rsidRPr="00C666D8">
        <w:rPr>
          <w:rFonts w:ascii="Söhne" w:hAnsi="Söhne" w:cs="Arial,Italic"/>
          <w:i/>
          <w:iCs/>
          <w:sz w:val="18"/>
          <w:szCs w:val="18"/>
          <w:u w:val="double"/>
        </w:rPr>
        <w:t xml:space="preserve"> Veterinary Authority</w:t>
      </w:r>
      <w:r w:rsidRPr="00C666D8">
        <w:rPr>
          <w:rFonts w:ascii="Söhne" w:hAnsi="Söhne" w:cs="Arial"/>
          <w:sz w:val="18"/>
          <w:szCs w:val="18"/>
        </w:rPr>
        <w:t>. Describe the communication systems between the</w:t>
      </w:r>
      <w:r w:rsidRPr="00C666D8">
        <w:rPr>
          <w:rFonts w:ascii="Söhne" w:hAnsi="Söhne" w:cs="Arial"/>
          <w:strike/>
          <w:sz w:val="18"/>
          <w:szCs w:val="18"/>
        </w:rPr>
        <w:t xml:space="preserve"> central authorities</w:t>
      </w:r>
      <w:r w:rsidRPr="00C666D8">
        <w:rPr>
          <w:rFonts w:ascii="Söhne" w:hAnsi="Söhne" w:cs="Arial,Italic"/>
          <w:i/>
          <w:iCs/>
          <w:sz w:val="18"/>
          <w:szCs w:val="18"/>
          <w:u w:val="double"/>
        </w:rPr>
        <w:t xml:space="preserve"> Veterinary Authority</w:t>
      </w:r>
      <w:r w:rsidRPr="00C666D8">
        <w:rPr>
          <w:rFonts w:ascii="Söhne" w:hAnsi="Söhne" w:cs="Arial"/>
          <w:sz w:val="18"/>
          <w:szCs w:val="18"/>
        </w:rPr>
        <w:t xml:space="preserve"> and the </w:t>
      </w:r>
      <w:r w:rsidRPr="00C666D8">
        <w:rPr>
          <w:rFonts w:ascii="Söhne" w:hAnsi="Söhne" w:cs="Arial,Italic"/>
          <w:i/>
          <w:iCs/>
          <w:sz w:val="18"/>
          <w:szCs w:val="18"/>
        </w:rPr>
        <w:t>border posts</w:t>
      </w:r>
      <w:r w:rsidRPr="00C666D8">
        <w:rPr>
          <w:rFonts w:ascii="Söhne" w:hAnsi="Söhne" w:cs="Arial"/>
          <w:sz w:val="18"/>
          <w:szCs w:val="18"/>
        </w:rPr>
        <w:t xml:space="preserve">, and between </w:t>
      </w:r>
      <w:r w:rsidRPr="00C666D8">
        <w:rPr>
          <w:rFonts w:ascii="Söhne" w:hAnsi="Söhne" w:cs="Arial,Italic"/>
          <w:i/>
          <w:iCs/>
          <w:sz w:val="18"/>
          <w:szCs w:val="18"/>
        </w:rPr>
        <w:t>border posts</w:t>
      </w:r>
      <w:r w:rsidRPr="00C666D8">
        <w:rPr>
          <w:rFonts w:ascii="Söhne" w:hAnsi="Söhne" w:cs="Arial"/>
          <w:sz w:val="18"/>
          <w:szCs w:val="18"/>
        </w:rPr>
        <w:t>.</w:t>
      </w:r>
    </w:p>
    <w:p w14:paraId="37F809D2" w14:textId="77777777" w:rsidR="00340439" w:rsidRPr="009F489B" w:rsidRDefault="00340439" w:rsidP="00340439">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7F270B73" w14:textId="77777777" w:rsidR="0081016F" w:rsidRPr="009F489B" w:rsidRDefault="0081016F" w:rsidP="0081016F">
      <w:pPr>
        <w:spacing w:after="240"/>
        <w:ind w:right="51"/>
        <w:jc w:val="center"/>
        <w:rPr>
          <w:rFonts w:ascii="Times New Roman" w:hAnsi="Times New Roman" w:cs="Times New Roman"/>
          <w:sz w:val="18"/>
          <w:szCs w:val="18"/>
          <w:lang w:eastAsia="fr-FR"/>
        </w:rPr>
      </w:pPr>
      <w:r w:rsidRPr="009F489B">
        <w:rPr>
          <w:rFonts w:ascii="Times New Roman" w:eastAsia="MS Mincho" w:hAnsi="Times New Roman"/>
          <w:kern w:val="2"/>
          <w:sz w:val="20"/>
          <w:szCs w:val="20"/>
        </w:rPr>
        <w:t>___________________________</w:t>
      </w:r>
    </w:p>
    <w:p w14:paraId="4E839E78" w14:textId="6BC3001F" w:rsidR="0081016F" w:rsidRPr="009F489B" w:rsidRDefault="0081016F" w:rsidP="0081016F">
      <w:pPr>
        <w:spacing w:after="240" w:line="240" w:lineRule="auto"/>
        <w:jc w:val="center"/>
        <w:rPr>
          <w:rFonts w:ascii="Söhne" w:eastAsia="Times New Roman" w:hAnsi="Söhne" w:cs="Arial"/>
          <w:b/>
          <w:bCs/>
          <w:color w:val="27282A"/>
          <w:sz w:val="18"/>
          <w:szCs w:val="18"/>
          <w:lang w:val="en-US" w:eastAsia="fr-FR"/>
        </w:rPr>
      </w:pPr>
      <w:r w:rsidRPr="009F489B">
        <w:rPr>
          <w:rFonts w:ascii="Söhne" w:eastAsia="Times New Roman" w:hAnsi="Söhne" w:cs="Arial"/>
          <w:b/>
          <w:bCs/>
          <w:color w:val="27282A"/>
          <w:sz w:val="18"/>
          <w:szCs w:val="18"/>
          <w:lang w:val="en-US" w:eastAsia="fr-FR"/>
        </w:rPr>
        <w:t>Article 1.11.2.</w:t>
      </w:r>
    </w:p>
    <w:p w14:paraId="2A6344E0" w14:textId="77777777" w:rsidR="0081016F" w:rsidRPr="009F489B" w:rsidRDefault="0081016F" w:rsidP="0081016F">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3D5612B4" w14:textId="77777777" w:rsidR="0081016F" w:rsidRPr="009F489B" w:rsidRDefault="0081016F" w:rsidP="0081016F">
      <w:pPr>
        <w:spacing w:after="240" w:line="240" w:lineRule="auto"/>
        <w:ind w:left="360" w:hanging="360"/>
        <w:jc w:val="both"/>
        <w:rPr>
          <w:rFonts w:ascii="Arial" w:eastAsia="Times New Roman" w:hAnsi="Arial" w:cs="Arial"/>
          <w:color w:val="000000"/>
          <w:sz w:val="18"/>
          <w:szCs w:val="18"/>
          <w:lang w:val="en-US" w:eastAsia="fr-FR"/>
        </w:rPr>
      </w:pPr>
      <w:r w:rsidRPr="009F489B">
        <w:rPr>
          <w:rFonts w:ascii="Söhne Halbfett" w:eastAsia="Times New Roman" w:hAnsi="Söhne Halbfett" w:cs="Arial"/>
          <w:color w:val="27282A"/>
          <w:sz w:val="18"/>
          <w:szCs w:val="18"/>
          <w:lang w:val="en-US" w:eastAsia="fr-FR"/>
        </w:rPr>
        <w:t>6.</w:t>
      </w:r>
      <w:r w:rsidRPr="009F489B">
        <w:rPr>
          <w:rFonts w:ascii="Söhne Halbfett" w:eastAsia="Times New Roman" w:hAnsi="Söhne Halbfett" w:cs="Arial"/>
          <w:color w:val="27282A"/>
          <w:sz w:val="18"/>
          <w:szCs w:val="18"/>
          <w:lang w:val="en-US" w:eastAsia="fr-FR"/>
        </w:rPr>
        <w:tab/>
      </w:r>
      <w:r w:rsidRPr="009F489B">
        <w:rPr>
          <w:rFonts w:ascii="Söhne Halbfett" w:eastAsia="Times New Roman" w:hAnsi="Söhne Halbfett" w:cs="Arial"/>
          <w:color w:val="27282A"/>
          <w:sz w:val="18"/>
          <w:szCs w:val="18"/>
          <w:u w:val="single"/>
          <w:lang w:val="en-US" w:eastAsia="fr-FR"/>
        </w:rPr>
        <w:t>FMD prevention</w:t>
      </w:r>
    </w:p>
    <w:p w14:paraId="2A184840" w14:textId="77777777" w:rsidR="0081016F" w:rsidRPr="00C666D8" w:rsidRDefault="0081016F" w:rsidP="0081016F">
      <w:pPr>
        <w:spacing w:after="240" w:line="240" w:lineRule="auto"/>
        <w:ind w:left="360" w:hanging="360"/>
        <w:jc w:val="both"/>
        <w:rPr>
          <w:rFonts w:ascii="Söhne" w:eastAsia="Times New Roman" w:hAnsi="Söhne" w:cs="Arial"/>
          <w:color w:val="000000"/>
          <w:sz w:val="18"/>
          <w:szCs w:val="18"/>
          <w:lang w:eastAsia="fr-FR"/>
        </w:rPr>
      </w:pPr>
      <w:r w:rsidRPr="009F489B">
        <w:rPr>
          <w:rFonts w:ascii="Arial" w:hAnsi="Arial" w:cs="Arial"/>
          <w:sz w:val="18"/>
          <w:szCs w:val="18"/>
        </w:rPr>
        <w:t>d)</w:t>
      </w:r>
      <w:r w:rsidRPr="009F489B">
        <w:rPr>
          <w:rFonts w:ascii="Arial" w:hAnsi="Arial" w:cs="Arial"/>
          <w:sz w:val="18"/>
          <w:szCs w:val="18"/>
        </w:rPr>
        <w:tab/>
      </w:r>
      <w:r w:rsidRPr="00C666D8">
        <w:rPr>
          <w:rFonts w:ascii="Söhne" w:hAnsi="Söhne" w:cs="Arial"/>
          <w:sz w:val="18"/>
          <w:szCs w:val="18"/>
        </w:rPr>
        <w:t>Import control procedures</w:t>
      </w:r>
    </w:p>
    <w:p w14:paraId="00989652" w14:textId="77777777" w:rsidR="0081016F" w:rsidRPr="00C666D8" w:rsidRDefault="0081016F" w:rsidP="0081016F">
      <w:pPr>
        <w:spacing w:after="240" w:line="240" w:lineRule="auto"/>
        <w:ind w:left="810" w:hanging="450"/>
        <w:jc w:val="both"/>
        <w:rPr>
          <w:rFonts w:ascii="Söhne" w:hAnsi="Söhne" w:cs="Arial"/>
          <w:sz w:val="18"/>
          <w:szCs w:val="18"/>
        </w:rPr>
      </w:pPr>
      <w:r w:rsidRPr="00C666D8">
        <w:rPr>
          <w:rFonts w:ascii="Söhne" w:hAnsi="Söhne" w:cs="Arial"/>
          <w:sz w:val="18"/>
          <w:szCs w:val="18"/>
        </w:rPr>
        <w:lastRenderedPageBreak/>
        <w:t>i)</w:t>
      </w:r>
      <w:r w:rsidRPr="00C666D8">
        <w:rPr>
          <w:rFonts w:ascii="Söhne" w:hAnsi="Söhne" w:cs="Arial"/>
          <w:sz w:val="18"/>
          <w:szCs w:val="18"/>
        </w:rPr>
        <w:tab/>
        <w:t>Provide a map with the number and location of all ports, airports and land border crossings. Describe the management structure, staffing levels and resources of the service responsible for import controls and its accountability to the</w:t>
      </w:r>
      <w:r w:rsidRPr="00C666D8">
        <w:rPr>
          <w:rFonts w:ascii="Söhne" w:hAnsi="Söhne" w:cs="Arial"/>
          <w:strike/>
          <w:sz w:val="18"/>
          <w:szCs w:val="18"/>
        </w:rPr>
        <w:t xml:space="preserve"> central </w:t>
      </w:r>
      <w:r w:rsidRPr="00C666D8">
        <w:rPr>
          <w:rFonts w:ascii="Söhne" w:hAnsi="Söhne" w:cs="Arial,Italic"/>
          <w:i/>
          <w:iCs/>
          <w:strike/>
          <w:sz w:val="18"/>
          <w:szCs w:val="18"/>
        </w:rPr>
        <w:t>Veterinary Services</w:t>
      </w:r>
      <w:r w:rsidRPr="00C666D8">
        <w:rPr>
          <w:rFonts w:ascii="Söhne" w:hAnsi="Söhne" w:cs="Arial,Italic"/>
          <w:i/>
          <w:iCs/>
          <w:sz w:val="18"/>
          <w:szCs w:val="18"/>
          <w:u w:val="double"/>
        </w:rPr>
        <w:t xml:space="preserve"> Veterinary Authority</w:t>
      </w:r>
      <w:r w:rsidRPr="00C666D8">
        <w:rPr>
          <w:rFonts w:ascii="Söhne" w:hAnsi="Söhne" w:cs="Arial"/>
          <w:sz w:val="18"/>
          <w:szCs w:val="18"/>
        </w:rPr>
        <w:t>. Describe the communication systems between the</w:t>
      </w:r>
      <w:r w:rsidRPr="00C666D8">
        <w:rPr>
          <w:rFonts w:ascii="Söhne" w:hAnsi="Söhne" w:cs="Arial"/>
          <w:strike/>
          <w:sz w:val="18"/>
          <w:szCs w:val="18"/>
        </w:rPr>
        <w:t xml:space="preserve"> central authorities</w:t>
      </w:r>
      <w:r w:rsidRPr="00C666D8">
        <w:rPr>
          <w:rFonts w:ascii="Söhne" w:hAnsi="Söhne" w:cs="Arial,Italic"/>
          <w:i/>
          <w:iCs/>
          <w:sz w:val="18"/>
          <w:szCs w:val="18"/>
          <w:u w:val="double"/>
        </w:rPr>
        <w:t xml:space="preserve"> Veterinary Authority</w:t>
      </w:r>
      <w:r w:rsidRPr="00C666D8">
        <w:rPr>
          <w:rFonts w:ascii="Söhne" w:hAnsi="Söhne" w:cs="Arial"/>
          <w:sz w:val="18"/>
          <w:szCs w:val="18"/>
        </w:rPr>
        <w:t xml:space="preserve"> and the </w:t>
      </w:r>
      <w:r w:rsidRPr="00C666D8">
        <w:rPr>
          <w:rFonts w:ascii="Söhne" w:hAnsi="Söhne" w:cs="Arial,Italic"/>
          <w:i/>
          <w:iCs/>
          <w:sz w:val="18"/>
          <w:szCs w:val="18"/>
        </w:rPr>
        <w:t>border posts</w:t>
      </w:r>
      <w:r w:rsidRPr="00C666D8">
        <w:rPr>
          <w:rFonts w:ascii="Söhne" w:hAnsi="Söhne" w:cs="Arial"/>
          <w:sz w:val="18"/>
          <w:szCs w:val="18"/>
        </w:rPr>
        <w:t xml:space="preserve">, and between </w:t>
      </w:r>
      <w:r w:rsidRPr="00C666D8">
        <w:rPr>
          <w:rFonts w:ascii="Söhne" w:hAnsi="Söhne" w:cs="Arial,Italic"/>
          <w:i/>
          <w:iCs/>
          <w:sz w:val="18"/>
          <w:szCs w:val="18"/>
        </w:rPr>
        <w:t>border posts</w:t>
      </w:r>
      <w:r w:rsidRPr="00C666D8">
        <w:rPr>
          <w:rFonts w:ascii="Söhne" w:hAnsi="Söhne" w:cs="Arial"/>
          <w:sz w:val="18"/>
          <w:szCs w:val="18"/>
        </w:rPr>
        <w:t>.</w:t>
      </w:r>
    </w:p>
    <w:p w14:paraId="78CB7DCF" w14:textId="77777777" w:rsidR="0081016F" w:rsidRPr="009F489B" w:rsidRDefault="0081016F" w:rsidP="0081016F">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1F196790" w14:textId="5E20909D" w:rsidR="00E751C2" w:rsidRPr="009F489B" w:rsidRDefault="00E751C2" w:rsidP="00E751C2">
      <w:pPr>
        <w:spacing w:after="240" w:line="240" w:lineRule="auto"/>
        <w:jc w:val="center"/>
        <w:rPr>
          <w:rFonts w:ascii="Söhne" w:eastAsia="Times New Roman" w:hAnsi="Söhne" w:cs="Arial"/>
          <w:b/>
          <w:bCs/>
          <w:color w:val="27282A"/>
          <w:sz w:val="18"/>
          <w:szCs w:val="18"/>
          <w:lang w:val="en-US" w:eastAsia="fr-FR"/>
        </w:rPr>
      </w:pPr>
      <w:r w:rsidRPr="009F489B">
        <w:rPr>
          <w:rFonts w:ascii="Söhne" w:eastAsia="Times New Roman" w:hAnsi="Söhne" w:cs="Arial"/>
          <w:b/>
          <w:bCs/>
          <w:color w:val="27282A"/>
          <w:sz w:val="18"/>
          <w:szCs w:val="18"/>
          <w:lang w:val="en-US" w:eastAsia="fr-FR"/>
        </w:rPr>
        <w:t>Article 1.11.3.</w:t>
      </w:r>
    </w:p>
    <w:p w14:paraId="2CA6C9DE" w14:textId="77777777" w:rsidR="00E751C2" w:rsidRPr="009F489B" w:rsidRDefault="00E751C2" w:rsidP="00E751C2">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159B193A" w14:textId="77777777" w:rsidR="00E751C2" w:rsidRPr="009F489B" w:rsidRDefault="00E751C2" w:rsidP="00E751C2">
      <w:pPr>
        <w:spacing w:after="240" w:line="240" w:lineRule="auto"/>
        <w:ind w:left="360" w:hanging="360"/>
        <w:jc w:val="both"/>
        <w:rPr>
          <w:rFonts w:ascii="Arial" w:eastAsia="Times New Roman" w:hAnsi="Arial" w:cs="Arial"/>
          <w:color w:val="000000"/>
          <w:sz w:val="18"/>
          <w:szCs w:val="18"/>
          <w:lang w:val="en-US" w:eastAsia="fr-FR"/>
        </w:rPr>
      </w:pPr>
      <w:r w:rsidRPr="009F489B">
        <w:rPr>
          <w:rFonts w:ascii="Söhne Halbfett" w:eastAsia="Times New Roman" w:hAnsi="Söhne Halbfett" w:cs="Arial"/>
          <w:color w:val="27282A"/>
          <w:sz w:val="18"/>
          <w:szCs w:val="18"/>
          <w:lang w:val="en-US" w:eastAsia="fr-FR"/>
        </w:rPr>
        <w:t>6.</w:t>
      </w:r>
      <w:r w:rsidRPr="009F489B">
        <w:rPr>
          <w:rFonts w:ascii="Söhne Halbfett" w:eastAsia="Times New Roman" w:hAnsi="Söhne Halbfett" w:cs="Arial"/>
          <w:color w:val="27282A"/>
          <w:sz w:val="18"/>
          <w:szCs w:val="18"/>
          <w:lang w:val="en-US" w:eastAsia="fr-FR"/>
        </w:rPr>
        <w:tab/>
      </w:r>
      <w:r w:rsidRPr="009F489B">
        <w:rPr>
          <w:rFonts w:ascii="Söhne Halbfett" w:eastAsia="Times New Roman" w:hAnsi="Söhne Halbfett" w:cs="Arial"/>
          <w:color w:val="27282A"/>
          <w:sz w:val="18"/>
          <w:szCs w:val="18"/>
          <w:u w:val="single"/>
          <w:lang w:val="en-US" w:eastAsia="fr-FR"/>
        </w:rPr>
        <w:t>FMD prevention</w:t>
      </w:r>
    </w:p>
    <w:p w14:paraId="7A2375CC" w14:textId="77777777" w:rsidR="00E751C2" w:rsidRPr="00C666D8" w:rsidRDefault="00E751C2" w:rsidP="00E751C2">
      <w:pPr>
        <w:spacing w:after="240" w:line="240" w:lineRule="auto"/>
        <w:ind w:left="360" w:hanging="360"/>
        <w:jc w:val="both"/>
        <w:rPr>
          <w:rFonts w:ascii="Söhne" w:eastAsia="Times New Roman" w:hAnsi="Söhne" w:cs="Arial"/>
          <w:color w:val="000000"/>
          <w:sz w:val="18"/>
          <w:szCs w:val="18"/>
          <w:lang w:eastAsia="fr-FR"/>
        </w:rPr>
      </w:pPr>
      <w:r w:rsidRPr="009F489B">
        <w:rPr>
          <w:rFonts w:ascii="Arial" w:hAnsi="Arial" w:cs="Arial"/>
          <w:sz w:val="18"/>
          <w:szCs w:val="18"/>
        </w:rPr>
        <w:t>d)</w:t>
      </w:r>
      <w:r w:rsidRPr="009F489B">
        <w:rPr>
          <w:rFonts w:ascii="Arial" w:hAnsi="Arial" w:cs="Arial"/>
          <w:sz w:val="18"/>
          <w:szCs w:val="18"/>
        </w:rPr>
        <w:tab/>
      </w:r>
      <w:r w:rsidRPr="00C666D8">
        <w:rPr>
          <w:rFonts w:ascii="Söhne" w:hAnsi="Söhne" w:cs="Arial"/>
          <w:sz w:val="18"/>
          <w:szCs w:val="18"/>
        </w:rPr>
        <w:t>Import control procedures</w:t>
      </w:r>
    </w:p>
    <w:p w14:paraId="3D6B07FF" w14:textId="77777777" w:rsidR="00E751C2" w:rsidRPr="00C666D8" w:rsidRDefault="00E751C2" w:rsidP="00E751C2">
      <w:pPr>
        <w:spacing w:after="240" w:line="240" w:lineRule="auto"/>
        <w:ind w:left="810" w:hanging="450"/>
        <w:jc w:val="both"/>
        <w:rPr>
          <w:rFonts w:ascii="Söhne" w:hAnsi="Söhne" w:cs="Arial"/>
          <w:sz w:val="18"/>
          <w:szCs w:val="18"/>
        </w:rPr>
      </w:pPr>
      <w:r w:rsidRPr="00C666D8">
        <w:rPr>
          <w:rFonts w:ascii="Söhne" w:hAnsi="Söhne" w:cs="Arial"/>
          <w:sz w:val="18"/>
          <w:szCs w:val="18"/>
        </w:rPr>
        <w:t>i)</w:t>
      </w:r>
      <w:r w:rsidRPr="00C666D8">
        <w:rPr>
          <w:rFonts w:ascii="Söhne" w:hAnsi="Söhne" w:cs="Arial"/>
          <w:sz w:val="18"/>
          <w:szCs w:val="18"/>
        </w:rPr>
        <w:tab/>
        <w:t>Provide a map with the number and location of all ports, airports and land border crossings. Describe the management structure, staffing levels and resources of the service responsible for import controls and its accountability to the</w:t>
      </w:r>
      <w:r w:rsidRPr="00C666D8">
        <w:rPr>
          <w:rFonts w:ascii="Söhne" w:hAnsi="Söhne" w:cs="Arial"/>
          <w:strike/>
          <w:sz w:val="18"/>
          <w:szCs w:val="18"/>
        </w:rPr>
        <w:t xml:space="preserve"> central </w:t>
      </w:r>
      <w:r w:rsidRPr="00C666D8">
        <w:rPr>
          <w:rFonts w:ascii="Söhne" w:hAnsi="Söhne" w:cs="Arial,Italic"/>
          <w:i/>
          <w:iCs/>
          <w:strike/>
          <w:sz w:val="18"/>
          <w:szCs w:val="18"/>
        </w:rPr>
        <w:t>Veterinary Services</w:t>
      </w:r>
      <w:r w:rsidRPr="00C666D8">
        <w:rPr>
          <w:rFonts w:ascii="Söhne" w:hAnsi="Söhne" w:cs="Arial,Italic"/>
          <w:i/>
          <w:iCs/>
          <w:sz w:val="18"/>
          <w:szCs w:val="18"/>
          <w:u w:val="double"/>
        </w:rPr>
        <w:t xml:space="preserve"> Veterinary Authority</w:t>
      </w:r>
      <w:r w:rsidRPr="00C666D8">
        <w:rPr>
          <w:rFonts w:ascii="Söhne" w:hAnsi="Söhne" w:cs="Arial"/>
          <w:sz w:val="18"/>
          <w:szCs w:val="18"/>
        </w:rPr>
        <w:t>. Describe the communication systems between the</w:t>
      </w:r>
      <w:r w:rsidRPr="00C666D8">
        <w:rPr>
          <w:rFonts w:ascii="Söhne" w:hAnsi="Söhne" w:cs="Arial"/>
          <w:strike/>
          <w:sz w:val="18"/>
          <w:szCs w:val="18"/>
        </w:rPr>
        <w:t xml:space="preserve"> central authorities</w:t>
      </w:r>
      <w:r w:rsidRPr="00C666D8">
        <w:rPr>
          <w:rFonts w:ascii="Söhne" w:hAnsi="Söhne" w:cs="Arial,Italic"/>
          <w:i/>
          <w:iCs/>
          <w:sz w:val="18"/>
          <w:szCs w:val="18"/>
          <w:u w:val="double"/>
        </w:rPr>
        <w:t xml:space="preserve"> Veterinary Authority</w:t>
      </w:r>
      <w:r w:rsidRPr="00C666D8">
        <w:rPr>
          <w:rFonts w:ascii="Söhne" w:hAnsi="Söhne" w:cs="Arial"/>
          <w:sz w:val="18"/>
          <w:szCs w:val="18"/>
        </w:rPr>
        <w:t xml:space="preserve"> and the </w:t>
      </w:r>
      <w:r w:rsidRPr="00C666D8">
        <w:rPr>
          <w:rFonts w:ascii="Söhne" w:hAnsi="Söhne" w:cs="Arial,Italic"/>
          <w:i/>
          <w:iCs/>
          <w:sz w:val="18"/>
          <w:szCs w:val="18"/>
        </w:rPr>
        <w:t>border posts</w:t>
      </w:r>
      <w:r w:rsidRPr="00C666D8">
        <w:rPr>
          <w:rFonts w:ascii="Söhne" w:hAnsi="Söhne" w:cs="Arial"/>
          <w:sz w:val="18"/>
          <w:szCs w:val="18"/>
        </w:rPr>
        <w:t xml:space="preserve">, and between </w:t>
      </w:r>
      <w:r w:rsidRPr="00C666D8">
        <w:rPr>
          <w:rFonts w:ascii="Söhne" w:hAnsi="Söhne" w:cs="Arial,Italic"/>
          <w:i/>
          <w:iCs/>
          <w:sz w:val="18"/>
          <w:szCs w:val="18"/>
        </w:rPr>
        <w:t>border posts</w:t>
      </w:r>
      <w:r w:rsidRPr="00C666D8">
        <w:rPr>
          <w:rFonts w:ascii="Söhne" w:hAnsi="Söhne" w:cs="Arial"/>
          <w:sz w:val="18"/>
          <w:szCs w:val="18"/>
        </w:rPr>
        <w:t>.</w:t>
      </w:r>
    </w:p>
    <w:p w14:paraId="4E1EA943" w14:textId="77777777" w:rsidR="00E751C2" w:rsidRPr="009F489B" w:rsidRDefault="00E751C2" w:rsidP="00E751C2">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704296EC" w14:textId="2CF17C25" w:rsidR="007D50C0" w:rsidRPr="009F489B" w:rsidRDefault="007D50C0" w:rsidP="007D50C0">
      <w:pPr>
        <w:spacing w:after="240" w:line="240" w:lineRule="auto"/>
        <w:jc w:val="center"/>
        <w:rPr>
          <w:rFonts w:ascii="Söhne" w:eastAsia="Times New Roman" w:hAnsi="Söhne" w:cs="Arial"/>
          <w:b/>
          <w:bCs/>
          <w:color w:val="27282A"/>
          <w:sz w:val="18"/>
          <w:szCs w:val="18"/>
          <w:lang w:val="en-US" w:eastAsia="fr-FR"/>
        </w:rPr>
      </w:pPr>
      <w:r w:rsidRPr="009F489B">
        <w:rPr>
          <w:rFonts w:ascii="Söhne" w:eastAsia="Times New Roman" w:hAnsi="Söhne" w:cs="Arial"/>
          <w:b/>
          <w:bCs/>
          <w:color w:val="27282A"/>
          <w:sz w:val="18"/>
          <w:szCs w:val="18"/>
          <w:lang w:val="en-US" w:eastAsia="fr-FR"/>
        </w:rPr>
        <w:t>Article 1.11.</w:t>
      </w:r>
      <w:r w:rsidR="00262E16" w:rsidRPr="009F489B">
        <w:rPr>
          <w:rFonts w:ascii="Söhne" w:eastAsia="Times New Roman" w:hAnsi="Söhne" w:cs="Arial"/>
          <w:b/>
          <w:bCs/>
          <w:color w:val="27282A"/>
          <w:sz w:val="18"/>
          <w:szCs w:val="18"/>
          <w:lang w:val="en-US" w:eastAsia="fr-FR"/>
        </w:rPr>
        <w:t>4</w:t>
      </w:r>
      <w:r w:rsidRPr="009F489B">
        <w:rPr>
          <w:rFonts w:ascii="Söhne" w:eastAsia="Times New Roman" w:hAnsi="Söhne" w:cs="Arial"/>
          <w:b/>
          <w:bCs/>
          <w:color w:val="27282A"/>
          <w:sz w:val="18"/>
          <w:szCs w:val="18"/>
          <w:lang w:val="en-US" w:eastAsia="fr-FR"/>
        </w:rPr>
        <w:t>.</w:t>
      </w:r>
    </w:p>
    <w:p w14:paraId="45A4C828" w14:textId="77777777" w:rsidR="007D50C0" w:rsidRPr="009F489B" w:rsidRDefault="007D50C0" w:rsidP="007D50C0">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5D9F7A13" w14:textId="77777777" w:rsidR="007D50C0" w:rsidRPr="009F489B" w:rsidRDefault="007D50C0" w:rsidP="007D50C0">
      <w:pPr>
        <w:spacing w:after="240" w:line="240" w:lineRule="auto"/>
        <w:ind w:left="360" w:hanging="360"/>
        <w:jc w:val="both"/>
        <w:rPr>
          <w:rFonts w:ascii="Arial" w:eastAsia="Times New Roman" w:hAnsi="Arial" w:cs="Arial"/>
          <w:color w:val="000000"/>
          <w:sz w:val="18"/>
          <w:szCs w:val="18"/>
          <w:lang w:val="en-US" w:eastAsia="fr-FR"/>
        </w:rPr>
      </w:pPr>
      <w:r w:rsidRPr="009F489B">
        <w:rPr>
          <w:rFonts w:ascii="Söhne Halbfett" w:eastAsia="Times New Roman" w:hAnsi="Söhne Halbfett" w:cs="Arial"/>
          <w:color w:val="27282A"/>
          <w:sz w:val="18"/>
          <w:szCs w:val="18"/>
          <w:lang w:val="en-US" w:eastAsia="fr-FR"/>
        </w:rPr>
        <w:t>6.</w:t>
      </w:r>
      <w:r w:rsidRPr="009F489B">
        <w:rPr>
          <w:rFonts w:ascii="Söhne Halbfett" w:eastAsia="Times New Roman" w:hAnsi="Söhne Halbfett" w:cs="Arial"/>
          <w:color w:val="27282A"/>
          <w:sz w:val="18"/>
          <w:szCs w:val="18"/>
          <w:lang w:val="en-US" w:eastAsia="fr-FR"/>
        </w:rPr>
        <w:tab/>
      </w:r>
      <w:r w:rsidRPr="009F489B">
        <w:rPr>
          <w:rFonts w:ascii="Söhne Halbfett" w:eastAsia="Times New Roman" w:hAnsi="Söhne Halbfett" w:cs="Arial"/>
          <w:color w:val="27282A"/>
          <w:sz w:val="18"/>
          <w:szCs w:val="18"/>
          <w:u w:val="single"/>
          <w:lang w:val="en-US" w:eastAsia="fr-FR"/>
        </w:rPr>
        <w:t>FMD prevention</w:t>
      </w:r>
    </w:p>
    <w:p w14:paraId="4A1B190C" w14:textId="77777777" w:rsidR="007D50C0" w:rsidRPr="00C666D8" w:rsidRDefault="007D50C0" w:rsidP="007D50C0">
      <w:pPr>
        <w:spacing w:after="240" w:line="240" w:lineRule="auto"/>
        <w:ind w:left="360" w:hanging="360"/>
        <w:jc w:val="both"/>
        <w:rPr>
          <w:rFonts w:ascii="Söhne" w:eastAsia="Times New Roman" w:hAnsi="Söhne" w:cs="Arial"/>
          <w:color w:val="000000"/>
          <w:sz w:val="18"/>
          <w:szCs w:val="18"/>
          <w:lang w:eastAsia="fr-FR"/>
        </w:rPr>
      </w:pPr>
      <w:r w:rsidRPr="009F489B">
        <w:rPr>
          <w:rFonts w:ascii="Arial" w:hAnsi="Arial" w:cs="Arial"/>
          <w:sz w:val="18"/>
          <w:szCs w:val="18"/>
        </w:rPr>
        <w:t>d)</w:t>
      </w:r>
      <w:r w:rsidRPr="009F489B">
        <w:rPr>
          <w:rFonts w:ascii="Arial" w:hAnsi="Arial" w:cs="Arial"/>
          <w:sz w:val="18"/>
          <w:szCs w:val="18"/>
        </w:rPr>
        <w:tab/>
      </w:r>
      <w:r w:rsidRPr="00C666D8">
        <w:rPr>
          <w:rFonts w:ascii="Söhne" w:hAnsi="Söhne" w:cs="Arial"/>
          <w:sz w:val="18"/>
          <w:szCs w:val="18"/>
        </w:rPr>
        <w:t>Import control procedures</w:t>
      </w:r>
    </w:p>
    <w:p w14:paraId="0C9CBBA7" w14:textId="77777777" w:rsidR="007D50C0" w:rsidRPr="00C666D8" w:rsidRDefault="007D50C0" w:rsidP="007D50C0">
      <w:pPr>
        <w:spacing w:after="240" w:line="240" w:lineRule="auto"/>
        <w:ind w:left="810" w:hanging="450"/>
        <w:jc w:val="both"/>
        <w:rPr>
          <w:rFonts w:ascii="Söhne" w:hAnsi="Söhne" w:cs="Arial"/>
          <w:sz w:val="18"/>
          <w:szCs w:val="18"/>
        </w:rPr>
      </w:pPr>
      <w:r w:rsidRPr="00C666D8">
        <w:rPr>
          <w:rFonts w:ascii="Söhne" w:hAnsi="Söhne" w:cs="Arial"/>
          <w:sz w:val="18"/>
          <w:szCs w:val="18"/>
        </w:rPr>
        <w:t>i)</w:t>
      </w:r>
      <w:r w:rsidRPr="00C666D8">
        <w:rPr>
          <w:rFonts w:ascii="Söhne" w:hAnsi="Söhne" w:cs="Arial"/>
          <w:sz w:val="18"/>
          <w:szCs w:val="18"/>
        </w:rPr>
        <w:tab/>
        <w:t>Provide a map with the number and location of all ports, airports and land border crossings. Describe the management structure, staffing levels and resources of the service responsible for import controls and its accountability to the</w:t>
      </w:r>
      <w:r w:rsidRPr="00C666D8">
        <w:rPr>
          <w:rFonts w:ascii="Söhne" w:hAnsi="Söhne" w:cs="Arial"/>
          <w:strike/>
          <w:sz w:val="18"/>
          <w:szCs w:val="18"/>
        </w:rPr>
        <w:t xml:space="preserve"> central </w:t>
      </w:r>
      <w:r w:rsidRPr="00C666D8">
        <w:rPr>
          <w:rFonts w:ascii="Söhne" w:hAnsi="Söhne" w:cs="Arial,Italic"/>
          <w:i/>
          <w:iCs/>
          <w:strike/>
          <w:sz w:val="18"/>
          <w:szCs w:val="18"/>
        </w:rPr>
        <w:t>Veterinary Services</w:t>
      </w:r>
      <w:r w:rsidRPr="00C666D8">
        <w:rPr>
          <w:rFonts w:ascii="Söhne" w:hAnsi="Söhne" w:cs="Arial,Italic"/>
          <w:i/>
          <w:iCs/>
          <w:sz w:val="18"/>
          <w:szCs w:val="18"/>
          <w:u w:val="double"/>
        </w:rPr>
        <w:t xml:space="preserve"> Veterinary Authority</w:t>
      </w:r>
      <w:r w:rsidRPr="00C666D8">
        <w:rPr>
          <w:rFonts w:ascii="Söhne" w:hAnsi="Söhne" w:cs="Arial"/>
          <w:sz w:val="18"/>
          <w:szCs w:val="18"/>
        </w:rPr>
        <w:t>. Describe the communication systems between the</w:t>
      </w:r>
      <w:r w:rsidRPr="00C666D8">
        <w:rPr>
          <w:rFonts w:ascii="Söhne" w:hAnsi="Söhne" w:cs="Arial"/>
          <w:strike/>
          <w:sz w:val="18"/>
          <w:szCs w:val="18"/>
        </w:rPr>
        <w:t xml:space="preserve"> central authorities</w:t>
      </w:r>
      <w:r w:rsidRPr="00C666D8">
        <w:rPr>
          <w:rFonts w:ascii="Söhne" w:hAnsi="Söhne" w:cs="Arial,Italic"/>
          <w:i/>
          <w:iCs/>
          <w:sz w:val="18"/>
          <w:szCs w:val="18"/>
          <w:u w:val="double"/>
        </w:rPr>
        <w:t xml:space="preserve"> Veterinary Authority</w:t>
      </w:r>
      <w:r w:rsidRPr="00C666D8">
        <w:rPr>
          <w:rFonts w:ascii="Söhne" w:hAnsi="Söhne" w:cs="Arial"/>
          <w:sz w:val="18"/>
          <w:szCs w:val="18"/>
        </w:rPr>
        <w:t xml:space="preserve"> and the </w:t>
      </w:r>
      <w:r w:rsidRPr="00C666D8">
        <w:rPr>
          <w:rFonts w:ascii="Söhne" w:hAnsi="Söhne" w:cs="Arial,Italic"/>
          <w:i/>
          <w:iCs/>
          <w:sz w:val="18"/>
          <w:szCs w:val="18"/>
        </w:rPr>
        <w:t>border posts</w:t>
      </w:r>
      <w:r w:rsidRPr="00C666D8">
        <w:rPr>
          <w:rFonts w:ascii="Söhne" w:hAnsi="Söhne" w:cs="Arial"/>
          <w:sz w:val="18"/>
          <w:szCs w:val="18"/>
        </w:rPr>
        <w:t xml:space="preserve">, and between </w:t>
      </w:r>
      <w:r w:rsidRPr="00C666D8">
        <w:rPr>
          <w:rFonts w:ascii="Söhne" w:hAnsi="Söhne" w:cs="Arial,Italic"/>
          <w:i/>
          <w:iCs/>
          <w:sz w:val="18"/>
          <w:szCs w:val="18"/>
        </w:rPr>
        <w:t>border posts</w:t>
      </w:r>
      <w:r w:rsidRPr="00C666D8">
        <w:rPr>
          <w:rFonts w:ascii="Söhne" w:hAnsi="Söhne" w:cs="Arial"/>
          <w:sz w:val="18"/>
          <w:szCs w:val="18"/>
        </w:rPr>
        <w:t>.</w:t>
      </w:r>
    </w:p>
    <w:p w14:paraId="73D7A46C" w14:textId="77777777" w:rsidR="007D50C0" w:rsidRPr="009F489B" w:rsidRDefault="007D50C0" w:rsidP="007D50C0">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18C08149" w14:textId="23B2DFEC" w:rsidR="006B6129" w:rsidRPr="009F489B" w:rsidRDefault="006B6129" w:rsidP="006B6129">
      <w:pPr>
        <w:spacing w:after="240" w:line="240" w:lineRule="auto"/>
        <w:jc w:val="center"/>
        <w:rPr>
          <w:rFonts w:ascii="Söhne" w:eastAsia="Times New Roman" w:hAnsi="Söhne" w:cs="Arial"/>
          <w:b/>
          <w:bCs/>
          <w:color w:val="27282A"/>
          <w:sz w:val="18"/>
          <w:szCs w:val="18"/>
          <w:lang w:val="en-US" w:eastAsia="fr-FR"/>
        </w:rPr>
      </w:pPr>
      <w:r w:rsidRPr="009F489B">
        <w:rPr>
          <w:rFonts w:ascii="Söhne" w:eastAsia="Times New Roman" w:hAnsi="Söhne" w:cs="Arial"/>
          <w:b/>
          <w:bCs/>
          <w:color w:val="27282A"/>
          <w:sz w:val="18"/>
          <w:szCs w:val="18"/>
          <w:lang w:val="en-US" w:eastAsia="fr-FR"/>
        </w:rPr>
        <w:t>Article 1.1</w:t>
      </w:r>
      <w:r w:rsidR="002F0A40" w:rsidRPr="009F489B">
        <w:rPr>
          <w:rFonts w:ascii="Söhne" w:eastAsia="Times New Roman" w:hAnsi="Söhne" w:cs="Arial"/>
          <w:b/>
          <w:bCs/>
          <w:color w:val="27282A"/>
          <w:sz w:val="18"/>
          <w:szCs w:val="18"/>
          <w:lang w:val="en-US" w:eastAsia="fr-FR"/>
        </w:rPr>
        <w:t>1</w:t>
      </w:r>
      <w:r w:rsidRPr="009F489B">
        <w:rPr>
          <w:rFonts w:ascii="Söhne" w:eastAsia="Times New Roman" w:hAnsi="Söhne" w:cs="Arial"/>
          <w:b/>
          <w:bCs/>
          <w:color w:val="27282A"/>
          <w:sz w:val="18"/>
          <w:szCs w:val="18"/>
          <w:lang w:val="en-US" w:eastAsia="fr-FR"/>
        </w:rPr>
        <w:t>.5.</w:t>
      </w:r>
    </w:p>
    <w:p w14:paraId="2C2C9035" w14:textId="77777777" w:rsidR="006B6129" w:rsidRPr="009F489B" w:rsidRDefault="006B6129" w:rsidP="006B6129">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44A50E0E" w14:textId="6EE15CB5" w:rsidR="006B6129" w:rsidRPr="009F489B" w:rsidRDefault="006B6129" w:rsidP="006B6129">
      <w:pPr>
        <w:spacing w:after="240" w:line="240" w:lineRule="auto"/>
        <w:ind w:left="360" w:hanging="360"/>
        <w:jc w:val="both"/>
        <w:rPr>
          <w:rFonts w:ascii="Arial" w:eastAsia="Times New Roman" w:hAnsi="Arial" w:cs="Arial"/>
          <w:color w:val="000000"/>
          <w:sz w:val="18"/>
          <w:szCs w:val="18"/>
          <w:lang w:val="en-US" w:eastAsia="fr-FR"/>
        </w:rPr>
      </w:pPr>
      <w:r w:rsidRPr="009F489B">
        <w:rPr>
          <w:rFonts w:ascii="Söhne Halbfett" w:eastAsia="Times New Roman" w:hAnsi="Söhne Halbfett" w:cs="Arial"/>
          <w:color w:val="27282A"/>
          <w:sz w:val="18"/>
          <w:szCs w:val="18"/>
          <w:lang w:val="en-US" w:eastAsia="fr-FR"/>
        </w:rPr>
        <w:t>3.</w:t>
      </w:r>
      <w:r w:rsidRPr="009F489B">
        <w:rPr>
          <w:rFonts w:ascii="Söhne Halbfett" w:eastAsia="Times New Roman" w:hAnsi="Söhne Halbfett" w:cs="Arial"/>
          <w:color w:val="27282A"/>
          <w:sz w:val="18"/>
          <w:szCs w:val="18"/>
          <w:lang w:val="en-US" w:eastAsia="fr-FR"/>
        </w:rPr>
        <w:tab/>
      </w:r>
      <w:r w:rsidRPr="009F489B">
        <w:rPr>
          <w:rFonts w:ascii="Söhne Halbfett" w:eastAsia="Times New Roman" w:hAnsi="Söhne Halbfett" w:cs="Arial"/>
          <w:color w:val="27282A"/>
          <w:sz w:val="18"/>
          <w:szCs w:val="18"/>
          <w:u w:val="single"/>
          <w:lang w:val="en-US" w:eastAsia="fr-FR"/>
        </w:rPr>
        <w:t xml:space="preserve">Official control </w:t>
      </w:r>
      <w:proofErr w:type="spellStart"/>
      <w:r w:rsidRPr="009F489B">
        <w:rPr>
          <w:rFonts w:ascii="Söhne Halbfett" w:eastAsia="Times New Roman" w:hAnsi="Söhne Halbfett" w:cs="Arial"/>
          <w:color w:val="27282A"/>
          <w:sz w:val="18"/>
          <w:szCs w:val="18"/>
          <w:u w:val="single"/>
          <w:lang w:val="en-US" w:eastAsia="fr-FR"/>
        </w:rPr>
        <w:t>programme</w:t>
      </w:r>
      <w:proofErr w:type="spellEnd"/>
      <w:r w:rsidRPr="009F489B">
        <w:rPr>
          <w:rFonts w:ascii="Söhne Halbfett" w:eastAsia="Times New Roman" w:hAnsi="Söhne Halbfett" w:cs="Arial"/>
          <w:color w:val="27282A"/>
          <w:sz w:val="18"/>
          <w:szCs w:val="18"/>
          <w:u w:val="single"/>
          <w:lang w:val="en-US" w:eastAsia="fr-FR"/>
        </w:rPr>
        <w:t xml:space="preserve"> for </w:t>
      </w:r>
      <w:r w:rsidR="00732A04" w:rsidRPr="009F489B">
        <w:rPr>
          <w:rFonts w:ascii="Söhne Halbfett" w:eastAsia="Times New Roman" w:hAnsi="Söhne Halbfett" w:cs="Arial"/>
          <w:color w:val="27282A"/>
          <w:sz w:val="18"/>
          <w:szCs w:val="18"/>
          <w:u w:val="single"/>
          <w:lang w:val="en-US" w:eastAsia="fr-FR"/>
        </w:rPr>
        <w:t>FMD</w:t>
      </w:r>
      <w:r w:rsidRPr="009F489B">
        <w:rPr>
          <w:rFonts w:ascii="Söhne Halbfett" w:eastAsia="Times New Roman" w:hAnsi="Söhne Halbfett" w:cs="Arial"/>
          <w:color w:val="27282A"/>
          <w:sz w:val="18"/>
          <w:szCs w:val="18"/>
          <w:u w:val="single"/>
          <w:lang w:val="en-US" w:eastAsia="fr-FR"/>
        </w:rPr>
        <w:t xml:space="preserve"> submitted for </w:t>
      </w:r>
      <w:r w:rsidR="000A2514" w:rsidRPr="009F489B">
        <w:rPr>
          <w:rFonts w:ascii="Söhne Halbfett" w:eastAsia="Times New Roman" w:hAnsi="Söhne Halbfett" w:cs="Arial"/>
          <w:color w:val="27282A"/>
          <w:sz w:val="18"/>
          <w:szCs w:val="18"/>
          <w:u w:val="single"/>
          <w:lang w:val="en-US" w:eastAsia="fr-FR"/>
        </w:rPr>
        <w:t>WOAH</w:t>
      </w:r>
      <w:r w:rsidRPr="009F489B">
        <w:rPr>
          <w:rFonts w:ascii="Söhne Halbfett" w:eastAsia="Times New Roman" w:hAnsi="Söhne Halbfett" w:cs="Arial"/>
          <w:color w:val="27282A"/>
          <w:sz w:val="18"/>
          <w:szCs w:val="18"/>
          <w:u w:val="single"/>
          <w:lang w:val="en-US" w:eastAsia="fr-FR"/>
        </w:rPr>
        <w:t xml:space="preserve"> endorsement</w:t>
      </w:r>
    </w:p>
    <w:p w14:paraId="0B190FE6" w14:textId="36E08919" w:rsidR="006B6129" w:rsidRPr="00C666D8" w:rsidRDefault="006B6129" w:rsidP="006B6129">
      <w:pPr>
        <w:spacing w:after="240" w:line="240" w:lineRule="auto"/>
        <w:ind w:left="360" w:hanging="360"/>
        <w:jc w:val="both"/>
        <w:rPr>
          <w:rFonts w:ascii="Söhne" w:eastAsia="Times New Roman" w:hAnsi="Söhne" w:cs="Arial"/>
          <w:color w:val="000000"/>
          <w:sz w:val="18"/>
          <w:szCs w:val="18"/>
          <w:lang w:eastAsia="fr-FR"/>
        </w:rPr>
      </w:pPr>
      <w:r w:rsidRPr="009F489B">
        <w:rPr>
          <w:rFonts w:ascii="Arial" w:hAnsi="Arial" w:cs="Arial"/>
          <w:sz w:val="18"/>
          <w:szCs w:val="18"/>
        </w:rPr>
        <w:t>e)</w:t>
      </w:r>
      <w:r w:rsidRPr="009F489B">
        <w:rPr>
          <w:rFonts w:ascii="Arial" w:hAnsi="Arial" w:cs="Arial"/>
          <w:sz w:val="18"/>
          <w:szCs w:val="18"/>
        </w:rPr>
        <w:tab/>
      </w:r>
      <w:r w:rsidR="00732A04" w:rsidRPr="00C666D8">
        <w:rPr>
          <w:rFonts w:ascii="Söhne" w:hAnsi="Söhne" w:cs="Arial"/>
          <w:sz w:val="18"/>
          <w:szCs w:val="18"/>
        </w:rPr>
        <w:t>FMD</w:t>
      </w:r>
      <w:r w:rsidRPr="00C666D8">
        <w:rPr>
          <w:rFonts w:ascii="Söhne" w:hAnsi="Söhne" w:cs="Arial"/>
          <w:sz w:val="18"/>
          <w:szCs w:val="18"/>
        </w:rPr>
        <w:t xml:space="preserve"> prevention</w:t>
      </w:r>
    </w:p>
    <w:p w14:paraId="0022145B" w14:textId="77777777" w:rsidR="00580F19" w:rsidRPr="00C666D8" w:rsidRDefault="006B6129" w:rsidP="006B6129">
      <w:pPr>
        <w:spacing w:after="240" w:line="240" w:lineRule="auto"/>
        <w:ind w:left="810" w:hanging="450"/>
        <w:jc w:val="both"/>
        <w:rPr>
          <w:rFonts w:ascii="Söhne" w:hAnsi="Söhne" w:cs="Arial"/>
          <w:sz w:val="18"/>
          <w:szCs w:val="18"/>
        </w:rPr>
      </w:pPr>
      <w:r w:rsidRPr="00C666D8">
        <w:rPr>
          <w:rFonts w:ascii="Söhne" w:hAnsi="Söhne" w:cs="Arial"/>
          <w:sz w:val="18"/>
          <w:szCs w:val="18"/>
        </w:rPr>
        <w:t>i</w:t>
      </w:r>
      <w:r w:rsidR="00223BC5" w:rsidRPr="00C666D8">
        <w:rPr>
          <w:rFonts w:ascii="Söhne" w:hAnsi="Söhne" w:cs="Arial"/>
          <w:sz w:val="18"/>
          <w:szCs w:val="18"/>
        </w:rPr>
        <w:t>v</w:t>
      </w:r>
      <w:r w:rsidRPr="00C666D8">
        <w:rPr>
          <w:rFonts w:ascii="Söhne" w:hAnsi="Söhne" w:cs="Arial"/>
          <w:sz w:val="18"/>
          <w:szCs w:val="18"/>
        </w:rPr>
        <w:t>)</w:t>
      </w:r>
      <w:r w:rsidRPr="00C666D8">
        <w:rPr>
          <w:rFonts w:ascii="Söhne" w:hAnsi="Söhne" w:cs="Arial"/>
          <w:sz w:val="18"/>
          <w:szCs w:val="18"/>
        </w:rPr>
        <w:tab/>
      </w:r>
      <w:r w:rsidR="00580F19" w:rsidRPr="00C666D8">
        <w:rPr>
          <w:rFonts w:ascii="Söhne" w:hAnsi="Söhne" w:cs="Arial"/>
          <w:sz w:val="18"/>
          <w:szCs w:val="18"/>
        </w:rPr>
        <w:t>Import control procedures</w:t>
      </w:r>
    </w:p>
    <w:p w14:paraId="5B8391BE" w14:textId="2019D954" w:rsidR="006B6129" w:rsidRPr="00C666D8" w:rsidRDefault="006B6129" w:rsidP="00195D7F">
      <w:pPr>
        <w:pStyle w:val="ListParagraph"/>
        <w:numPr>
          <w:ilvl w:val="0"/>
          <w:numId w:val="19"/>
        </w:numPr>
        <w:spacing w:after="240" w:line="240" w:lineRule="auto"/>
        <w:ind w:left="1170"/>
        <w:jc w:val="both"/>
        <w:rPr>
          <w:rFonts w:ascii="Söhne" w:hAnsi="Söhne" w:cs="Arial"/>
          <w:sz w:val="18"/>
          <w:szCs w:val="18"/>
        </w:rPr>
      </w:pPr>
      <w:r w:rsidRPr="00C666D8">
        <w:rPr>
          <w:rFonts w:ascii="Söhne" w:hAnsi="Söhne" w:cs="Arial"/>
          <w:sz w:val="18"/>
          <w:szCs w:val="18"/>
        </w:rPr>
        <w:t>Provide a map showing the number and location of all ports, airports and land border crossings. Describe the management structure, staffing levels and resources of the service responsible for import controls and its accountability to the</w:t>
      </w:r>
      <w:r w:rsidRPr="00C666D8">
        <w:rPr>
          <w:rFonts w:ascii="Söhne" w:hAnsi="Söhne" w:cs="Arial"/>
          <w:strike/>
          <w:sz w:val="18"/>
          <w:szCs w:val="18"/>
        </w:rPr>
        <w:t xml:space="preserve"> central </w:t>
      </w:r>
      <w:r w:rsidRPr="00C666D8">
        <w:rPr>
          <w:rFonts w:ascii="Söhne" w:hAnsi="Söhne" w:cs="Arial,Italic"/>
          <w:i/>
          <w:iCs/>
          <w:strike/>
          <w:sz w:val="18"/>
          <w:szCs w:val="18"/>
        </w:rPr>
        <w:t>Veterinary Services</w:t>
      </w:r>
      <w:r w:rsidRPr="00C666D8">
        <w:rPr>
          <w:rFonts w:ascii="Söhne" w:hAnsi="Söhne" w:cs="Arial,Italic"/>
          <w:i/>
          <w:iCs/>
          <w:sz w:val="18"/>
          <w:szCs w:val="18"/>
          <w:u w:val="double"/>
        </w:rPr>
        <w:t xml:space="preserve"> Veterinary Authority</w:t>
      </w:r>
      <w:r w:rsidRPr="00C666D8">
        <w:rPr>
          <w:rFonts w:ascii="Söhne" w:hAnsi="Söhne" w:cs="Arial"/>
          <w:sz w:val="18"/>
          <w:szCs w:val="18"/>
        </w:rPr>
        <w:t>. Describe the communication systems between the</w:t>
      </w:r>
      <w:r w:rsidRPr="00C666D8">
        <w:rPr>
          <w:rFonts w:ascii="Söhne" w:hAnsi="Söhne" w:cs="Arial"/>
          <w:strike/>
          <w:sz w:val="18"/>
          <w:szCs w:val="18"/>
        </w:rPr>
        <w:t xml:space="preserve"> central authorities</w:t>
      </w:r>
      <w:r w:rsidRPr="00C666D8">
        <w:rPr>
          <w:rFonts w:ascii="Söhne" w:hAnsi="Söhne" w:cs="Arial,Italic"/>
          <w:i/>
          <w:iCs/>
          <w:sz w:val="18"/>
          <w:szCs w:val="18"/>
          <w:u w:val="double"/>
        </w:rPr>
        <w:t xml:space="preserve"> Veterinary Authority</w:t>
      </w:r>
      <w:r w:rsidRPr="00C666D8">
        <w:rPr>
          <w:rFonts w:ascii="Söhne" w:hAnsi="Söhne" w:cs="Arial"/>
          <w:sz w:val="18"/>
          <w:szCs w:val="18"/>
        </w:rPr>
        <w:t xml:space="preserve"> and the </w:t>
      </w:r>
      <w:r w:rsidRPr="00C666D8">
        <w:rPr>
          <w:rFonts w:ascii="Söhne" w:hAnsi="Söhne" w:cs="Arial,Italic"/>
          <w:i/>
          <w:iCs/>
          <w:sz w:val="18"/>
          <w:szCs w:val="18"/>
        </w:rPr>
        <w:t>border posts</w:t>
      </w:r>
      <w:r w:rsidRPr="00C666D8">
        <w:rPr>
          <w:rFonts w:ascii="Söhne" w:hAnsi="Söhne" w:cs="Arial"/>
          <w:sz w:val="18"/>
          <w:szCs w:val="18"/>
        </w:rPr>
        <w:t xml:space="preserve">, and between </w:t>
      </w:r>
      <w:r w:rsidRPr="00C666D8">
        <w:rPr>
          <w:rFonts w:ascii="Söhne" w:hAnsi="Söhne" w:cs="Arial,Italic"/>
          <w:i/>
          <w:iCs/>
          <w:sz w:val="18"/>
          <w:szCs w:val="18"/>
        </w:rPr>
        <w:t>border posts</w:t>
      </w:r>
      <w:r w:rsidRPr="00C666D8">
        <w:rPr>
          <w:rFonts w:ascii="Söhne" w:hAnsi="Söhne" w:cs="Arial"/>
          <w:sz w:val="18"/>
          <w:szCs w:val="18"/>
        </w:rPr>
        <w:t>.</w:t>
      </w:r>
    </w:p>
    <w:p w14:paraId="617AFFC9" w14:textId="77777777" w:rsidR="006B6129" w:rsidRPr="009F489B" w:rsidRDefault="006B6129" w:rsidP="006B6129">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32CBAA43" w14:textId="77777777" w:rsidR="007D50C0" w:rsidRPr="009F489B" w:rsidRDefault="007D50C0" w:rsidP="007D50C0">
      <w:pPr>
        <w:spacing w:after="240"/>
        <w:ind w:right="51"/>
        <w:jc w:val="center"/>
        <w:rPr>
          <w:rFonts w:ascii="Times New Roman" w:hAnsi="Times New Roman" w:cs="Times New Roman"/>
          <w:sz w:val="18"/>
          <w:szCs w:val="18"/>
          <w:lang w:eastAsia="fr-FR"/>
        </w:rPr>
      </w:pPr>
      <w:r w:rsidRPr="009F489B">
        <w:rPr>
          <w:rFonts w:ascii="Times New Roman" w:eastAsia="MS Mincho" w:hAnsi="Times New Roman"/>
          <w:kern w:val="2"/>
          <w:sz w:val="20"/>
          <w:szCs w:val="20"/>
        </w:rPr>
        <w:lastRenderedPageBreak/>
        <w:t>___________________________</w:t>
      </w:r>
    </w:p>
    <w:p w14:paraId="663A732B" w14:textId="77777777" w:rsidR="006F776F" w:rsidRPr="009F489B" w:rsidRDefault="006F776F" w:rsidP="006F776F">
      <w:pPr>
        <w:spacing w:before="360" w:after="360" w:line="240" w:lineRule="auto"/>
        <w:jc w:val="center"/>
        <w:rPr>
          <w:rFonts w:ascii="Ottawa" w:eastAsia="Times New Roman" w:hAnsi="Ottawa" w:cs="Arial"/>
          <w:color w:val="000000" w:themeColor="text1"/>
          <w:sz w:val="18"/>
          <w:szCs w:val="18"/>
          <w:lang w:eastAsia="fr-FR"/>
        </w:rPr>
      </w:pPr>
      <w:r w:rsidRPr="009F489B">
        <w:rPr>
          <w:rFonts w:ascii="Ottawa" w:eastAsia="Times New Roman" w:hAnsi="Ottawa" w:cs="Arial"/>
          <w:color w:val="000000" w:themeColor="text1"/>
          <w:sz w:val="18"/>
          <w:szCs w:val="18"/>
          <w:lang w:eastAsia="fr-FR"/>
        </w:rPr>
        <w:t>------------------------------------------------------------------</w:t>
      </w:r>
    </w:p>
    <w:p w14:paraId="5E2EDD77" w14:textId="0B283437" w:rsidR="001F1AC9" w:rsidRPr="009F489B" w:rsidRDefault="001F1AC9" w:rsidP="001F1AC9">
      <w:pPr>
        <w:spacing w:after="240" w:line="240" w:lineRule="auto"/>
        <w:jc w:val="center"/>
        <w:rPr>
          <w:rFonts w:ascii="Söhne" w:eastAsia="Times New Roman" w:hAnsi="Söhne" w:cs="Arial"/>
          <w:b/>
          <w:bCs/>
          <w:color w:val="27282A"/>
          <w:sz w:val="18"/>
          <w:szCs w:val="18"/>
          <w:lang w:val="en-US" w:eastAsia="fr-FR"/>
        </w:rPr>
      </w:pPr>
      <w:r w:rsidRPr="009F489B">
        <w:rPr>
          <w:rFonts w:ascii="Söhne" w:eastAsia="Times New Roman" w:hAnsi="Söhne" w:cs="Arial"/>
          <w:b/>
          <w:bCs/>
          <w:color w:val="27282A"/>
          <w:sz w:val="18"/>
          <w:szCs w:val="18"/>
          <w:lang w:val="en-US" w:eastAsia="fr-FR"/>
        </w:rPr>
        <w:t>Article 1.12.1.</w:t>
      </w:r>
    </w:p>
    <w:p w14:paraId="46F30AE0" w14:textId="77777777" w:rsidR="001F1AC9" w:rsidRPr="009F489B" w:rsidRDefault="001F1AC9" w:rsidP="001F1AC9">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74F51BBF" w14:textId="77777777" w:rsidR="001F1AC9" w:rsidRPr="009F489B" w:rsidRDefault="001F1AC9" w:rsidP="001F1AC9">
      <w:pPr>
        <w:spacing w:after="240" w:line="240" w:lineRule="auto"/>
        <w:ind w:left="360" w:hanging="360"/>
        <w:jc w:val="both"/>
        <w:rPr>
          <w:rFonts w:ascii="Arial" w:eastAsia="Times New Roman" w:hAnsi="Arial" w:cs="Arial"/>
          <w:color w:val="000000"/>
          <w:sz w:val="18"/>
          <w:szCs w:val="18"/>
          <w:lang w:val="en-US" w:eastAsia="fr-FR"/>
        </w:rPr>
      </w:pPr>
      <w:r w:rsidRPr="009F489B">
        <w:rPr>
          <w:rFonts w:ascii="Söhne Halbfett" w:eastAsia="Times New Roman" w:hAnsi="Söhne Halbfett" w:cs="Arial"/>
          <w:color w:val="27282A"/>
          <w:sz w:val="18"/>
          <w:szCs w:val="18"/>
          <w:lang w:val="en-US" w:eastAsia="fr-FR"/>
        </w:rPr>
        <w:t>6.</w:t>
      </w:r>
      <w:r w:rsidRPr="009F489B">
        <w:rPr>
          <w:rFonts w:ascii="Söhne Halbfett" w:eastAsia="Times New Roman" w:hAnsi="Söhne Halbfett" w:cs="Arial"/>
          <w:color w:val="27282A"/>
          <w:sz w:val="18"/>
          <w:szCs w:val="18"/>
          <w:lang w:val="en-US" w:eastAsia="fr-FR"/>
        </w:rPr>
        <w:tab/>
      </w:r>
      <w:r w:rsidRPr="009F489B">
        <w:rPr>
          <w:rFonts w:ascii="Söhne Halbfett" w:eastAsia="Times New Roman" w:hAnsi="Söhne Halbfett" w:cs="Arial"/>
          <w:color w:val="27282A"/>
          <w:sz w:val="18"/>
          <w:szCs w:val="18"/>
          <w:u w:val="single"/>
          <w:lang w:val="en-US" w:eastAsia="fr-FR"/>
        </w:rPr>
        <w:t>PPR prevention</w:t>
      </w:r>
    </w:p>
    <w:p w14:paraId="7A366F8F" w14:textId="77777777" w:rsidR="001F1AC9" w:rsidRPr="00C666D8" w:rsidRDefault="001F1AC9" w:rsidP="001F1AC9">
      <w:pPr>
        <w:spacing w:after="240" w:line="240" w:lineRule="auto"/>
        <w:ind w:left="360" w:hanging="360"/>
        <w:jc w:val="both"/>
        <w:rPr>
          <w:rFonts w:ascii="Söhne" w:eastAsia="Times New Roman" w:hAnsi="Söhne" w:cs="Arial"/>
          <w:color w:val="000000"/>
          <w:sz w:val="18"/>
          <w:szCs w:val="18"/>
          <w:lang w:eastAsia="fr-FR"/>
        </w:rPr>
      </w:pPr>
      <w:r w:rsidRPr="009F489B">
        <w:rPr>
          <w:rFonts w:ascii="Arial" w:hAnsi="Arial" w:cs="Arial"/>
          <w:sz w:val="18"/>
          <w:szCs w:val="18"/>
        </w:rPr>
        <w:t>c)</w:t>
      </w:r>
      <w:r w:rsidRPr="009F489B">
        <w:rPr>
          <w:rFonts w:ascii="Arial" w:hAnsi="Arial" w:cs="Arial"/>
          <w:sz w:val="18"/>
          <w:szCs w:val="18"/>
        </w:rPr>
        <w:tab/>
      </w:r>
      <w:r w:rsidRPr="00C666D8">
        <w:rPr>
          <w:rFonts w:ascii="Söhne" w:hAnsi="Söhne" w:cs="Arial"/>
          <w:sz w:val="18"/>
          <w:szCs w:val="18"/>
        </w:rPr>
        <w:t>Import control procedures</w:t>
      </w:r>
    </w:p>
    <w:p w14:paraId="1562C6D9" w14:textId="77777777" w:rsidR="001F1AC9" w:rsidRPr="00C666D8" w:rsidRDefault="001F1AC9" w:rsidP="001F1AC9">
      <w:pPr>
        <w:spacing w:after="240" w:line="240" w:lineRule="auto"/>
        <w:ind w:left="810" w:hanging="450"/>
        <w:jc w:val="both"/>
        <w:rPr>
          <w:rFonts w:ascii="Söhne" w:hAnsi="Söhne" w:cs="Arial"/>
          <w:sz w:val="18"/>
          <w:szCs w:val="18"/>
        </w:rPr>
      </w:pPr>
      <w:r w:rsidRPr="00C666D8">
        <w:rPr>
          <w:rFonts w:ascii="Söhne" w:hAnsi="Söhne" w:cs="Arial"/>
          <w:sz w:val="18"/>
          <w:szCs w:val="18"/>
        </w:rPr>
        <w:t>i)</w:t>
      </w:r>
      <w:r w:rsidRPr="00C666D8">
        <w:rPr>
          <w:rFonts w:ascii="Söhne" w:hAnsi="Söhne" w:cs="Arial"/>
          <w:sz w:val="18"/>
          <w:szCs w:val="18"/>
        </w:rPr>
        <w:tab/>
        <w:t>Provide a map showing the number and location of all ports, airports and land border crossings. Describe the management structure, staffing levels and resources of the service responsible for import controls and its accountability to the</w:t>
      </w:r>
      <w:r w:rsidRPr="00C666D8">
        <w:rPr>
          <w:rFonts w:ascii="Söhne" w:hAnsi="Söhne" w:cs="Arial"/>
          <w:strike/>
          <w:sz w:val="18"/>
          <w:szCs w:val="18"/>
        </w:rPr>
        <w:t xml:space="preserve"> central </w:t>
      </w:r>
      <w:r w:rsidRPr="00C666D8">
        <w:rPr>
          <w:rFonts w:ascii="Söhne" w:hAnsi="Söhne" w:cs="Arial,Italic"/>
          <w:i/>
          <w:iCs/>
          <w:strike/>
          <w:sz w:val="18"/>
          <w:szCs w:val="18"/>
        </w:rPr>
        <w:t>Veterinary Services</w:t>
      </w:r>
      <w:r w:rsidRPr="00C666D8">
        <w:rPr>
          <w:rFonts w:ascii="Söhne" w:hAnsi="Söhne" w:cs="Arial,Italic"/>
          <w:i/>
          <w:iCs/>
          <w:sz w:val="18"/>
          <w:szCs w:val="18"/>
          <w:u w:val="double"/>
        </w:rPr>
        <w:t xml:space="preserve"> Veterinary Authority</w:t>
      </w:r>
      <w:r w:rsidRPr="00C666D8">
        <w:rPr>
          <w:rFonts w:ascii="Söhne" w:hAnsi="Söhne" w:cs="Arial"/>
          <w:sz w:val="18"/>
          <w:szCs w:val="18"/>
        </w:rPr>
        <w:t>. Describe the communication systems between the</w:t>
      </w:r>
      <w:r w:rsidRPr="00C666D8">
        <w:rPr>
          <w:rFonts w:ascii="Söhne" w:hAnsi="Söhne" w:cs="Arial"/>
          <w:strike/>
          <w:sz w:val="18"/>
          <w:szCs w:val="18"/>
        </w:rPr>
        <w:t xml:space="preserve"> central authorities</w:t>
      </w:r>
      <w:r w:rsidRPr="00C666D8">
        <w:rPr>
          <w:rFonts w:ascii="Söhne" w:hAnsi="Söhne" w:cs="Arial,Italic"/>
          <w:i/>
          <w:iCs/>
          <w:sz w:val="18"/>
          <w:szCs w:val="18"/>
          <w:u w:val="double"/>
        </w:rPr>
        <w:t xml:space="preserve"> Veterinary Authority</w:t>
      </w:r>
      <w:r w:rsidRPr="00C666D8">
        <w:rPr>
          <w:rFonts w:ascii="Söhne" w:hAnsi="Söhne" w:cs="Arial"/>
          <w:sz w:val="18"/>
          <w:szCs w:val="18"/>
        </w:rPr>
        <w:t xml:space="preserve"> and the </w:t>
      </w:r>
      <w:r w:rsidRPr="00C666D8">
        <w:rPr>
          <w:rFonts w:ascii="Söhne" w:hAnsi="Söhne" w:cs="Arial,Italic"/>
          <w:i/>
          <w:iCs/>
          <w:sz w:val="18"/>
          <w:szCs w:val="18"/>
        </w:rPr>
        <w:t>border posts</w:t>
      </w:r>
      <w:r w:rsidRPr="00C666D8">
        <w:rPr>
          <w:rFonts w:ascii="Söhne" w:hAnsi="Söhne" w:cs="Arial"/>
          <w:sz w:val="18"/>
          <w:szCs w:val="18"/>
        </w:rPr>
        <w:t xml:space="preserve">, and between </w:t>
      </w:r>
      <w:r w:rsidRPr="00C666D8">
        <w:rPr>
          <w:rFonts w:ascii="Söhne" w:hAnsi="Söhne" w:cs="Arial,Italic"/>
          <w:i/>
          <w:iCs/>
          <w:sz w:val="18"/>
          <w:szCs w:val="18"/>
        </w:rPr>
        <w:t>border posts</w:t>
      </w:r>
      <w:r w:rsidRPr="00C666D8">
        <w:rPr>
          <w:rFonts w:ascii="Söhne" w:hAnsi="Söhne" w:cs="Arial"/>
          <w:sz w:val="18"/>
          <w:szCs w:val="18"/>
        </w:rPr>
        <w:t>.</w:t>
      </w:r>
    </w:p>
    <w:p w14:paraId="09733D17" w14:textId="77777777" w:rsidR="001F1AC9" w:rsidRPr="009F489B" w:rsidRDefault="001F1AC9" w:rsidP="001F1AC9">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6B611C59" w14:textId="7333A4E2" w:rsidR="006F776F" w:rsidRPr="009F489B" w:rsidRDefault="006F776F" w:rsidP="006F776F">
      <w:pPr>
        <w:spacing w:after="240" w:line="240" w:lineRule="auto"/>
        <w:jc w:val="center"/>
        <w:rPr>
          <w:rFonts w:ascii="Söhne" w:eastAsia="Times New Roman" w:hAnsi="Söhne" w:cs="Arial"/>
          <w:b/>
          <w:bCs/>
          <w:color w:val="27282A"/>
          <w:sz w:val="18"/>
          <w:szCs w:val="18"/>
          <w:lang w:val="en-US" w:eastAsia="fr-FR"/>
        </w:rPr>
      </w:pPr>
      <w:r w:rsidRPr="009F489B">
        <w:rPr>
          <w:rFonts w:ascii="Söhne" w:eastAsia="Times New Roman" w:hAnsi="Söhne" w:cs="Arial"/>
          <w:b/>
          <w:bCs/>
          <w:color w:val="27282A"/>
          <w:sz w:val="18"/>
          <w:szCs w:val="18"/>
          <w:lang w:val="en-US" w:eastAsia="fr-FR"/>
        </w:rPr>
        <w:t>Article 1.12.</w:t>
      </w:r>
      <w:r w:rsidR="006B78D6" w:rsidRPr="009F489B">
        <w:rPr>
          <w:rFonts w:ascii="Söhne" w:eastAsia="Times New Roman" w:hAnsi="Söhne" w:cs="Arial"/>
          <w:b/>
          <w:bCs/>
          <w:color w:val="27282A"/>
          <w:sz w:val="18"/>
          <w:szCs w:val="18"/>
          <w:lang w:val="en-US" w:eastAsia="fr-FR"/>
        </w:rPr>
        <w:t>2</w:t>
      </w:r>
      <w:r w:rsidRPr="009F489B">
        <w:rPr>
          <w:rFonts w:ascii="Söhne" w:eastAsia="Times New Roman" w:hAnsi="Söhne" w:cs="Arial"/>
          <w:b/>
          <w:bCs/>
          <w:color w:val="27282A"/>
          <w:sz w:val="18"/>
          <w:szCs w:val="18"/>
          <w:lang w:val="en-US" w:eastAsia="fr-FR"/>
        </w:rPr>
        <w:t>.</w:t>
      </w:r>
    </w:p>
    <w:p w14:paraId="07897979" w14:textId="77777777" w:rsidR="006F776F" w:rsidRPr="009F489B" w:rsidRDefault="006F776F" w:rsidP="006F776F">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4005C33D" w14:textId="6CAED8A0" w:rsidR="006F776F" w:rsidRPr="009F489B" w:rsidRDefault="006F776F" w:rsidP="006F776F">
      <w:pPr>
        <w:spacing w:after="240" w:line="240" w:lineRule="auto"/>
        <w:ind w:left="360" w:hanging="360"/>
        <w:jc w:val="both"/>
        <w:rPr>
          <w:rFonts w:ascii="Arial" w:eastAsia="Times New Roman" w:hAnsi="Arial" w:cs="Arial"/>
          <w:color w:val="000000"/>
          <w:sz w:val="18"/>
          <w:szCs w:val="18"/>
          <w:lang w:val="en-US" w:eastAsia="fr-FR"/>
        </w:rPr>
      </w:pPr>
      <w:r w:rsidRPr="009F489B">
        <w:rPr>
          <w:rFonts w:ascii="Söhne Halbfett" w:eastAsia="Times New Roman" w:hAnsi="Söhne Halbfett" w:cs="Arial"/>
          <w:color w:val="27282A"/>
          <w:sz w:val="18"/>
          <w:szCs w:val="18"/>
          <w:lang w:val="en-US" w:eastAsia="fr-FR"/>
        </w:rPr>
        <w:t>6.</w:t>
      </w:r>
      <w:r w:rsidRPr="009F489B">
        <w:rPr>
          <w:rFonts w:ascii="Söhne Halbfett" w:eastAsia="Times New Roman" w:hAnsi="Söhne Halbfett" w:cs="Arial"/>
          <w:color w:val="27282A"/>
          <w:sz w:val="18"/>
          <w:szCs w:val="18"/>
          <w:lang w:val="en-US" w:eastAsia="fr-FR"/>
        </w:rPr>
        <w:tab/>
      </w:r>
      <w:r w:rsidR="006B78D6" w:rsidRPr="009F489B">
        <w:rPr>
          <w:rFonts w:ascii="Söhne Halbfett" w:eastAsia="Times New Roman" w:hAnsi="Söhne Halbfett" w:cs="Arial"/>
          <w:color w:val="27282A"/>
          <w:sz w:val="18"/>
          <w:szCs w:val="18"/>
          <w:u w:val="single"/>
          <w:lang w:val="en-US" w:eastAsia="fr-FR"/>
        </w:rPr>
        <w:t>PPR</w:t>
      </w:r>
      <w:r w:rsidRPr="009F489B">
        <w:rPr>
          <w:rFonts w:ascii="Söhne Halbfett" w:eastAsia="Times New Roman" w:hAnsi="Söhne Halbfett" w:cs="Arial"/>
          <w:color w:val="27282A"/>
          <w:sz w:val="18"/>
          <w:szCs w:val="18"/>
          <w:u w:val="single"/>
          <w:lang w:val="en-US" w:eastAsia="fr-FR"/>
        </w:rPr>
        <w:t xml:space="preserve"> prevention</w:t>
      </w:r>
    </w:p>
    <w:p w14:paraId="381FE26A" w14:textId="068C3BE4" w:rsidR="006F776F" w:rsidRPr="00C666D8" w:rsidRDefault="006B78D6" w:rsidP="006F776F">
      <w:pPr>
        <w:spacing w:after="240" w:line="240" w:lineRule="auto"/>
        <w:ind w:left="360" w:hanging="360"/>
        <w:jc w:val="both"/>
        <w:rPr>
          <w:rFonts w:ascii="Söhne" w:eastAsia="Times New Roman" w:hAnsi="Söhne" w:cs="Arial"/>
          <w:color w:val="000000"/>
          <w:sz w:val="18"/>
          <w:szCs w:val="18"/>
          <w:lang w:eastAsia="fr-FR"/>
        </w:rPr>
      </w:pPr>
      <w:r w:rsidRPr="009F489B">
        <w:rPr>
          <w:rFonts w:ascii="Arial" w:hAnsi="Arial" w:cs="Arial"/>
          <w:sz w:val="18"/>
          <w:szCs w:val="18"/>
        </w:rPr>
        <w:t>c</w:t>
      </w:r>
      <w:r w:rsidR="006F776F" w:rsidRPr="009F489B">
        <w:rPr>
          <w:rFonts w:ascii="Arial" w:hAnsi="Arial" w:cs="Arial"/>
          <w:sz w:val="18"/>
          <w:szCs w:val="18"/>
        </w:rPr>
        <w:t>)</w:t>
      </w:r>
      <w:r w:rsidR="006F776F" w:rsidRPr="00C666D8">
        <w:rPr>
          <w:rFonts w:ascii="Söhne" w:hAnsi="Söhne" w:cs="Arial"/>
          <w:sz w:val="18"/>
          <w:szCs w:val="18"/>
        </w:rPr>
        <w:tab/>
        <w:t>Import control procedures</w:t>
      </w:r>
    </w:p>
    <w:p w14:paraId="3A3DBB86" w14:textId="5768EEBB" w:rsidR="006F776F" w:rsidRPr="00C666D8" w:rsidRDefault="006F776F" w:rsidP="006F776F">
      <w:pPr>
        <w:spacing w:after="240" w:line="240" w:lineRule="auto"/>
        <w:ind w:left="810" w:hanging="450"/>
        <w:jc w:val="both"/>
        <w:rPr>
          <w:rFonts w:ascii="Söhne" w:hAnsi="Söhne" w:cs="Arial"/>
          <w:sz w:val="18"/>
          <w:szCs w:val="18"/>
        </w:rPr>
      </w:pPr>
      <w:r w:rsidRPr="00C666D8">
        <w:rPr>
          <w:rFonts w:ascii="Söhne" w:hAnsi="Söhne" w:cs="Arial"/>
          <w:sz w:val="18"/>
          <w:szCs w:val="18"/>
        </w:rPr>
        <w:t>i)</w:t>
      </w:r>
      <w:r w:rsidRPr="00C666D8">
        <w:rPr>
          <w:rFonts w:ascii="Söhne" w:hAnsi="Söhne" w:cs="Arial"/>
          <w:sz w:val="18"/>
          <w:szCs w:val="18"/>
        </w:rPr>
        <w:tab/>
        <w:t xml:space="preserve">Provide a map </w:t>
      </w:r>
      <w:r w:rsidR="00C3178C" w:rsidRPr="00C666D8">
        <w:rPr>
          <w:rFonts w:ascii="Söhne" w:hAnsi="Söhne" w:cs="Arial"/>
          <w:sz w:val="18"/>
          <w:szCs w:val="18"/>
        </w:rPr>
        <w:t>showing</w:t>
      </w:r>
      <w:r w:rsidRPr="00C666D8">
        <w:rPr>
          <w:rFonts w:ascii="Söhne" w:hAnsi="Söhne" w:cs="Arial"/>
          <w:sz w:val="18"/>
          <w:szCs w:val="18"/>
        </w:rPr>
        <w:t xml:space="preserve"> the number and location of all ports, airports and land border crossings. Describe the management structure, staffing levels and resources of the service responsible for import controls and its accountability to the</w:t>
      </w:r>
      <w:r w:rsidRPr="00C666D8">
        <w:rPr>
          <w:rFonts w:ascii="Söhne" w:hAnsi="Söhne" w:cs="Arial"/>
          <w:strike/>
          <w:sz w:val="18"/>
          <w:szCs w:val="18"/>
        </w:rPr>
        <w:t xml:space="preserve"> central </w:t>
      </w:r>
      <w:r w:rsidRPr="00C666D8">
        <w:rPr>
          <w:rFonts w:ascii="Söhne" w:hAnsi="Söhne" w:cs="Arial,Italic"/>
          <w:i/>
          <w:iCs/>
          <w:strike/>
          <w:sz w:val="18"/>
          <w:szCs w:val="18"/>
        </w:rPr>
        <w:t>Veterinary Services</w:t>
      </w:r>
      <w:r w:rsidRPr="00C666D8">
        <w:rPr>
          <w:rFonts w:ascii="Söhne" w:hAnsi="Söhne" w:cs="Arial,Italic"/>
          <w:i/>
          <w:iCs/>
          <w:sz w:val="18"/>
          <w:szCs w:val="18"/>
          <w:u w:val="double"/>
        </w:rPr>
        <w:t xml:space="preserve"> Veterinary Authority</w:t>
      </w:r>
      <w:r w:rsidRPr="00C666D8">
        <w:rPr>
          <w:rFonts w:ascii="Söhne" w:hAnsi="Söhne" w:cs="Arial"/>
          <w:sz w:val="18"/>
          <w:szCs w:val="18"/>
        </w:rPr>
        <w:t>. Describe the communication systems between the</w:t>
      </w:r>
      <w:r w:rsidRPr="00C666D8">
        <w:rPr>
          <w:rFonts w:ascii="Söhne" w:hAnsi="Söhne" w:cs="Arial"/>
          <w:strike/>
          <w:sz w:val="18"/>
          <w:szCs w:val="18"/>
        </w:rPr>
        <w:t xml:space="preserve"> central authorities</w:t>
      </w:r>
      <w:r w:rsidRPr="00C666D8">
        <w:rPr>
          <w:rFonts w:ascii="Söhne" w:hAnsi="Söhne" w:cs="Arial,Italic"/>
          <w:i/>
          <w:iCs/>
          <w:sz w:val="18"/>
          <w:szCs w:val="18"/>
          <w:u w:val="double"/>
        </w:rPr>
        <w:t xml:space="preserve"> Veterinary Authority</w:t>
      </w:r>
      <w:r w:rsidRPr="00C666D8">
        <w:rPr>
          <w:rFonts w:ascii="Söhne" w:hAnsi="Söhne" w:cs="Arial"/>
          <w:sz w:val="18"/>
          <w:szCs w:val="18"/>
        </w:rPr>
        <w:t xml:space="preserve"> and the </w:t>
      </w:r>
      <w:r w:rsidRPr="00C666D8">
        <w:rPr>
          <w:rFonts w:ascii="Söhne" w:hAnsi="Söhne" w:cs="Arial,Italic"/>
          <w:i/>
          <w:iCs/>
          <w:sz w:val="18"/>
          <w:szCs w:val="18"/>
        </w:rPr>
        <w:t>border posts</w:t>
      </w:r>
      <w:r w:rsidRPr="00C666D8">
        <w:rPr>
          <w:rFonts w:ascii="Söhne" w:hAnsi="Söhne" w:cs="Arial"/>
          <w:sz w:val="18"/>
          <w:szCs w:val="18"/>
        </w:rPr>
        <w:t xml:space="preserve">, and between </w:t>
      </w:r>
      <w:r w:rsidRPr="00C666D8">
        <w:rPr>
          <w:rFonts w:ascii="Söhne" w:hAnsi="Söhne" w:cs="Arial,Italic"/>
          <w:i/>
          <w:iCs/>
          <w:sz w:val="18"/>
          <w:szCs w:val="18"/>
        </w:rPr>
        <w:t>border posts</w:t>
      </w:r>
      <w:r w:rsidRPr="00C666D8">
        <w:rPr>
          <w:rFonts w:ascii="Söhne" w:hAnsi="Söhne" w:cs="Arial"/>
          <w:sz w:val="18"/>
          <w:szCs w:val="18"/>
        </w:rPr>
        <w:t>.</w:t>
      </w:r>
    </w:p>
    <w:p w14:paraId="6D4FD44D" w14:textId="77777777" w:rsidR="006F776F" w:rsidRPr="009F489B" w:rsidRDefault="006F776F" w:rsidP="006F776F">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10B30900" w14:textId="16F66386" w:rsidR="0097249B" w:rsidRPr="009F489B" w:rsidRDefault="0097249B" w:rsidP="0097249B">
      <w:pPr>
        <w:spacing w:after="240" w:line="240" w:lineRule="auto"/>
        <w:jc w:val="center"/>
        <w:rPr>
          <w:rFonts w:ascii="Söhne" w:eastAsia="Times New Roman" w:hAnsi="Söhne" w:cs="Arial"/>
          <w:b/>
          <w:bCs/>
          <w:color w:val="27282A"/>
          <w:sz w:val="18"/>
          <w:szCs w:val="18"/>
          <w:lang w:val="en-US" w:eastAsia="fr-FR"/>
        </w:rPr>
      </w:pPr>
      <w:r w:rsidRPr="009F489B">
        <w:rPr>
          <w:rFonts w:ascii="Söhne" w:eastAsia="Times New Roman" w:hAnsi="Söhne" w:cs="Arial"/>
          <w:b/>
          <w:bCs/>
          <w:color w:val="27282A"/>
          <w:sz w:val="18"/>
          <w:szCs w:val="18"/>
          <w:lang w:val="en-US" w:eastAsia="fr-FR"/>
        </w:rPr>
        <w:t>Article 1.12.3.</w:t>
      </w:r>
    </w:p>
    <w:p w14:paraId="3F6D060A" w14:textId="77777777" w:rsidR="0097249B" w:rsidRPr="009F489B" w:rsidRDefault="0097249B" w:rsidP="0097249B">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548D7A95" w14:textId="6FC1184D" w:rsidR="0097249B" w:rsidRPr="009F489B" w:rsidRDefault="0097249B" w:rsidP="0097249B">
      <w:pPr>
        <w:spacing w:after="240" w:line="240" w:lineRule="auto"/>
        <w:ind w:left="360" w:hanging="360"/>
        <w:jc w:val="both"/>
        <w:rPr>
          <w:rFonts w:ascii="Arial" w:eastAsia="Times New Roman" w:hAnsi="Arial" w:cs="Arial"/>
          <w:color w:val="000000"/>
          <w:sz w:val="18"/>
          <w:szCs w:val="18"/>
          <w:lang w:val="en-US" w:eastAsia="fr-FR"/>
        </w:rPr>
      </w:pPr>
      <w:r w:rsidRPr="009F489B">
        <w:rPr>
          <w:rFonts w:ascii="Söhne Halbfett" w:eastAsia="Times New Roman" w:hAnsi="Söhne Halbfett" w:cs="Arial"/>
          <w:color w:val="27282A"/>
          <w:sz w:val="18"/>
          <w:szCs w:val="18"/>
          <w:lang w:val="en-US" w:eastAsia="fr-FR"/>
        </w:rPr>
        <w:t>3.</w:t>
      </w:r>
      <w:r w:rsidRPr="009F489B">
        <w:rPr>
          <w:rFonts w:ascii="Söhne Halbfett" w:eastAsia="Times New Roman" w:hAnsi="Söhne Halbfett" w:cs="Arial"/>
          <w:color w:val="27282A"/>
          <w:sz w:val="18"/>
          <w:szCs w:val="18"/>
          <w:lang w:val="en-US" w:eastAsia="fr-FR"/>
        </w:rPr>
        <w:tab/>
      </w:r>
      <w:r w:rsidRPr="009F489B">
        <w:rPr>
          <w:rFonts w:ascii="Söhne Halbfett" w:eastAsia="Times New Roman" w:hAnsi="Söhne Halbfett" w:cs="Arial"/>
          <w:color w:val="27282A"/>
          <w:sz w:val="18"/>
          <w:szCs w:val="18"/>
          <w:u w:val="single"/>
          <w:lang w:val="en-US" w:eastAsia="fr-FR"/>
        </w:rPr>
        <w:t xml:space="preserve">Official control </w:t>
      </w:r>
      <w:proofErr w:type="spellStart"/>
      <w:r w:rsidRPr="009F489B">
        <w:rPr>
          <w:rFonts w:ascii="Söhne Halbfett" w:eastAsia="Times New Roman" w:hAnsi="Söhne Halbfett" w:cs="Arial"/>
          <w:color w:val="27282A"/>
          <w:sz w:val="18"/>
          <w:szCs w:val="18"/>
          <w:u w:val="single"/>
          <w:lang w:val="en-US" w:eastAsia="fr-FR"/>
        </w:rPr>
        <w:t>programme</w:t>
      </w:r>
      <w:proofErr w:type="spellEnd"/>
      <w:r w:rsidRPr="009F489B">
        <w:rPr>
          <w:rFonts w:ascii="Söhne Halbfett" w:eastAsia="Times New Roman" w:hAnsi="Söhne Halbfett" w:cs="Arial"/>
          <w:color w:val="27282A"/>
          <w:sz w:val="18"/>
          <w:szCs w:val="18"/>
          <w:u w:val="single"/>
          <w:lang w:val="en-US" w:eastAsia="fr-FR"/>
        </w:rPr>
        <w:t xml:space="preserve"> for </w:t>
      </w:r>
      <w:r w:rsidR="00837AAE" w:rsidRPr="009F489B">
        <w:rPr>
          <w:rFonts w:ascii="Söhne Halbfett" w:eastAsia="Times New Roman" w:hAnsi="Söhne Halbfett" w:cs="Arial"/>
          <w:color w:val="27282A"/>
          <w:sz w:val="18"/>
          <w:szCs w:val="18"/>
          <w:u w:val="single"/>
          <w:lang w:val="en-US" w:eastAsia="fr-FR"/>
        </w:rPr>
        <w:t>PPR</w:t>
      </w:r>
      <w:r w:rsidRPr="009F489B">
        <w:rPr>
          <w:rFonts w:ascii="Söhne Halbfett" w:eastAsia="Times New Roman" w:hAnsi="Söhne Halbfett" w:cs="Arial"/>
          <w:color w:val="27282A"/>
          <w:sz w:val="18"/>
          <w:szCs w:val="18"/>
          <w:u w:val="single"/>
          <w:lang w:val="en-US" w:eastAsia="fr-FR"/>
        </w:rPr>
        <w:t xml:space="preserve"> submitted for </w:t>
      </w:r>
      <w:r w:rsidR="000A2514" w:rsidRPr="009F489B">
        <w:rPr>
          <w:rFonts w:ascii="Söhne Halbfett" w:eastAsia="Times New Roman" w:hAnsi="Söhne Halbfett" w:cs="Arial"/>
          <w:color w:val="27282A"/>
          <w:sz w:val="18"/>
          <w:szCs w:val="18"/>
          <w:u w:val="single"/>
          <w:lang w:val="en-US" w:eastAsia="fr-FR"/>
        </w:rPr>
        <w:t>WOAH</w:t>
      </w:r>
      <w:r w:rsidRPr="009F489B">
        <w:rPr>
          <w:rFonts w:ascii="Söhne Halbfett" w:eastAsia="Times New Roman" w:hAnsi="Söhne Halbfett" w:cs="Arial"/>
          <w:color w:val="27282A"/>
          <w:sz w:val="18"/>
          <w:szCs w:val="18"/>
          <w:u w:val="single"/>
          <w:lang w:val="en-US" w:eastAsia="fr-FR"/>
        </w:rPr>
        <w:t xml:space="preserve"> endorsement</w:t>
      </w:r>
    </w:p>
    <w:p w14:paraId="52A494DF" w14:textId="44BF81B9" w:rsidR="0097249B" w:rsidRPr="00C666D8" w:rsidRDefault="0097249B" w:rsidP="0097249B">
      <w:pPr>
        <w:spacing w:after="240" w:line="240" w:lineRule="auto"/>
        <w:ind w:left="360" w:hanging="360"/>
        <w:jc w:val="both"/>
        <w:rPr>
          <w:rFonts w:ascii="Söhne" w:eastAsia="Times New Roman" w:hAnsi="Söhne" w:cs="Arial"/>
          <w:color w:val="000000"/>
          <w:sz w:val="18"/>
          <w:szCs w:val="18"/>
          <w:lang w:eastAsia="fr-FR"/>
        </w:rPr>
      </w:pPr>
      <w:r w:rsidRPr="009F489B">
        <w:rPr>
          <w:rFonts w:ascii="Arial" w:hAnsi="Arial" w:cs="Arial"/>
          <w:sz w:val="18"/>
          <w:szCs w:val="18"/>
        </w:rPr>
        <w:t>e)</w:t>
      </w:r>
      <w:r w:rsidRPr="00C666D8">
        <w:rPr>
          <w:rFonts w:ascii="Söhne" w:hAnsi="Söhne" w:cs="Arial"/>
          <w:sz w:val="18"/>
          <w:szCs w:val="18"/>
        </w:rPr>
        <w:tab/>
      </w:r>
      <w:r w:rsidR="00EA530C" w:rsidRPr="00C666D8">
        <w:rPr>
          <w:rFonts w:ascii="Söhne" w:hAnsi="Söhne" w:cs="Arial"/>
          <w:sz w:val="18"/>
          <w:szCs w:val="18"/>
        </w:rPr>
        <w:t>PPR</w:t>
      </w:r>
      <w:r w:rsidRPr="00C666D8">
        <w:rPr>
          <w:rFonts w:ascii="Söhne" w:hAnsi="Söhne" w:cs="Arial"/>
          <w:sz w:val="18"/>
          <w:szCs w:val="18"/>
        </w:rPr>
        <w:t xml:space="preserve"> prevention</w:t>
      </w:r>
    </w:p>
    <w:p w14:paraId="0EF01AB0" w14:textId="3FD7FB40" w:rsidR="0097249B" w:rsidRPr="00C666D8" w:rsidRDefault="00EA530C" w:rsidP="00EA530C">
      <w:pPr>
        <w:spacing w:after="240" w:line="240" w:lineRule="auto"/>
        <w:ind w:left="810" w:hanging="450"/>
        <w:jc w:val="both"/>
        <w:rPr>
          <w:rFonts w:ascii="Söhne" w:hAnsi="Söhne" w:cs="Arial"/>
          <w:sz w:val="18"/>
          <w:szCs w:val="18"/>
        </w:rPr>
      </w:pPr>
      <w:r w:rsidRPr="00C666D8">
        <w:rPr>
          <w:rFonts w:ascii="Söhne" w:hAnsi="Söhne" w:cs="Arial"/>
          <w:sz w:val="18"/>
          <w:szCs w:val="18"/>
        </w:rPr>
        <w:t>iii</w:t>
      </w:r>
      <w:r w:rsidR="0097249B" w:rsidRPr="00C666D8">
        <w:rPr>
          <w:rFonts w:ascii="Söhne" w:hAnsi="Söhne" w:cs="Arial"/>
          <w:sz w:val="18"/>
          <w:szCs w:val="18"/>
        </w:rPr>
        <w:t>)</w:t>
      </w:r>
      <w:r w:rsidR="0097249B" w:rsidRPr="00C666D8">
        <w:rPr>
          <w:rFonts w:ascii="Söhne" w:hAnsi="Söhne" w:cs="Arial"/>
          <w:sz w:val="18"/>
          <w:szCs w:val="18"/>
        </w:rPr>
        <w:tab/>
        <w:t>Import control procedures</w:t>
      </w:r>
    </w:p>
    <w:p w14:paraId="2C3C8617" w14:textId="77777777" w:rsidR="0097249B" w:rsidRPr="00C666D8" w:rsidRDefault="0097249B" w:rsidP="0097249B">
      <w:pPr>
        <w:pStyle w:val="ListParagraph"/>
        <w:numPr>
          <w:ilvl w:val="0"/>
          <w:numId w:val="19"/>
        </w:numPr>
        <w:spacing w:after="240" w:line="240" w:lineRule="auto"/>
        <w:ind w:left="1170"/>
        <w:jc w:val="both"/>
        <w:rPr>
          <w:rFonts w:ascii="Söhne" w:hAnsi="Söhne" w:cs="Arial"/>
          <w:sz w:val="18"/>
          <w:szCs w:val="18"/>
        </w:rPr>
      </w:pPr>
      <w:r w:rsidRPr="00C666D8">
        <w:rPr>
          <w:rFonts w:ascii="Söhne" w:hAnsi="Söhne" w:cs="Arial"/>
          <w:sz w:val="18"/>
          <w:szCs w:val="18"/>
        </w:rPr>
        <w:t>Provide a map showing the number and location of all ports, airports and land border crossings. Describe the management structure, staffing levels and resources of the service responsible for import controls and its accountability to the</w:t>
      </w:r>
      <w:r w:rsidRPr="00C666D8">
        <w:rPr>
          <w:rFonts w:ascii="Söhne" w:hAnsi="Söhne" w:cs="Arial"/>
          <w:strike/>
          <w:sz w:val="18"/>
          <w:szCs w:val="18"/>
        </w:rPr>
        <w:t xml:space="preserve"> central </w:t>
      </w:r>
      <w:r w:rsidRPr="00C666D8">
        <w:rPr>
          <w:rFonts w:ascii="Söhne" w:hAnsi="Söhne" w:cs="Arial,Italic"/>
          <w:i/>
          <w:iCs/>
          <w:strike/>
          <w:sz w:val="18"/>
          <w:szCs w:val="18"/>
        </w:rPr>
        <w:t>Veterinary Services</w:t>
      </w:r>
      <w:r w:rsidRPr="00C666D8">
        <w:rPr>
          <w:rFonts w:ascii="Söhne" w:hAnsi="Söhne" w:cs="Arial,Italic"/>
          <w:i/>
          <w:iCs/>
          <w:sz w:val="18"/>
          <w:szCs w:val="18"/>
          <w:u w:val="double"/>
        </w:rPr>
        <w:t xml:space="preserve"> Veterinary Authority</w:t>
      </w:r>
      <w:r w:rsidRPr="00C666D8">
        <w:rPr>
          <w:rFonts w:ascii="Söhne" w:hAnsi="Söhne" w:cs="Arial"/>
          <w:sz w:val="18"/>
          <w:szCs w:val="18"/>
        </w:rPr>
        <w:t>. Describe the communication systems between the</w:t>
      </w:r>
      <w:r w:rsidRPr="00C666D8">
        <w:rPr>
          <w:rFonts w:ascii="Söhne" w:hAnsi="Söhne" w:cs="Arial"/>
          <w:strike/>
          <w:sz w:val="18"/>
          <w:szCs w:val="18"/>
        </w:rPr>
        <w:t xml:space="preserve"> central authorities</w:t>
      </w:r>
      <w:r w:rsidRPr="00C666D8">
        <w:rPr>
          <w:rFonts w:ascii="Söhne" w:hAnsi="Söhne" w:cs="Arial,Italic"/>
          <w:i/>
          <w:iCs/>
          <w:sz w:val="18"/>
          <w:szCs w:val="18"/>
          <w:u w:val="double"/>
        </w:rPr>
        <w:t xml:space="preserve"> Veterinary Authority</w:t>
      </w:r>
      <w:r w:rsidRPr="00C666D8">
        <w:rPr>
          <w:rFonts w:ascii="Söhne" w:hAnsi="Söhne" w:cs="Arial"/>
          <w:sz w:val="18"/>
          <w:szCs w:val="18"/>
        </w:rPr>
        <w:t xml:space="preserve"> and the </w:t>
      </w:r>
      <w:r w:rsidRPr="00C666D8">
        <w:rPr>
          <w:rFonts w:ascii="Söhne" w:hAnsi="Söhne" w:cs="Arial,Italic"/>
          <w:i/>
          <w:iCs/>
          <w:sz w:val="18"/>
          <w:szCs w:val="18"/>
        </w:rPr>
        <w:t>border posts</w:t>
      </w:r>
      <w:r w:rsidRPr="00C666D8">
        <w:rPr>
          <w:rFonts w:ascii="Söhne" w:hAnsi="Söhne" w:cs="Arial"/>
          <w:sz w:val="18"/>
          <w:szCs w:val="18"/>
        </w:rPr>
        <w:t xml:space="preserve">, and between </w:t>
      </w:r>
      <w:r w:rsidRPr="00C666D8">
        <w:rPr>
          <w:rFonts w:ascii="Söhne" w:hAnsi="Söhne" w:cs="Arial,Italic"/>
          <w:i/>
          <w:iCs/>
          <w:sz w:val="18"/>
          <w:szCs w:val="18"/>
        </w:rPr>
        <w:t>border posts</w:t>
      </w:r>
      <w:r w:rsidRPr="00C666D8">
        <w:rPr>
          <w:rFonts w:ascii="Söhne" w:hAnsi="Söhne" w:cs="Arial"/>
          <w:sz w:val="18"/>
          <w:szCs w:val="18"/>
        </w:rPr>
        <w:t>.</w:t>
      </w:r>
    </w:p>
    <w:p w14:paraId="28F0E404" w14:textId="77777777" w:rsidR="0097249B" w:rsidRPr="009F489B" w:rsidRDefault="0097249B" w:rsidP="0097249B">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3C68481E" w14:textId="77777777" w:rsidR="0097249B" w:rsidRPr="009F489B" w:rsidRDefault="0097249B" w:rsidP="0097249B">
      <w:pPr>
        <w:spacing w:after="240"/>
        <w:ind w:right="51"/>
        <w:jc w:val="center"/>
        <w:rPr>
          <w:rFonts w:ascii="Times New Roman" w:hAnsi="Times New Roman" w:cs="Times New Roman"/>
          <w:sz w:val="18"/>
          <w:szCs w:val="18"/>
          <w:lang w:eastAsia="fr-FR"/>
        </w:rPr>
      </w:pPr>
      <w:r w:rsidRPr="009F489B">
        <w:rPr>
          <w:rFonts w:ascii="Times New Roman" w:eastAsia="MS Mincho" w:hAnsi="Times New Roman"/>
          <w:kern w:val="2"/>
          <w:sz w:val="20"/>
          <w:szCs w:val="20"/>
        </w:rPr>
        <w:t>___________________________</w:t>
      </w:r>
    </w:p>
    <w:p w14:paraId="07A37880" w14:textId="77777777" w:rsidR="0097249B" w:rsidRPr="009F489B" w:rsidRDefault="0097249B" w:rsidP="0097249B">
      <w:pPr>
        <w:spacing w:before="360" w:after="360" w:line="240" w:lineRule="auto"/>
        <w:jc w:val="center"/>
        <w:rPr>
          <w:rFonts w:ascii="Ottawa" w:eastAsia="Times New Roman" w:hAnsi="Ottawa" w:cs="Arial"/>
          <w:color w:val="000000" w:themeColor="text1"/>
          <w:sz w:val="18"/>
          <w:szCs w:val="18"/>
          <w:lang w:eastAsia="fr-FR"/>
        </w:rPr>
      </w:pPr>
      <w:r w:rsidRPr="009F489B">
        <w:rPr>
          <w:rFonts w:ascii="Ottawa" w:eastAsia="Times New Roman" w:hAnsi="Ottawa" w:cs="Arial"/>
          <w:color w:val="000000" w:themeColor="text1"/>
          <w:sz w:val="18"/>
          <w:szCs w:val="18"/>
          <w:lang w:eastAsia="fr-FR"/>
        </w:rPr>
        <w:lastRenderedPageBreak/>
        <w:t>------------------------------------------------------------------</w:t>
      </w:r>
    </w:p>
    <w:p w14:paraId="49127AA9" w14:textId="7CC9337A" w:rsidR="00726221" w:rsidRPr="009F489B" w:rsidRDefault="00726221" w:rsidP="00726221">
      <w:pPr>
        <w:spacing w:after="240" w:line="240" w:lineRule="auto"/>
        <w:jc w:val="center"/>
        <w:rPr>
          <w:rFonts w:ascii="Söhne" w:eastAsia="Times New Roman" w:hAnsi="Söhne" w:cs="Arial"/>
          <w:b/>
          <w:bCs/>
          <w:color w:val="27282A"/>
          <w:sz w:val="18"/>
          <w:szCs w:val="18"/>
          <w:lang w:val="en-US" w:eastAsia="fr-FR"/>
        </w:rPr>
      </w:pPr>
      <w:r w:rsidRPr="009F489B">
        <w:rPr>
          <w:rFonts w:ascii="Söhne" w:eastAsia="Times New Roman" w:hAnsi="Söhne" w:cs="Arial"/>
          <w:b/>
          <w:bCs/>
          <w:color w:val="27282A"/>
          <w:sz w:val="18"/>
          <w:szCs w:val="18"/>
          <w:lang w:val="en-US" w:eastAsia="fr-FR"/>
        </w:rPr>
        <w:t>Article 3.2.3.</w:t>
      </w:r>
    </w:p>
    <w:p w14:paraId="19159F5D" w14:textId="77777777" w:rsidR="0034782E" w:rsidRPr="009F489B" w:rsidRDefault="00726221" w:rsidP="0034782E">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6B1F8E23" w14:textId="3522BE44" w:rsidR="0034782E" w:rsidRPr="00C666D8" w:rsidRDefault="003326E6" w:rsidP="0034782E">
      <w:pPr>
        <w:snapToGrid w:val="0"/>
        <w:spacing w:after="240" w:line="240" w:lineRule="auto"/>
        <w:ind w:left="450" w:hanging="450"/>
        <w:rPr>
          <w:rFonts w:ascii="Söhne" w:hAnsi="Söhne" w:cs="Arial"/>
          <w:color w:val="000000"/>
          <w:sz w:val="18"/>
          <w:szCs w:val="18"/>
          <w:lang w:val="en-US"/>
        </w:rPr>
      </w:pPr>
      <w:r w:rsidRPr="009F489B">
        <w:rPr>
          <w:rFonts w:ascii="Arial" w:hAnsi="Arial" w:cs="Arial"/>
          <w:sz w:val="18"/>
          <w:szCs w:val="18"/>
        </w:rPr>
        <w:t>8</w:t>
      </w:r>
      <w:r w:rsidR="00726221" w:rsidRPr="009F489B">
        <w:rPr>
          <w:rFonts w:ascii="Arial" w:hAnsi="Arial" w:cs="Arial"/>
          <w:sz w:val="18"/>
          <w:szCs w:val="18"/>
        </w:rPr>
        <w:t>)</w:t>
      </w:r>
      <w:r w:rsidR="00726221" w:rsidRPr="009F489B">
        <w:rPr>
          <w:rFonts w:ascii="Arial" w:hAnsi="Arial" w:cs="Arial"/>
          <w:sz w:val="18"/>
          <w:szCs w:val="18"/>
        </w:rPr>
        <w:tab/>
      </w:r>
      <w:r w:rsidRPr="00C666D8">
        <w:rPr>
          <w:rFonts w:ascii="Söhne" w:hAnsi="Söhne" w:cs="Arial"/>
          <w:sz w:val="18"/>
          <w:szCs w:val="18"/>
        </w:rPr>
        <w:t>formal external coordination mechanisms with clearly described procedures or agreements for activities</w:t>
      </w:r>
      <w:r w:rsidR="0034782E" w:rsidRPr="00C666D8">
        <w:rPr>
          <w:rFonts w:ascii="Söhne" w:hAnsi="Söhne" w:cs="Arial"/>
          <w:sz w:val="18"/>
          <w:szCs w:val="18"/>
        </w:rPr>
        <w:t xml:space="preserve"> </w:t>
      </w:r>
      <w:r w:rsidRPr="00C666D8">
        <w:rPr>
          <w:rFonts w:ascii="Söhne" w:hAnsi="Söhne" w:cs="Arial"/>
          <w:sz w:val="18"/>
          <w:szCs w:val="18"/>
        </w:rPr>
        <w:t xml:space="preserve">(including preparedness and response mechanisms) between the </w:t>
      </w:r>
      <w:r w:rsidRPr="00C666D8">
        <w:rPr>
          <w:rFonts w:ascii="Söhne" w:hAnsi="Söhne" w:cs="Arial,Italic"/>
          <w:i/>
          <w:iCs/>
          <w:sz w:val="18"/>
          <w:szCs w:val="18"/>
        </w:rPr>
        <w:t>Veterinary Authority</w:t>
      </w:r>
      <w:r w:rsidRPr="00C666D8">
        <w:rPr>
          <w:rFonts w:ascii="Söhne" w:hAnsi="Söhne" w:cs="Arial"/>
          <w:sz w:val="18"/>
          <w:szCs w:val="18"/>
        </w:rPr>
        <w:t xml:space="preserve">, </w:t>
      </w:r>
      <w:r w:rsidR="000B4EE2" w:rsidRPr="00C666D8">
        <w:rPr>
          <w:rFonts w:ascii="Söhne" w:hAnsi="Söhne" w:cs="Arial"/>
          <w:sz w:val="18"/>
          <w:szCs w:val="18"/>
          <w:u w:val="double"/>
        </w:rPr>
        <w:t xml:space="preserve">other </w:t>
      </w:r>
      <w:r w:rsidRPr="00C666D8">
        <w:rPr>
          <w:rFonts w:ascii="Söhne" w:hAnsi="Söhne" w:cs="Arial,Italic"/>
          <w:i/>
          <w:iCs/>
          <w:sz w:val="18"/>
          <w:szCs w:val="18"/>
        </w:rPr>
        <w:t>Competent Authorities</w:t>
      </w:r>
      <w:r w:rsidRPr="00C666D8">
        <w:rPr>
          <w:rFonts w:ascii="Söhne" w:hAnsi="Söhne" w:cs="Arial"/>
          <w:sz w:val="18"/>
          <w:szCs w:val="18"/>
        </w:rPr>
        <w:t xml:space="preserve">, other relevant governmental authorities and stakeholders, incorporating a One Health </w:t>
      </w:r>
      <w:proofErr w:type="gramStart"/>
      <w:r w:rsidRPr="00C666D8">
        <w:rPr>
          <w:rFonts w:ascii="Söhne" w:hAnsi="Söhne" w:cs="Arial"/>
          <w:sz w:val="18"/>
          <w:szCs w:val="18"/>
        </w:rPr>
        <w:t>approach;</w:t>
      </w:r>
      <w:proofErr w:type="gramEnd"/>
    </w:p>
    <w:p w14:paraId="2FE18B35" w14:textId="15DD7008" w:rsidR="0034782E" w:rsidRPr="009F489B" w:rsidRDefault="0034782E" w:rsidP="0034782E">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1A1B99A2" w14:textId="77777777" w:rsidR="0034782E" w:rsidRPr="009F489B" w:rsidRDefault="0034782E" w:rsidP="0034782E">
      <w:pPr>
        <w:autoSpaceDE w:val="0"/>
        <w:autoSpaceDN w:val="0"/>
        <w:adjustRightInd w:val="0"/>
        <w:spacing w:after="0" w:line="240" w:lineRule="auto"/>
        <w:rPr>
          <w:rFonts w:ascii="Arial" w:eastAsia="Times New Roman" w:hAnsi="Arial" w:cs="Arial"/>
          <w:color w:val="000000"/>
          <w:sz w:val="18"/>
          <w:szCs w:val="18"/>
          <w:lang w:eastAsia="fr-FR"/>
        </w:rPr>
      </w:pPr>
    </w:p>
    <w:p w14:paraId="0F429648" w14:textId="77777777" w:rsidR="00726221" w:rsidRPr="009F489B" w:rsidRDefault="00726221" w:rsidP="00726221">
      <w:pPr>
        <w:spacing w:after="240"/>
        <w:ind w:right="51"/>
        <w:jc w:val="center"/>
        <w:rPr>
          <w:rFonts w:ascii="Times New Roman" w:hAnsi="Times New Roman" w:cs="Times New Roman"/>
          <w:sz w:val="18"/>
          <w:szCs w:val="18"/>
          <w:lang w:eastAsia="fr-FR"/>
        </w:rPr>
      </w:pPr>
      <w:r w:rsidRPr="009F489B">
        <w:rPr>
          <w:rFonts w:ascii="Times New Roman" w:eastAsia="MS Mincho" w:hAnsi="Times New Roman"/>
          <w:kern w:val="2"/>
          <w:sz w:val="20"/>
          <w:szCs w:val="20"/>
        </w:rPr>
        <w:t>___________________________</w:t>
      </w:r>
    </w:p>
    <w:p w14:paraId="088BF68A" w14:textId="77777777" w:rsidR="00726221" w:rsidRPr="009F489B" w:rsidRDefault="00726221" w:rsidP="00726221">
      <w:pPr>
        <w:spacing w:before="360" w:after="360" w:line="240" w:lineRule="auto"/>
        <w:jc w:val="center"/>
        <w:rPr>
          <w:rFonts w:ascii="Ottawa" w:eastAsia="Times New Roman" w:hAnsi="Ottawa" w:cs="Arial"/>
          <w:color w:val="000000" w:themeColor="text1"/>
          <w:sz w:val="18"/>
          <w:szCs w:val="18"/>
          <w:lang w:eastAsia="fr-FR"/>
        </w:rPr>
      </w:pPr>
      <w:r w:rsidRPr="009F489B">
        <w:rPr>
          <w:rFonts w:ascii="Ottawa" w:eastAsia="Times New Roman" w:hAnsi="Ottawa" w:cs="Arial"/>
          <w:color w:val="000000" w:themeColor="text1"/>
          <w:sz w:val="18"/>
          <w:szCs w:val="18"/>
          <w:lang w:eastAsia="fr-FR"/>
        </w:rPr>
        <w:t>------------------------------------------------------------------</w:t>
      </w:r>
    </w:p>
    <w:p w14:paraId="599CC247" w14:textId="7CF36D65" w:rsidR="00F71E37" w:rsidRPr="009F489B" w:rsidRDefault="00F71E37" w:rsidP="00F71E37">
      <w:pPr>
        <w:spacing w:after="240" w:line="240" w:lineRule="auto"/>
        <w:jc w:val="center"/>
        <w:rPr>
          <w:rFonts w:ascii="Söhne" w:eastAsia="Times New Roman" w:hAnsi="Söhne" w:cs="Arial"/>
          <w:b/>
          <w:bCs/>
          <w:color w:val="27282A"/>
          <w:sz w:val="18"/>
          <w:szCs w:val="18"/>
          <w:lang w:val="en-US" w:eastAsia="fr-FR"/>
        </w:rPr>
      </w:pPr>
      <w:r w:rsidRPr="009F489B">
        <w:rPr>
          <w:rFonts w:ascii="Söhne" w:eastAsia="Times New Roman" w:hAnsi="Söhne" w:cs="Arial"/>
          <w:b/>
          <w:bCs/>
          <w:color w:val="27282A"/>
          <w:sz w:val="18"/>
          <w:szCs w:val="18"/>
          <w:lang w:val="en-US" w:eastAsia="fr-FR"/>
        </w:rPr>
        <w:t>Article 4.1.1.</w:t>
      </w:r>
    </w:p>
    <w:p w14:paraId="60EFB48E" w14:textId="77777777" w:rsidR="006A13E9" w:rsidRPr="009F489B" w:rsidRDefault="00F71E37" w:rsidP="006A13E9">
      <w:pPr>
        <w:snapToGrid w:val="0"/>
        <w:spacing w:after="240" w:line="240" w:lineRule="auto"/>
        <w:jc w:val="center"/>
        <w:rPr>
          <w:rFonts w:ascii="Arial" w:hAnsi="Arial" w:cs="Arial"/>
          <w:color w:val="000000"/>
          <w:sz w:val="18"/>
          <w:szCs w:val="18"/>
          <w:lang w:val="en-US"/>
        </w:rPr>
      </w:pPr>
      <w:r w:rsidRPr="009F489B">
        <w:rPr>
          <w:rFonts w:ascii="Arial" w:hAnsi="Arial" w:cs="Arial"/>
          <w:color w:val="000000"/>
          <w:sz w:val="18"/>
          <w:szCs w:val="18"/>
          <w:lang w:val="en-US"/>
        </w:rPr>
        <w:t>[...]</w:t>
      </w:r>
    </w:p>
    <w:p w14:paraId="6A7EDD73" w14:textId="77777777" w:rsidR="002B3579" w:rsidRPr="00C666D8" w:rsidRDefault="00C56047" w:rsidP="002B3579">
      <w:pPr>
        <w:snapToGrid w:val="0"/>
        <w:spacing w:after="240" w:line="240" w:lineRule="auto"/>
        <w:rPr>
          <w:rFonts w:ascii="Söhne" w:hAnsi="Söhne" w:cs="Arial"/>
          <w:color w:val="000000"/>
          <w:sz w:val="18"/>
          <w:szCs w:val="18"/>
          <w:lang w:val="en-US"/>
        </w:rPr>
      </w:pPr>
      <w:r w:rsidRPr="00C666D8">
        <w:rPr>
          <w:rFonts w:ascii="Söhne" w:hAnsi="Söhne" w:cs="Arial"/>
          <w:sz w:val="18"/>
          <w:szCs w:val="18"/>
        </w:rPr>
        <w:t>Prerequisites for developing such programmes include:</w:t>
      </w:r>
    </w:p>
    <w:p w14:paraId="10E3134F" w14:textId="77777777" w:rsidR="008E3934" w:rsidRPr="00C666D8" w:rsidRDefault="00C56047" w:rsidP="008E3934">
      <w:pPr>
        <w:snapToGrid w:val="0"/>
        <w:spacing w:after="240" w:line="240" w:lineRule="auto"/>
        <w:rPr>
          <w:rFonts w:ascii="Söhne" w:hAnsi="Söhne" w:cs="Arial"/>
          <w:sz w:val="18"/>
          <w:szCs w:val="18"/>
        </w:rPr>
      </w:pPr>
      <w:r w:rsidRPr="00C666D8">
        <w:rPr>
          <w:rFonts w:ascii="Söhne" w:hAnsi="Söhne" w:cs="Arial"/>
          <w:sz w:val="18"/>
          <w:szCs w:val="18"/>
        </w:rPr>
        <w:t xml:space="preserve">– quality </w:t>
      </w:r>
      <w:r w:rsidRPr="00C666D8">
        <w:rPr>
          <w:rFonts w:ascii="Söhne" w:hAnsi="Söhne" w:cs="Arial,Italic"/>
          <w:i/>
          <w:iCs/>
          <w:sz w:val="18"/>
          <w:szCs w:val="18"/>
        </w:rPr>
        <w:t xml:space="preserve">Veterinary Services </w:t>
      </w:r>
      <w:r w:rsidRPr="00C666D8">
        <w:rPr>
          <w:rFonts w:ascii="Söhne" w:hAnsi="Söhne" w:cs="Arial"/>
          <w:sz w:val="18"/>
          <w:szCs w:val="18"/>
        </w:rPr>
        <w:t xml:space="preserve">including legislative framework, </w:t>
      </w:r>
      <w:r w:rsidRPr="00C666D8">
        <w:rPr>
          <w:rFonts w:ascii="Söhne" w:hAnsi="Söhne" w:cs="Arial,Italic"/>
          <w:i/>
          <w:iCs/>
          <w:sz w:val="18"/>
          <w:szCs w:val="18"/>
        </w:rPr>
        <w:t xml:space="preserve">laboratory </w:t>
      </w:r>
      <w:r w:rsidRPr="00C666D8">
        <w:rPr>
          <w:rFonts w:ascii="Söhne" w:hAnsi="Söhne" w:cs="Arial"/>
          <w:sz w:val="18"/>
          <w:szCs w:val="18"/>
        </w:rPr>
        <w:t>capacity and adequate and committed</w:t>
      </w:r>
      <w:r w:rsidR="002B3579" w:rsidRPr="00C666D8">
        <w:rPr>
          <w:rFonts w:ascii="Söhne" w:hAnsi="Söhne" w:cs="Arial"/>
          <w:sz w:val="18"/>
          <w:szCs w:val="18"/>
        </w:rPr>
        <w:t xml:space="preserve"> </w:t>
      </w:r>
      <w:proofErr w:type="gramStart"/>
      <w:r w:rsidRPr="00C666D8">
        <w:rPr>
          <w:rFonts w:ascii="Söhne" w:hAnsi="Söhne" w:cs="Arial"/>
          <w:sz w:val="18"/>
          <w:szCs w:val="18"/>
        </w:rPr>
        <w:t>funding;</w:t>
      </w:r>
      <w:proofErr w:type="gramEnd"/>
    </w:p>
    <w:p w14:paraId="16849AC0" w14:textId="77777777" w:rsidR="008E3934" w:rsidRPr="00C666D8" w:rsidRDefault="00C56047" w:rsidP="00C56047">
      <w:pPr>
        <w:snapToGrid w:val="0"/>
        <w:spacing w:after="240" w:line="240" w:lineRule="auto"/>
        <w:rPr>
          <w:rFonts w:ascii="Söhne" w:hAnsi="Söhne" w:cs="Arial"/>
          <w:sz w:val="18"/>
          <w:szCs w:val="18"/>
        </w:rPr>
      </w:pPr>
      <w:r w:rsidRPr="00C666D8">
        <w:rPr>
          <w:rFonts w:ascii="Söhne" w:hAnsi="Söhne" w:cs="Arial"/>
          <w:sz w:val="18"/>
          <w:szCs w:val="18"/>
        </w:rPr>
        <w:t xml:space="preserve">– appropriate education and training to secure </w:t>
      </w:r>
      <w:r w:rsidRPr="00C666D8">
        <w:rPr>
          <w:rFonts w:ascii="Söhne" w:hAnsi="Söhne" w:cs="Arial,Italic"/>
          <w:i/>
          <w:iCs/>
          <w:sz w:val="18"/>
          <w:szCs w:val="18"/>
        </w:rPr>
        <w:t xml:space="preserve">veterinarians </w:t>
      </w:r>
      <w:r w:rsidRPr="00C666D8">
        <w:rPr>
          <w:rFonts w:ascii="Söhne" w:hAnsi="Söhne" w:cs="Arial"/>
          <w:sz w:val="18"/>
          <w:szCs w:val="18"/>
        </w:rPr>
        <w:t xml:space="preserve">and </w:t>
      </w:r>
      <w:r w:rsidRPr="00C666D8">
        <w:rPr>
          <w:rFonts w:ascii="Söhne" w:hAnsi="Söhne" w:cs="Arial,Italic"/>
          <w:i/>
          <w:iCs/>
          <w:sz w:val="18"/>
          <w:szCs w:val="18"/>
        </w:rPr>
        <w:t xml:space="preserve">veterinary </w:t>
      </w:r>
      <w:proofErr w:type="gramStart"/>
      <w:r w:rsidRPr="00C666D8">
        <w:rPr>
          <w:rFonts w:ascii="Söhne" w:hAnsi="Söhne" w:cs="Arial,Italic"/>
          <w:i/>
          <w:iCs/>
          <w:sz w:val="18"/>
          <w:szCs w:val="18"/>
        </w:rPr>
        <w:t>paraprofessionals</w:t>
      </w:r>
      <w:r w:rsidRPr="00C666D8">
        <w:rPr>
          <w:rFonts w:ascii="Söhne" w:hAnsi="Söhne" w:cs="Arial"/>
          <w:sz w:val="18"/>
          <w:szCs w:val="18"/>
        </w:rPr>
        <w:t>;</w:t>
      </w:r>
      <w:proofErr w:type="gramEnd"/>
    </w:p>
    <w:p w14:paraId="201BC9D3" w14:textId="77777777" w:rsidR="008E3934" w:rsidRPr="00C666D8" w:rsidRDefault="00C56047" w:rsidP="008E3934">
      <w:pPr>
        <w:snapToGrid w:val="0"/>
        <w:spacing w:after="240" w:line="240" w:lineRule="auto"/>
        <w:rPr>
          <w:rFonts w:ascii="Söhne" w:hAnsi="Söhne" w:cs="Arial"/>
          <w:sz w:val="18"/>
          <w:szCs w:val="18"/>
        </w:rPr>
      </w:pPr>
      <w:r w:rsidRPr="00C666D8">
        <w:rPr>
          <w:rFonts w:ascii="Söhne" w:hAnsi="Söhne" w:cs="Arial"/>
          <w:sz w:val="18"/>
          <w:szCs w:val="18"/>
        </w:rPr>
        <w:t xml:space="preserve">– close links with research </w:t>
      </w:r>
      <w:proofErr w:type="gramStart"/>
      <w:r w:rsidRPr="00C666D8">
        <w:rPr>
          <w:rFonts w:ascii="Söhne" w:hAnsi="Söhne" w:cs="Arial"/>
          <w:sz w:val="18"/>
          <w:szCs w:val="18"/>
        </w:rPr>
        <w:t>institutions;</w:t>
      </w:r>
      <w:proofErr w:type="gramEnd"/>
    </w:p>
    <w:p w14:paraId="05FB3DFF" w14:textId="77777777" w:rsidR="008E3934" w:rsidRPr="00C666D8" w:rsidRDefault="008E3934" w:rsidP="008E3934">
      <w:pPr>
        <w:snapToGrid w:val="0"/>
        <w:spacing w:after="240" w:line="240" w:lineRule="auto"/>
        <w:rPr>
          <w:rFonts w:ascii="Söhne" w:hAnsi="Söhne" w:cs="Arial"/>
          <w:sz w:val="18"/>
          <w:szCs w:val="18"/>
        </w:rPr>
      </w:pPr>
      <w:r w:rsidRPr="00C666D8">
        <w:rPr>
          <w:rFonts w:ascii="Söhne" w:hAnsi="Söhne" w:cs="Arial"/>
          <w:sz w:val="18"/>
          <w:szCs w:val="18"/>
        </w:rPr>
        <w:t xml:space="preserve">– effective awareness of, and active cooperation with, private </w:t>
      </w:r>
      <w:proofErr w:type="gramStart"/>
      <w:r w:rsidRPr="00C666D8">
        <w:rPr>
          <w:rFonts w:ascii="Söhne" w:hAnsi="Söhne" w:cs="Arial"/>
          <w:sz w:val="18"/>
          <w:szCs w:val="18"/>
        </w:rPr>
        <w:t>stakeholders;</w:t>
      </w:r>
      <w:proofErr w:type="gramEnd"/>
    </w:p>
    <w:p w14:paraId="5E8C2F3D" w14:textId="77777777" w:rsidR="008E3934" w:rsidRPr="00C666D8" w:rsidRDefault="008E3934" w:rsidP="008E3934">
      <w:pPr>
        <w:snapToGrid w:val="0"/>
        <w:spacing w:after="240" w:line="240" w:lineRule="auto"/>
        <w:rPr>
          <w:rFonts w:ascii="Söhne" w:hAnsi="Söhne" w:cs="Arial"/>
          <w:sz w:val="18"/>
          <w:szCs w:val="18"/>
        </w:rPr>
      </w:pPr>
      <w:r w:rsidRPr="00C666D8">
        <w:rPr>
          <w:rFonts w:ascii="Söhne" w:hAnsi="Söhne" w:cs="Arial"/>
          <w:sz w:val="18"/>
          <w:szCs w:val="18"/>
        </w:rPr>
        <w:t xml:space="preserve">– public-private </w:t>
      </w:r>
      <w:proofErr w:type="gramStart"/>
      <w:r w:rsidRPr="00C666D8">
        <w:rPr>
          <w:rFonts w:ascii="Söhne" w:hAnsi="Söhne" w:cs="Arial"/>
          <w:sz w:val="18"/>
          <w:szCs w:val="18"/>
        </w:rPr>
        <w:t>partnerships;</w:t>
      </w:r>
      <w:proofErr w:type="gramEnd"/>
    </w:p>
    <w:p w14:paraId="56AA9DDA" w14:textId="40F853CC" w:rsidR="008E3934" w:rsidRPr="00C666D8" w:rsidRDefault="008E3934" w:rsidP="008E3934">
      <w:pPr>
        <w:snapToGrid w:val="0"/>
        <w:spacing w:after="240" w:line="240" w:lineRule="auto"/>
        <w:rPr>
          <w:rFonts w:ascii="Söhne" w:hAnsi="Söhne" w:cs="Arial"/>
          <w:sz w:val="18"/>
          <w:szCs w:val="18"/>
        </w:rPr>
      </w:pPr>
      <w:r w:rsidRPr="00C666D8">
        <w:rPr>
          <w:rFonts w:ascii="Söhne" w:hAnsi="Söhne" w:cs="Arial"/>
          <w:sz w:val="18"/>
          <w:szCs w:val="18"/>
        </w:rPr>
        <w:t>– cooperation between</w:t>
      </w:r>
      <w:r w:rsidRPr="00C666D8">
        <w:rPr>
          <w:rFonts w:ascii="Söhne" w:hAnsi="Söhne" w:cs="Arial"/>
          <w:strike/>
          <w:sz w:val="18"/>
          <w:szCs w:val="18"/>
        </w:rPr>
        <w:t xml:space="preserve"> </w:t>
      </w:r>
      <w:r w:rsidRPr="00C666D8">
        <w:rPr>
          <w:rFonts w:ascii="Söhne" w:hAnsi="Söhne" w:cs="Arial,Italic"/>
          <w:i/>
          <w:iCs/>
          <w:strike/>
          <w:sz w:val="18"/>
          <w:szCs w:val="18"/>
        </w:rPr>
        <w:t>Veterinary Authorities</w:t>
      </w:r>
      <w:r w:rsidRPr="00C666D8">
        <w:rPr>
          <w:rFonts w:ascii="Söhne" w:hAnsi="Söhne" w:cs="Arial,Italic"/>
          <w:i/>
          <w:iCs/>
          <w:sz w:val="18"/>
          <w:szCs w:val="18"/>
          <w:u w:val="double"/>
        </w:rPr>
        <w:t xml:space="preserve"> </w:t>
      </w:r>
      <w:r w:rsidR="000F6AFB" w:rsidRPr="00C666D8">
        <w:rPr>
          <w:rFonts w:ascii="Söhne" w:hAnsi="Söhne" w:cs="Arial,Italic"/>
          <w:sz w:val="18"/>
          <w:szCs w:val="18"/>
          <w:u w:val="double"/>
        </w:rPr>
        <w:t>the</w:t>
      </w:r>
      <w:r w:rsidR="000F6AFB" w:rsidRPr="00C666D8">
        <w:rPr>
          <w:rFonts w:ascii="Söhne" w:hAnsi="Söhne" w:cs="Arial,Italic"/>
          <w:i/>
          <w:iCs/>
          <w:sz w:val="18"/>
          <w:szCs w:val="18"/>
          <w:u w:val="double"/>
        </w:rPr>
        <w:t xml:space="preserve"> Veterinary Authority</w:t>
      </w:r>
      <w:r w:rsidR="000F6AFB" w:rsidRPr="00C666D8">
        <w:rPr>
          <w:rFonts w:ascii="Söhne" w:hAnsi="Söhne" w:cs="Arial"/>
          <w:sz w:val="18"/>
          <w:szCs w:val="18"/>
        </w:rPr>
        <w:t xml:space="preserve"> </w:t>
      </w:r>
      <w:r w:rsidRPr="00C666D8">
        <w:rPr>
          <w:rFonts w:ascii="Söhne" w:hAnsi="Söhne" w:cs="Arial"/>
          <w:sz w:val="18"/>
          <w:szCs w:val="18"/>
        </w:rPr>
        <w:t xml:space="preserve">and other </w:t>
      </w:r>
      <w:r w:rsidRPr="00C666D8">
        <w:rPr>
          <w:rFonts w:ascii="Söhne" w:hAnsi="Söhne" w:cs="Arial,Italic"/>
          <w:i/>
          <w:iCs/>
          <w:sz w:val="18"/>
          <w:szCs w:val="18"/>
        </w:rPr>
        <w:t xml:space="preserve">Competent </w:t>
      </w:r>
      <w:proofErr w:type="gramStart"/>
      <w:r w:rsidRPr="00C666D8">
        <w:rPr>
          <w:rFonts w:ascii="Söhne" w:hAnsi="Söhne" w:cs="Arial,Italic"/>
          <w:i/>
          <w:iCs/>
          <w:sz w:val="18"/>
          <w:szCs w:val="18"/>
        </w:rPr>
        <w:t>Authorities</w:t>
      </w:r>
      <w:r w:rsidRPr="00C666D8">
        <w:rPr>
          <w:rFonts w:ascii="Söhne" w:hAnsi="Söhne" w:cs="Arial"/>
          <w:sz w:val="18"/>
          <w:szCs w:val="18"/>
        </w:rPr>
        <w:t>;</w:t>
      </w:r>
      <w:proofErr w:type="gramEnd"/>
    </w:p>
    <w:p w14:paraId="1B31372E" w14:textId="6A768843" w:rsidR="008E3934" w:rsidRPr="00C666D8" w:rsidRDefault="008E3934" w:rsidP="008E3934">
      <w:pPr>
        <w:snapToGrid w:val="0"/>
        <w:spacing w:after="240" w:line="240" w:lineRule="auto"/>
        <w:rPr>
          <w:rFonts w:ascii="Söhne" w:hAnsi="Söhne" w:cs="Arial"/>
          <w:sz w:val="18"/>
          <w:szCs w:val="18"/>
        </w:rPr>
      </w:pPr>
      <w:r w:rsidRPr="00C666D8">
        <w:rPr>
          <w:rFonts w:ascii="Söhne" w:hAnsi="Söhne" w:cs="Arial"/>
          <w:sz w:val="18"/>
          <w:szCs w:val="18"/>
        </w:rPr>
        <w:t xml:space="preserve">– regional cooperation among </w:t>
      </w:r>
      <w:r w:rsidRPr="00C666D8">
        <w:rPr>
          <w:rFonts w:ascii="Söhne" w:hAnsi="Söhne" w:cs="Arial,Italic"/>
          <w:i/>
          <w:iCs/>
          <w:sz w:val="18"/>
          <w:szCs w:val="18"/>
        </w:rPr>
        <w:t xml:space="preserve">Veterinary Authorities </w:t>
      </w:r>
      <w:r w:rsidRPr="00C666D8">
        <w:rPr>
          <w:rFonts w:ascii="Söhne" w:hAnsi="Söhne" w:cs="Arial"/>
          <w:sz w:val="18"/>
          <w:szCs w:val="18"/>
        </w:rPr>
        <w:t>on transboundary animal diseases.</w:t>
      </w:r>
    </w:p>
    <w:p w14:paraId="2E85A4E0" w14:textId="77777777" w:rsidR="00F71E37" w:rsidRPr="00C666D8" w:rsidRDefault="00F71E37" w:rsidP="00F71E37">
      <w:pPr>
        <w:spacing w:after="240"/>
        <w:ind w:right="51"/>
        <w:jc w:val="center"/>
        <w:rPr>
          <w:rFonts w:ascii="Söhne" w:hAnsi="Söhne" w:cs="Times New Roman"/>
          <w:sz w:val="18"/>
          <w:szCs w:val="18"/>
          <w:lang w:eastAsia="fr-FR"/>
        </w:rPr>
      </w:pPr>
      <w:r w:rsidRPr="00C666D8">
        <w:rPr>
          <w:rFonts w:ascii="Söhne" w:eastAsia="MS Mincho" w:hAnsi="Söhne"/>
          <w:kern w:val="2"/>
          <w:sz w:val="18"/>
          <w:szCs w:val="18"/>
        </w:rPr>
        <w:t>___________________________</w:t>
      </w:r>
    </w:p>
    <w:p w14:paraId="581302A9" w14:textId="77777777" w:rsidR="00F71E37" w:rsidRPr="00C666D8" w:rsidRDefault="00F71E37" w:rsidP="00F71E37">
      <w:pPr>
        <w:spacing w:before="360" w:after="360" w:line="240" w:lineRule="auto"/>
        <w:jc w:val="center"/>
        <w:rPr>
          <w:rFonts w:ascii="Söhne" w:eastAsia="Times New Roman" w:hAnsi="Söhne" w:cs="Arial"/>
          <w:color w:val="000000" w:themeColor="text1"/>
          <w:sz w:val="18"/>
          <w:szCs w:val="18"/>
          <w:lang w:eastAsia="fr-FR"/>
        </w:rPr>
      </w:pPr>
      <w:r w:rsidRPr="00C666D8">
        <w:rPr>
          <w:rFonts w:ascii="Söhne" w:eastAsia="Times New Roman" w:hAnsi="Söhne" w:cs="Arial"/>
          <w:color w:val="000000" w:themeColor="text1"/>
          <w:sz w:val="18"/>
          <w:szCs w:val="18"/>
          <w:lang w:eastAsia="fr-FR"/>
        </w:rPr>
        <w:t>------------------------------------------------------------------</w:t>
      </w:r>
    </w:p>
    <w:p w14:paraId="406250BE" w14:textId="11CAADB5" w:rsidR="006F5340" w:rsidRPr="00C666D8" w:rsidRDefault="006F5340" w:rsidP="006F5340">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t>Article 4.</w:t>
      </w:r>
      <w:r w:rsidR="0082614A" w:rsidRPr="00C666D8">
        <w:rPr>
          <w:rFonts w:ascii="Söhne" w:eastAsia="Times New Roman" w:hAnsi="Söhne" w:cs="Arial"/>
          <w:b/>
          <w:bCs/>
          <w:color w:val="27282A"/>
          <w:sz w:val="18"/>
          <w:szCs w:val="18"/>
          <w:lang w:val="en-US" w:eastAsia="fr-FR"/>
        </w:rPr>
        <w:t>1</w:t>
      </w:r>
      <w:r w:rsidRPr="00C666D8">
        <w:rPr>
          <w:rFonts w:ascii="Söhne" w:eastAsia="Times New Roman" w:hAnsi="Söhne" w:cs="Arial"/>
          <w:b/>
          <w:bCs/>
          <w:color w:val="27282A"/>
          <w:sz w:val="18"/>
          <w:szCs w:val="18"/>
          <w:lang w:val="en-US" w:eastAsia="fr-FR"/>
        </w:rPr>
        <w:t>3.2.</w:t>
      </w:r>
    </w:p>
    <w:p w14:paraId="16C065CA" w14:textId="77777777" w:rsidR="006F5340" w:rsidRPr="00C666D8" w:rsidRDefault="006F5340" w:rsidP="006F5340">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3727E8C4" w14:textId="19E2683F" w:rsidR="00633D73" w:rsidRPr="00C666D8" w:rsidRDefault="00633D73" w:rsidP="00B92E98">
      <w:pPr>
        <w:spacing w:after="240"/>
        <w:ind w:left="540" w:right="51" w:hanging="540"/>
        <w:rPr>
          <w:rFonts w:ascii="Söhne" w:hAnsi="Söhne" w:cs="Arial"/>
          <w:sz w:val="18"/>
          <w:szCs w:val="18"/>
        </w:rPr>
      </w:pPr>
      <w:r w:rsidRPr="00C666D8">
        <w:rPr>
          <w:rFonts w:ascii="Söhne" w:hAnsi="Söhne" w:cs="Arial"/>
          <w:sz w:val="18"/>
          <w:szCs w:val="18"/>
        </w:rPr>
        <w:t>4)</w:t>
      </w:r>
      <w:r w:rsidRPr="00C666D8">
        <w:rPr>
          <w:rFonts w:ascii="Söhne" w:hAnsi="Söhne" w:cs="Arial"/>
          <w:sz w:val="18"/>
          <w:szCs w:val="18"/>
        </w:rPr>
        <w:tab/>
      </w:r>
      <w:r w:rsidR="00B92E98" w:rsidRPr="00C666D8">
        <w:rPr>
          <w:rFonts w:ascii="Söhne" w:hAnsi="Söhne" w:cs="Arial"/>
          <w:sz w:val="18"/>
          <w:szCs w:val="18"/>
        </w:rPr>
        <w:t xml:space="preserve">any need to transfer the ownership of </w:t>
      </w:r>
      <w:r w:rsidR="00B92E98" w:rsidRPr="00C666D8">
        <w:rPr>
          <w:rFonts w:ascii="Söhne" w:hAnsi="Söhne" w:cs="Arial,Italic"/>
          <w:i/>
          <w:iCs/>
          <w:sz w:val="18"/>
          <w:szCs w:val="18"/>
        </w:rPr>
        <w:t xml:space="preserve">animals </w:t>
      </w:r>
      <w:r w:rsidR="00B92E98" w:rsidRPr="00C666D8">
        <w:rPr>
          <w:rFonts w:ascii="Söhne" w:hAnsi="Söhne" w:cs="Arial"/>
          <w:sz w:val="18"/>
          <w:szCs w:val="18"/>
        </w:rPr>
        <w:t>to the</w:t>
      </w:r>
      <w:r w:rsidR="00B92E98" w:rsidRPr="00C666D8">
        <w:rPr>
          <w:rFonts w:ascii="Söhne" w:hAnsi="Söhne" w:cs="Arial"/>
          <w:strike/>
          <w:sz w:val="18"/>
          <w:szCs w:val="18"/>
        </w:rPr>
        <w:t xml:space="preserve"> competent authority</w:t>
      </w:r>
      <w:r w:rsidR="00B92E98" w:rsidRPr="00C666D8">
        <w:rPr>
          <w:rFonts w:ascii="Söhne" w:hAnsi="Söhne" w:cs="Arial"/>
          <w:sz w:val="18"/>
          <w:szCs w:val="18"/>
          <w:u w:val="double"/>
        </w:rPr>
        <w:t xml:space="preserve"> </w:t>
      </w:r>
      <w:r w:rsidR="00FA0CA8" w:rsidRPr="00C666D8">
        <w:rPr>
          <w:rFonts w:ascii="Söhne" w:hAnsi="Söhne" w:cs="Arial"/>
          <w:i/>
          <w:iCs/>
          <w:sz w:val="18"/>
          <w:szCs w:val="18"/>
          <w:u w:val="double"/>
        </w:rPr>
        <w:t>C</w:t>
      </w:r>
      <w:r w:rsidR="00B92E98" w:rsidRPr="00C666D8">
        <w:rPr>
          <w:rFonts w:ascii="Söhne" w:hAnsi="Söhne" w:cs="Arial"/>
          <w:i/>
          <w:iCs/>
          <w:sz w:val="18"/>
          <w:szCs w:val="18"/>
          <w:u w:val="double"/>
        </w:rPr>
        <w:t xml:space="preserve">ompetent </w:t>
      </w:r>
      <w:proofErr w:type="gramStart"/>
      <w:r w:rsidR="00FA0CA8" w:rsidRPr="00C666D8">
        <w:rPr>
          <w:rFonts w:ascii="Söhne" w:hAnsi="Söhne" w:cs="Arial"/>
          <w:i/>
          <w:iCs/>
          <w:sz w:val="18"/>
          <w:szCs w:val="18"/>
          <w:u w:val="double"/>
        </w:rPr>
        <w:t>A</w:t>
      </w:r>
      <w:r w:rsidR="00B92E98" w:rsidRPr="00C666D8">
        <w:rPr>
          <w:rFonts w:ascii="Söhne" w:hAnsi="Söhne" w:cs="Arial"/>
          <w:i/>
          <w:iCs/>
          <w:sz w:val="18"/>
          <w:szCs w:val="18"/>
          <w:u w:val="double"/>
        </w:rPr>
        <w:t>uthority</w:t>
      </w:r>
      <w:r w:rsidR="00B92E98" w:rsidRPr="00C666D8">
        <w:rPr>
          <w:rFonts w:ascii="Söhne" w:hAnsi="Söhne" w:cs="Arial"/>
          <w:sz w:val="18"/>
          <w:szCs w:val="18"/>
        </w:rPr>
        <w:t>;</w:t>
      </w:r>
      <w:proofErr w:type="gramEnd"/>
    </w:p>
    <w:p w14:paraId="7285F3BB" w14:textId="77777777" w:rsidR="00DD5D62" w:rsidRPr="00C666D8" w:rsidRDefault="00DD5D62" w:rsidP="00DD5D62">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495C3A9A" w14:textId="77777777" w:rsidR="00DD5D62" w:rsidRPr="00C666D8" w:rsidRDefault="00DD5D62" w:rsidP="00DD5D62">
      <w:pPr>
        <w:autoSpaceDE w:val="0"/>
        <w:autoSpaceDN w:val="0"/>
        <w:adjustRightInd w:val="0"/>
        <w:spacing w:after="0" w:line="240" w:lineRule="auto"/>
        <w:rPr>
          <w:rFonts w:ascii="Söhne" w:hAnsi="Söhne" w:cs="Arial"/>
          <w:strike/>
          <w:sz w:val="18"/>
          <w:szCs w:val="18"/>
        </w:rPr>
      </w:pPr>
      <w:r w:rsidRPr="00C666D8">
        <w:rPr>
          <w:rFonts w:ascii="Söhne" w:hAnsi="Söhne" w:cs="Arial"/>
          <w:sz w:val="18"/>
          <w:szCs w:val="18"/>
        </w:rPr>
        <w:t xml:space="preserve">Should the chosen option for the disposal of dead </w:t>
      </w:r>
      <w:r w:rsidRPr="00C666D8">
        <w:rPr>
          <w:rFonts w:ascii="Söhne" w:hAnsi="Söhne" w:cs="Arial,Italic"/>
          <w:i/>
          <w:iCs/>
          <w:sz w:val="18"/>
          <w:szCs w:val="18"/>
        </w:rPr>
        <w:t xml:space="preserve">animals </w:t>
      </w:r>
      <w:r w:rsidRPr="00C666D8">
        <w:rPr>
          <w:rFonts w:ascii="Söhne" w:hAnsi="Söhne" w:cs="Arial"/>
          <w:sz w:val="18"/>
          <w:szCs w:val="18"/>
        </w:rPr>
        <w:t>be applied near the border of a neighbouring country, the</w:t>
      </w:r>
    </w:p>
    <w:p w14:paraId="198416AB" w14:textId="2810A01A" w:rsidR="00633D73" w:rsidRPr="00C666D8" w:rsidRDefault="00DD5D62" w:rsidP="00DD5D62">
      <w:pPr>
        <w:spacing w:after="240"/>
        <w:ind w:right="51"/>
        <w:rPr>
          <w:rFonts w:ascii="Söhne" w:hAnsi="Söhne" w:cs="Arial"/>
          <w:sz w:val="18"/>
          <w:szCs w:val="18"/>
        </w:rPr>
      </w:pPr>
      <w:r w:rsidRPr="00C666D8">
        <w:rPr>
          <w:rFonts w:ascii="Söhne" w:hAnsi="Söhne" w:cs="Arial"/>
          <w:strike/>
          <w:sz w:val="18"/>
          <w:szCs w:val="18"/>
        </w:rPr>
        <w:t>competent authorities</w:t>
      </w:r>
      <w:r w:rsidR="00246794" w:rsidRPr="00C666D8">
        <w:rPr>
          <w:rFonts w:ascii="Söhne" w:hAnsi="Söhne" w:cs="Arial"/>
          <w:sz w:val="18"/>
          <w:szCs w:val="18"/>
          <w:u w:val="double"/>
        </w:rPr>
        <w:t xml:space="preserve"> relevant </w:t>
      </w:r>
      <w:r w:rsidR="00246794" w:rsidRPr="00C666D8">
        <w:rPr>
          <w:rFonts w:ascii="Söhne" w:hAnsi="Söhne" w:cs="Arial"/>
          <w:i/>
          <w:iCs/>
          <w:sz w:val="18"/>
          <w:szCs w:val="18"/>
          <w:u w:val="double"/>
        </w:rPr>
        <w:t>Competent Authority</w:t>
      </w:r>
      <w:r w:rsidRPr="00C666D8">
        <w:rPr>
          <w:rFonts w:ascii="Söhne" w:hAnsi="Söhne" w:cs="Arial"/>
          <w:sz w:val="18"/>
          <w:szCs w:val="18"/>
        </w:rPr>
        <w:t xml:space="preserve"> of that country should be consulted.</w:t>
      </w:r>
    </w:p>
    <w:p w14:paraId="22C187BD" w14:textId="11197AAE" w:rsidR="006F5340" w:rsidRPr="00C666D8" w:rsidRDefault="00633D73" w:rsidP="006F5340">
      <w:pPr>
        <w:spacing w:after="240"/>
        <w:ind w:right="51"/>
        <w:jc w:val="center"/>
        <w:rPr>
          <w:rFonts w:ascii="Söhne" w:hAnsi="Söhne" w:cs="Times New Roman"/>
          <w:sz w:val="18"/>
          <w:szCs w:val="18"/>
          <w:lang w:eastAsia="fr-FR"/>
        </w:rPr>
      </w:pPr>
      <w:r w:rsidRPr="00C666D8">
        <w:rPr>
          <w:rFonts w:ascii="Söhne" w:hAnsi="Söhne" w:cs="Arial"/>
          <w:sz w:val="18"/>
          <w:szCs w:val="18"/>
        </w:rPr>
        <w:lastRenderedPageBreak/>
        <w:t xml:space="preserve"> </w:t>
      </w:r>
      <w:r w:rsidR="006F5340" w:rsidRPr="00C666D8">
        <w:rPr>
          <w:rFonts w:ascii="Söhne" w:eastAsia="MS Mincho" w:hAnsi="Söhne"/>
          <w:kern w:val="2"/>
          <w:sz w:val="18"/>
          <w:szCs w:val="18"/>
        </w:rPr>
        <w:t>___________________________</w:t>
      </w:r>
    </w:p>
    <w:p w14:paraId="75811D6C" w14:textId="77777777" w:rsidR="006F5340" w:rsidRPr="00C666D8" w:rsidRDefault="006F5340" w:rsidP="006F5340">
      <w:pPr>
        <w:spacing w:before="360" w:after="360" w:line="240" w:lineRule="auto"/>
        <w:jc w:val="center"/>
        <w:rPr>
          <w:rFonts w:ascii="Söhne" w:eastAsia="Times New Roman" w:hAnsi="Söhne" w:cs="Arial"/>
          <w:color w:val="000000" w:themeColor="text1"/>
          <w:sz w:val="18"/>
          <w:szCs w:val="18"/>
          <w:lang w:eastAsia="fr-FR"/>
        </w:rPr>
      </w:pPr>
      <w:r w:rsidRPr="00C666D8">
        <w:rPr>
          <w:rFonts w:ascii="Söhne" w:eastAsia="Times New Roman" w:hAnsi="Söhne" w:cs="Arial"/>
          <w:color w:val="000000" w:themeColor="text1"/>
          <w:sz w:val="18"/>
          <w:szCs w:val="18"/>
          <w:lang w:eastAsia="fr-FR"/>
        </w:rPr>
        <w:t>------------------------------------------------------------------</w:t>
      </w:r>
    </w:p>
    <w:p w14:paraId="2F2E3E19" w14:textId="7F8F6F87" w:rsidR="003B1B64" w:rsidRPr="00C666D8" w:rsidRDefault="003B1B64" w:rsidP="003B1B64">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t xml:space="preserve">Article </w:t>
      </w:r>
      <w:r w:rsidR="006406A9" w:rsidRPr="00C666D8">
        <w:rPr>
          <w:rFonts w:ascii="Söhne" w:eastAsia="Times New Roman" w:hAnsi="Söhne" w:cs="Arial"/>
          <w:b/>
          <w:bCs/>
          <w:color w:val="27282A"/>
          <w:sz w:val="18"/>
          <w:szCs w:val="18"/>
          <w:lang w:val="en-US" w:eastAsia="fr-FR"/>
        </w:rPr>
        <w:t>4</w:t>
      </w:r>
      <w:r w:rsidRPr="00C666D8">
        <w:rPr>
          <w:rFonts w:ascii="Söhne" w:eastAsia="Times New Roman" w:hAnsi="Söhne" w:cs="Arial"/>
          <w:b/>
          <w:bCs/>
          <w:color w:val="27282A"/>
          <w:sz w:val="18"/>
          <w:szCs w:val="18"/>
          <w:lang w:val="en-US" w:eastAsia="fr-FR"/>
        </w:rPr>
        <w:t>.1</w:t>
      </w:r>
      <w:r w:rsidR="006406A9" w:rsidRPr="00C666D8">
        <w:rPr>
          <w:rFonts w:ascii="Söhne" w:eastAsia="Times New Roman" w:hAnsi="Söhne" w:cs="Arial"/>
          <w:b/>
          <w:bCs/>
          <w:color w:val="27282A"/>
          <w:sz w:val="18"/>
          <w:szCs w:val="18"/>
          <w:lang w:val="en-US" w:eastAsia="fr-FR"/>
        </w:rPr>
        <w:t>9</w:t>
      </w:r>
      <w:r w:rsidRPr="00C666D8">
        <w:rPr>
          <w:rFonts w:ascii="Söhne" w:eastAsia="Times New Roman" w:hAnsi="Söhne" w:cs="Arial"/>
          <w:b/>
          <w:bCs/>
          <w:color w:val="27282A"/>
          <w:sz w:val="18"/>
          <w:szCs w:val="18"/>
          <w:lang w:val="en-US" w:eastAsia="fr-FR"/>
        </w:rPr>
        <w:t>.</w:t>
      </w:r>
      <w:r w:rsidR="006406A9" w:rsidRPr="00C666D8">
        <w:rPr>
          <w:rFonts w:ascii="Söhne" w:eastAsia="Times New Roman" w:hAnsi="Söhne" w:cs="Arial"/>
          <w:b/>
          <w:bCs/>
          <w:color w:val="27282A"/>
          <w:sz w:val="18"/>
          <w:szCs w:val="18"/>
          <w:lang w:val="en-US" w:eastAsia="fr-FR"/>
        </w:rPr>
        <w:t>1</w:t>
      </w:r>
      <w:r w:rsidRPr="00C666D8">
        <w:rPr>
          <w:rFonts w:ascii="Söhne" w:eastAsia="Times New Roman" w:hAnsi="Söhne" w:cs="Arial"/>
          <w:b/>
          <w:bCs/>
          <w:color w:val="27282A"/>
          <w:sz w:val="18"/>
          <w:szCs w:val="18"/>
          <w:lang w:val="en-US" w:eastAsia="fr-FR"/>
        </w:rPr>
        <w:t>.</w:t>
      </w:r>
    </w:p>
    <w:p w14:paraId="23F9BB94" w14:textId="77777777" w:rsidR="00D460BB" w:rsidRPr="00C666D8" w:rsidRDefault="003B1B64" w:rsidP="00D460BB">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7EA58F38" w14:textId="3214A3DA" w:rsidR="00D460BB" w:rsidRPr="00C666D8" w:rsidRDefault="00BF1763" w:rsidP="00D460BB">
      <w:pPr>
        <w:snapToGrid w:val="0"/>
        <w:spacing w:after="240" w:line="240" w:lineRule="auto"/>
        <w:rPr>
          <w:rFonts w:ascii="Söhne" w:hAnsi="Söhne" w:cs="Arial"/>
          <w:color w:val="000000"/>
          <w:sz w:val="18"/>
          <w:szCs w:val="18"/>
          <w:lang w:val="en-US"/>
        </w:rPr>
      </w:pPr>
      <w:r w:rsidRPr="00C666D8">
        <w:rPr>
          <w:rFonts w:ascii="Söhne" w:hAnsi="Söhne" w:cs="Arial"/>
          <w:sz w:val="18"/>
          <w:szCs w:val="18"/>
        </w:rPr>
        <w:t xml:space="preserve">The </w:t>
      </w:r>
      <w:r w:rsidRPr="00C666D8">
        <w:rPr>
          <w:rFonts w:ascii="Söhne" w:hAnsi="Söhne" w:cs="Arial,Italic"/>
          <w:i/>
          <w:iCs/>
          <w:sz w:val="18"/>
          <w:szCs w:val="18"/>
        </w:rPr>
        <w:t xml:space="preserve">Veterinary Authority </w:t>
      </w:r>
      <w:r w:rsidRPr="00C666D8">
        <w:rPr>
          <w:rFonts w:ascii="Söhne" w:hAnsi="Söhne" w:cs="Arial"/>
          <w:sz w:val="18"/>
          <w:szCs w:val="18"/>
        </w:rPr>
        <w:t xml:space="preserve">should determine the diseases against which </w:t>
      </w:r>
      <w:r w:rsidRPr="00C666D8">
        <w:rPr>
          <w:rFonts w:ascii="Söhne" w:hAnsi="Söhne" w:cs="Arial,Italic"/>
          <w:i/>
          <w:iCs/>
          <w:sz w:val="18"/>
          <w:szCs w:val="18"/>
        </w:rPr>
        <w:t xml:space="preserve">official control programmes </w:t>
      </w:r>
      <w:r w:rsidRPr="00C666D8">
        <w:rPr>
          <w:rFonts w:ascii="Söhne" w:hAnsi="Söhne" w:cs="Arial"/>
          <w:sz w:val="18"/>
          <w:szCs w:val="18"/>
        </w:rPr>
        <w:t xml:space="preserve">are to be prepared, developed and implemented, according to an evaluation of the actual or likely impact of the disease. </w:t>
      </w:r>
      <w:r w:rsidRPr="00C666D8">
        <w:rPr>
          <w:rFonts w:ascii="Söhne" w:hAnsi="Söhne" w:cs="Arial,Italic"/>
          <w:i/>
          <w:iCs/>
          <w:sz w:val="18"/>
          <w:szCs w:val="18"/>
        </w:rPr>
        <w:t xml:space="preserve">Official control programmes </w:t>
      </w:r>
      <w:r w:rsidRPr="00C666D8">
        <w:rPr>
          <w:rFonts w:ascii="Söhne" w:hAnsi="Söhne" w:cs="Arial"/>
          <w:sz w:val="18"/>
          <w:szCs w:val="18"/>
        </w:rPr>
        <w:t xml:space="preserve">should be prepared by the </w:t>
      </w:r>
      <w:r w:rsidRPr="00C666D8">
        <w:rPr>
          <w:rFonts w:ascii="Söhne" w:hAnsi="Söhne" w:cs="Arial,Italic"/>
          <w:i/>
          <w:iCs/>
          <w:sz w:val="18"/>
          <w:szCs w:val="18"/>
        </w:rPr>
        <w:t xml:space="preserve">Veterinary Authority </w:t>
      </w:r>
      <w:r w:rsidRPr="00C666D8">
        <w:rPr>
          <w:rFonts w:ascii="Söhne" w:hAnsi="Söhne" w:cs="Arial"/>
          <w:sz w:val="18"/>
          <w:szCs w:val="18"/>
        </w:rPr>
        <w:t>and</w:t>
      </w:r>
      <w:r w:rsidRPr="00C666D8">
        <w:rPr>
          <w:rFonts w:ascii="Söhne" w:hAnsi="Söhne" w:cs="Arial"/>
          <w:strike/>
          <w:sz w:val="18"/>
          <w:szCs w:val="18"/>
        </w:rPr>
        <w:t xml:space="preserve"> </w:t>
      </w:r>
      <w:r w:rsidRPr="00C666D8">
        <w:rPr>
          <w:rFonts w:ascii="Söhne" w:hAnsi="Söhne" w:cs="Arial,Italic"/>
          <w:i/>
          <w:iCs/>
          <w:strike/>
          <w:sz w:val="18"/>
          <w:szCs w:val="18"/>
        </w:rPr>
        <w:t>Veterinary Services</w:t>
      </w:r>
      <w:r w:rsidRPr="00C666D8">
        <w:rPr>
          <w:rFonts w:ascii="Söhne" w:hAnsi="Söhne" w:cs="Arial,Italic"/>
          <w:i/>
          <w:iCs/>
          <w:sz w:val="18"/>
          <w:szCs w:val="18"/>
          <w:u w:val="double"/>
        </w:rPr>
        <w:t xml:space="preserve"> </w:t>
      </w:r>
      <w:r w:rsidR="00F66C26" w:rsidRPr="00C666D8">
        <w:rPr>
          <w:rFonts w:ascii="Söhne" w:hAnsi="Söhne" w:cs="Arial,Italic"/>
          <w:sz w:val="18"/>
          <w:szCs w:val="18"/>
          <w:u w:val="double"/>
        </w:rPr>
        <w:t>other</w:t>
      </w:r>
      <w:r w:rsidR="00F66C26" w:rsidRPr="00C666D8">
        <w:rPr>
          <w:rFonts w:ascii="Söhne" w:hAnsi="Söhne" w:cs="Arial,Italic"/>
          <w:i/>
          <w:iCs/>
          <w:sz w:val="18"/>
          <w:szCs w:val="18"/>
          <w:u w:val="double"/>
        </w:rPr>
        <w:t xml:space="preserve"> Competent Authorities</w:t>
      </w:r>
      <w:r w:rsidR="00F66C26" w:rsidRPr="00C666D8">
        <w:rPr>
          <w:rFonts w:ascii="Söhne" w:hAnsi="Söhne" w:cs="Arial,Italic"/>
          <w:i/>
          <w:iCs/>
          <w:sz w:val="18"/>
          <w:szCs w:val="18"/>
        </w:rPr>
        <w:t xml:space="preserve"> </w:t>
      </w:r>
      <w:r w:rsidRPr="00C666D8">
        <w:rPr>
          <w:rFonts w:ascii="Söhne" w:hAnsi="Söhne" w:cs="Arial"/>
          <w:sz w:val="18"/>
          <w:szCs w:val="18"/>
        </w:rPr>
        <w:t>in close collaboration with the relevant stakeholders and other authorities, as appropriate.</w:t>
      </w:r>
    </w:p>
    <w:p w14:paraId="460A71B3" w14:textId="094D89A1" w:rsidR="003B1B64" w:rsidRPr="00C666D8" w:rsidRDefault="003B1B64" w:rsidP="00023EFF">
      <w:pPr>
        <w:autoSpaceDE w:val="0"/>
        <w:autoSpaceDN w:val="0"/>
        <w:adjustRightInd w:val="0"/>
        <w:spacing w:after="0" w:line="240" w:lineRule="auto"/>
        <w:jc w:val="center"/>
        <w:rPr>
          <w:rFonts w:ascii="Söhne" w:eastAsia="Times New Roman" w:hAnsi="Söhne" w:cs="Arial"/>
          <w:color w:val="000000"/>
          <w:sz w:val="18"/>
          <w:szCs w:val="18"/>
          <w:lang w:eastAsia="fr-FR"/>
        </w:rPr>
      </w:pPr>
      <w:r w:rsidRPr="00C666D8">
        <w:rPr>
          <w:rFonts w:ascii="Söhne" w:hAnsi="Söhne" w:cs="Arial"/>
          <w:color w:val="000000"/>
          <w:sz w:val="18"/>
          <w:szCs w:val="18"/>
          <w:lang w:val="en-US"/>
        </w:rPr>
        <w:t>[...]</w:t>
      </w:r>
    </w:p>
    <w:p w14:paraId="19B8ABEF" w14:textId="77777777" w:rsidR="003B1B64" w:rsidRPr="00C666D8" w:rsidRDefault="003B1B64" w:rsidP="003B1B64">
      <w:pPr>
        <w:spacing w:after="240"/>
        <w:ind w:right="51"/>
        <w:jc w:val="center"/>
        <w:rPr>
          <w:rFonts w:ascii="Söhne" w:hAnsi="Söhne" w:cs="Times New Roman"/>
          <w:sz w:val="18"/>
          <w:szCs w:val="18"/>
          <w:lang w:eastAsia="fr-FR"/>
        </w:rPr>
      </w:pPr>
      <w:r w:rsidRPr="00C666D8">
        <w:rPr>
          <w:rFonts w:ascii="Söhne" w:eastAsia="MS Mincho" w:hAnsi="Söhne"/>
          <w:kern w:val="2"/>
          <w:sz w:val="18"/>
          <w:szCs w:val="18"/>
        </w:rPr>
        <w:t>___________________________</w:t>
      </w:r>
    </w:p>
    <w:p w14:paraId="5CA8A360" w14:textId="77777777" w:rsidR="003B1B64" w:rsidRPr="00C666D8" w:rsidRDefault="003B1B64" w:rsidP="003B1B64">
      <w:pPr>
        <w:spacing w:before="360" w:after="360" w:line="240" w:lineRule="auto"/>
        <w:jc w:val="center"/>
        <w:rPr>
          <w:rFonts w:ascii="Söhne" w:eastAsia="Times New Roman" w:hAnsi="Söhne" w:cs="Arial"/>
          <w:color w:val="000000" w:themeColor="text1"/>
          <w:sz w:val="18"/>
          <w:szCs w:val="18"/>
          <w:lang w:eastAsia="fr-FR"/>
        </w:rPr>
      </w:pPr>
      <w:r w:rsidRPr="00C666D8">
        <w:rPr>
          <w:rFonts w:ascii="Söhne" w:eastAsia="Times New Roman" w:hAnsi="Söhne" w:cs="Arial"/>
          <w:color w:val="000000" w:themeColor="text1"/>
          <w:sz w:val="18"/>
          <w:szCs w:val="18"/>
          <w:lang w:eastAsia="fr-FR"/>
        </w:rPr>
        <w:t>------------------------------------------------------------------</w:t>
      </w:r>
    </w:p>
    <w:p w14:paraId="4A73B27A" w14:textId="16244370" w:rsidR="00E1576F" w:rsidRPr="00C666D8" w:rsidRDefault="00E1576F" w:rsidP="00E1576F">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t>Article 5.1.4.</w:t>
      </w:r>
    </w:p>
    <w:p w14:paraId="16E20539" w14:textId="77777777" w:rsidR="00F42255" w:rsidRPr="00C666D8" w:rsidRDefault="00E1576F" w:rsidP="00F42255">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3CEDD71E" w14:textId="506668DD" w:rsidR="00263C08" w:rsidRPr="00C666D8" w:rsidRDefault="0072469E" w:rsidP="0045691D">
      <w:pPr>
        <w:snapToGrid w:val="0"/>
        <w:spacing w:after="240" w:line="240" w:lineRule="auto"/>
        <w:ind w:left="450" w:hanging="450"/>
        <w:rPr>
          <w:rFonts w:ascii="Söhne" w:eastAsia="Times New Roman" w:hAnsi="Söhne" w:cs="Arial"/>
          <w:color w:val="000000"/>
          <w:sz w:val="18"/>
          <w:szCs w:val="18"/>
          <w:lang w:eastAsia="fr-FR"/>
        </w:rPr>
      </w:pPr>
      <w:r w:rsidRPr="00C666D8">
        <w:rPr>
          <w:rFonts w:ascii="Söhne" w:hAnsi="Söhne" w:cs="Arial"/>
          <w:sz w:val="18"/>
          <w:szCs w:val="18"/>
        </w:rPr>
        <w:t>3</w:t>
      </w:r>
      <w:r w:rsidR="00263C08" w:rsidRPr="00C666D8">
        <w:rPr>
          <w:rFonts w:ascii="Söhne" w:hAnsi="Söhne" w:cs="Arial"/>
          <w:sz w:val="18"/>
          <w:szCs w:val="18"/>
        </w:rPr>
        <w:t>)</w:t>
      </w:r>
      <w:r w:rsidR="00F42255" w:rsidRPr="00C666D8">
        <w:rPr>
          <w:rFonts w:ascii="Söhne" w:hAnsi="Söhne" w:cs="Arial"/>
          <w:sz w:val="18"/>
          <w:szCs w:val="18"/>
        </w:rPr>
        <w:tab/>
        <w:t xml:space="preserve">In case of suspicion, on reasonable grounds, that an official certificate may be fraudulent, the </w:t>
      </w:r>
      <w:r w:rsidR="00F42255" w:rsidRPr="00C666D8">
        <w:rPr>
          <w:rFonts w:ascii="Söhne" w:hAnsi="Söhne" w:cs="Arial,Italic"/>
          <w:i/>
          <w:iCs/>
          <w:sz w:val="18"/>
          <w:szCs w:val="18"/>
        </w:rPr>
        <w:t xml:space="preserve">Veterinary </w:t>
      </w:r>
      <w:proofErr w:type="spellStart"/>
      <w:r w:rsidR="00F42255" w:rsidRPr="00C666D8">
        <w:rPr>
          <w:rFonts w:ascii="Söhne" w:hAnsi="Söhne" w:cs="Arial,Italic"/>
          <w:i/>
          <w:iCs/>
          <w:sz w:val="18"/>
          <w:szCs w:val="18"/>
        </w:rPr>
        <w:t>Authorit</w:t>
      </w:r>
      <w:r w:rsidR="00F42255" w:rsidRPr="00C666D8">
        <w:rPr>
          <w:rFonts w:ascii="Söhne" w:hAnsi="Söhne" w:cs="Arial,Italic"/>
          <w:i/>
          <w:iCs/>
          <w:strike/>
          <w:sz w:val="18"/>
          <w:szCs w:val="18"/>
        </w:rPr>
        <w:t>y</w:t>
      </w:r>
      <w:r w:rsidR="001312A3" w:rsidRPr="00C666D8">
        <w:rPr>
          <w:rFonts w:ascii="Söhne" w:hAnsi="Söhne" w:cs="Arial,Italic"/>
          <w:i/>
          <w:iCs/>
          <w:sz w:val="18"/>
          <w:szCs w:val="18"/>
          <w:u w:val="double"/>
        </w:rPr>
        <w:t>ies</w:t>
      </w:r>
      <w:proofErr w:type="spellEnd"/>
      <w:r w:rsidR="00F42255" w:rsidRPr="00C666D8">
        <w:rPr>
          <w:rFonts w:ascii="Söhne" w:hAnsi="Söhne" w:cs="Arial,Italic"/>
          <w:i/>
          <w:iCs/>
          <w:sz w:val="18"/>
          <w:szCs w:val="18"/>
        </w:rPr>
        <w:t xml:space="preserve"> </w:t>
      </w:r>
      <w:r w:rsidR="00F42255" w:rsidRPr="00C666D8">
        <w:rPr>
          <w:rFonts w:ascii="Söhne" w:hAnsi="Söhne" w:cs="Arial"/>
          <w:sz w:val="18"/>
          <w:szCs w:val="18"/>
        </w:rPr>
        <w:t xml:space="preserve">of the </w:t>
      </w:r>
      <w:r w:rsidR="00F42255" w:rsidRPr="00C666D8">
        <w:rPr>
          <w:rFonts w:ascii="Söhne" w:hAnsi="Söhne" w:cs="Arial,Italic"/>
          <w:i/>
          <w:iCs/>
          <w:sz w:val="18"/>
          <w:szCs w:val="18"/>
        </w:rPr>
        <w:t xml:space="preserve">importing country </w:t>
      </w:r>
      <w:r w:rsidR="00F42255" w:rsidRPr="00C666D8">
        <w:rPr>
          <w:rFonts w:ascii="Söhne" w:hAnsi="Söhne" w:cs="Arial"/>
          <w:sz w:val="18"/>
          <w:szCs w:val="18"/>
        </w:rPr>
        <w:t xml:space="preserve">and </w:t>
      </w:r>
      <w:r w:rsidR="00F42255" w:rsidRPr="00C666D8">
        <w:rPr>
          <w:rFonts w:ascii="Söhne" w:hAnsi="Söhne" w:cs="Arial,Italic"/>
          <w:i/>
          <w:iCs/>
          <w:sz w:val="18"/>
          <w:szCs w:val="18"/>
        </w:rPr>
        <w:t xml:space="preserve">exporting country </w:t>
      </w:r>
      <w:r w:rsidR="00F42255" w:rsidRPr="00C666D8">
        <w:rPr>
          <w:rFonts w:ascii="Söhne" w:hAnsi="Söhne" w:cs="Arial"/>
          <w:sz w:val="18"/>
          <w:szCs w:val="18"/>
        </w:rPr>
        <w:t xml:space="preserve">should </w:t>
      </w:r>
      <w:proofErr w:type="gramStart"/>
      <w:r w:rsidR="00F42255" w:rsidRPr="00C666D8">
        <w:rPr>
          <w:rFonts w:ascii="Söhne" w:hAnsi="Söhne" w:cs="Arial"/>
          <w:sz w:val="18"/>
          <w:szCs w:val="18"/>
        </w:rPr>
        <w:t>conduct an investigation</w:t>
      </w:r>
      <w:proofErr w:type="gramEnd"/>
      <w:r w:rsidR="00F42255" w:rsidRPr="00C666D8">
        <w:rPr>
          <w:rFonts w:ascii="Söhne" w:hAnsi="Söhne" w:cs="Arial"/>
          <w:sz w:val="18"/>
          <w:szCs w:val="18"/>
        </w:rPr>
        <w:t xml:space="preserve">. Consideration should also be given to notifying any third country that may have been implicated. All associated consignments should be kept under official control, pending the outcome of the investigation. The </w:t>
      </w:r>
      <w:r w:rsidR="00F42255" w:rsidRPr="00C666D8">
        <w:rPr>
          <w:rFonts w:ascii="Söhne" w:hAnsi="Söhne" w:cs="Arial,Italic"/>
          <w:i/>
          <w:iCs/>
          <w:sz w:val="18"/>
          <w:szCs w:val="18"/>
        </w:rPr>
        <w:t xml:space="preserve">Veterinary Authorities </w:t>
      </w:r>
      <w:r w:rsidR="00F42255" w:rsidRPr="00C666D8">
        <w:rPr>
          <w:rFonts w:ascii="Söhne" w:hAnsi="Söhne" w:cs="Arial"/>
          <w:sz w:val="18"/>
          <w:szCs w:val="18"/>
        </w:rPr>
        <w:t>of all countries involved should fully cooperate with the investigation. If the certificate is found to be fraudulent, every effort should be made to</w:t>
      </w:r>
      <w:r w:rsidR="0045691D" w:rsidRPr="00C666D8">
        <w:rPr>
          <w:rFonts w:ascii="Söhne" w:hAnsi="Söhne" w:cs="Arial"/>
          <w:sz w:val="18"/>
          <w:szCs w:val="18"/>
        </w:rPr>
        <w:t xml:space="preserve"> </w:t>
      </w:r>
      <w:r w:rsidR="00F42255" w:rsidRPr="00C666D8">
        <w:rPr>
          <w:rFonts w:ascii="Söhne" w:hAnsi="Söhne" w:cs="Arial"/>
          <w:sz w:val="18"/>
          <w:szCs w:val="18"/>
        </w:rPr>
        <w:t>identify those responsible so that appropriate action can be taken in accordance with the relevant legislation.</w:t>
      </w:r>
    </w:p>
    <w:p w14:paraId="001E9244" w14:textId="77777777" w:rsidR="00E1576F" w:rsidRPr="00C666D8" w:rsidRDefault="00E1576F" w:rsidP="00E1576F">
      <w:pPr>
        <w:spacing w:after="240"/>
        <w:ind w:right="51"/>
        <w:jc w:val="center"/>
        <w:rPr>
          <w:rFonts w:ascii="Söhne" w:hAnsi="Söhne" w:cs="Times New Roman"/>
          <w:sz w:val="18"/>
          <w:szCs w:val="18"/>
          <w:lang w:eastAsia="fr-FR"/>
        </w:rPr>
      </w:pPr>
      <w:r w:rsidRPr="00C666D8">
        <w:rPr>
          <w:rFonts w:ascii="Söhne" w:eastAsia="MS Mincho" w:hAnsi="Söhne"/>
          <w:kern w:val="2"/>
          <w:sz w:val="18"/>
          <w:szCs w:val="18"/>
        </w:rPr>
        <w:t>___________________________</w:t>
      </w:r>
    </w:p>
    <w:p w14:paraId="2FDDF9CB" w14:textId="77777777" w:rsidR="00E1576F" w:rsidRPr="00C666D8" w:rsidRDefault="00E1576F" w:rsidP="00E1576F">
      <w:pPr>
        <w:spacing w:before="360" w:after="360" w:line="240" w:lineRule="auto"/>
        <w:jc w:val="center"/>
        <w:rPr>
          <w:rFonts w:ascii="Söhne" w:eastAsia="Times New Roman" w:hAnsi="Söhne" w:cs="Arial"/>
          <w:color w:val="000000" w:themeColor="text1"/>
          <w:sz w:val="18"/>
          <w:szCs w:val="18"/>
          <w:lang w:eastAsia="fr-FR"/>
        </w:rPr>
      </w:pPr>
      <w:r w:rsidRPr="00C666D8">
        <w:rPr>
          <w:rFonts w:ascii="Söhne" w:eastAsia="Times New Roman" w:hAnsi="Söhne" w:cs="Arial"/>
          <w:color w:val="000000" w:themeColor="text1"/>
          <w:sz w:val="18"/>
          <w:szCs w:val="18"/>
          <w:lang w:eastAsia="fr-FR"/>
        </w:rPr>
        <w:t>------------------------------------------------------------------</w:t>
      </w:r>
    </w:p>
    <w:p w14:paraId="0A7E7299" w14:textId="706098EC" w:rsidR="00501CE3" w:rsidRPr="00C666D8" w:rsidRDefault="00501CE3" w:rsidP="00501CE3">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t>Article 5.6.4.</w:t>
      </w:r>
    </w:p>
    <w:p w14:paraId="2FFF14A6" w14:textId="77777777" w:rsidR="00501CE3" w:rsidRPr="00C666D8" w:rsidRDefault="00501CE3" w:rsidP="00501CE3">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67C7FF91" w14:textId="50C7A8E8" w:rsidR="00501CE3" w:rsidRPr="00C666D8" w:rsidRDefault="00501CE3" w:rsidP="007020ED">
      <w:pPr>
        <w:autoSpaceDE w:val="0"/>
        <w:autoSpaceDN w:val="0"/>
        <w:adjustRightInd w:val="0"/>
        <w:spacing w:after="0" w:line="240" w:lineRule="auto"/>
        <w:ind w:left="450" w:hanging="450"/>
        <w:rPr>
          <w:rFonts w:ascii="Söhne" w:eastAsia="Times New Roman" w:hAnsi="Söhne" w:cs="Arial"/>
          <w:color w:val="000000"/>
          <w:sz w:val="18"/>
          <w:szCs w:val="18"/>
          <w:lang w:eastAsia="fr-FR"/>
        </w:rPr>
      </w:pPr>
      <w:r w:rsidRPr="00C666D8">
        <w:rPr>
          <w:rFonts w:ascii="Söhne" w:hAnsi="Söhne" w:cs="Arial"/>
          <w:sz w:val="18"/>
          <w:szCs w:val="18"/>
        </w:rPr>
        <w:t>3)</w:t>
      </w:r>
      <w:r w:rsidRPr="00C666D8">
        <w:rPr>
          <w:rFonts w:ascii="Söhne" w:hAnsi="Söhne" w:cs="Arial"/>
          <w:sz w:val="18"/>
          <w:szCs w:val="18"/>
        </w:rPr>
        <w:tab/>
      </w:r>
      <w:r w:rsidR="00C67E50" w:rsidRPr="00C666D8">
        <w:rPr>
          <w:rFonts w:ascii="Söhne" w:hAnsi="Söhne" w:cs="Arial"/>
          <w:sz w:val="18"/>
          <w:szCs w:val="18"/>
        </w:rPr>
        <w:t>a list of airports in its territory which are provided with an area of direct transit, approved by the</w:t>
      </w:r>
      <w:r w:rsidR="00C67E50" w:rsidRPr="00C666D8">
        <w:rPr>
          <w:rFonts w:ascii="Söhne" w:hAnsi="Söhne" w:cs="Arial"/>
          <w:strike/>
          <w:sz w:val="18"/>
          <w:szCs w:val="18"/>
        </w:rPr>
        <w:t xml:space="preserve"> relevant</w:t>
      </w:r>
      <w:r w:rsidR="007020ED" w:rsidRPr="00C666D8">
        <w:rPr>
          <w:rFonts w:ascii="Söhne" w:hAnsi="Söhne" w:cs="Arial"/>
          <w:sz w:val="18"/>
          <w:szCs w:val="18"/>
        </w:rPr>
        <w:t xml:space="preserve"> </w:t>
      </w:r>
      <w:r w:rsidR="00C67E50" w:rsidRPr="00C666D8">
        <w:rPr>
          <w:rFonts w:ascii="Söhne" w:hAnsi="Söhne" w:cs="Arial,Italic"/>
          <w:i/>
          <w:iCs/>
          <w:sz w:val="18"/>
          <w:szCs w:val="18"/>
        </w:rPr>
        <w:t>Veterinary</w:t>
      </w:r>
      <w:r w:rsidR="007020ED" w:rsidRPr="00C666D8">
        <w:rPr>
          <w:rFonts w:ascii="Söhne" w:hAnsi="Söhne" w:cs="Arial,Italic"/>
          <w:i/>
          <w:iCs/>
          <w:sz w:val="18"/>
          <w:szCs w:val="18"/>
        </w:rPr>
        <w:t xml:space="preserve"> </w:t>
      </w:r>
      <w:proofErr w:type="gramStart"/>
      <w:r w:rsidR="00C67E50" w:rsidRPr="00C666D8">
        <w:rPr>
          <w:rFonts w:ascii="Söhne" w:hAnsi="Söhne" w:cs="Arial,Italic"/>
          <w:i/>
          <w:iCs/>
          <w:sz w:val="18"/>
          <w:szCs w:val="18"/>
        </w:rPr>
        <w:t>Authority</w:t>
      </w:r>
      <w:proofErr w:type="gramEnd"/>
      <w:r w:rsidR="00C67E50" w:rsidRPr="00C666D8">
        <w:rPr>
          <w:rFonts w:ascii="Söhne" w:hAnsi="Söhne" w:cs="Arial,Italic"/>
          <w:i/>
          <w:iCs/>
          <w:sz w:val="18"/>
          <w:szCs w:val="18"/>
        </w:rPr>
        <w:t xml:space="preserve"> </w:t>
      </w:r>
      <w:r w:rsidR="00C67E50" w:rsidRPr="00C666D8">
        <w:rPr>
          <w:rFonts w:ascii="Söhne" w:hAnsi="Söhne" w:cs="Arial"/>
          <w:sz w:val="18"/>
          <w:szCs w:val="18"/>
        </w:rPr>
        <w:t xml:space="preserve">and placed under its immediate control, where </w:t>
      </w:r>
      <w:r w:rsidR="00C67E50" w:rsidRPr="00C666D8">
        <w:rPr>
          <w:rFonts w:ascii="Söhne" w:hAnsi="Söhne" w:cs="Arial,Italic"/>
          <w:i/>
          <w:iCs/>
          <w:sz w:val="18"/>
          <w:szCs w:val="18"/>
        </w:rPr>
        <w:t xml:space="preserve">animals </w:t>
      </w:r>
      <w:r w:rsidR="00C67E50" w:rsidRPr="00C666D8">
        <w:rPr>
          <w:rFonts w:ascii="Söhne" w:hAnsi="Söhne" w:cs="Arial"/>
          <w:sz w:val="18"/>
          <w:szCs w:val="18"/>
        </w:rPr>
        <w:t>stay for a short time pending further transport to</w:t>
      </w:r>
      <w:r w:rsidR="007020ED" w:rsidRPr="00C666D8">
        <w:rPr>
          <w:rFonts w:ascii="Söhne" w:hAnsi="Söhne" w:cs="Arial"/>
          <w:sz w:val="18"/>
          <w:szCs w:val="18"/>
        </w:rPr>
        <w:t xml:space="preserve"> </w:t>
      </w:r>
      <w:r w:rsidR="00C67E50" w:rsidRPr="00C666D8">
        <w:rPr>
          <w:rFonts w:ascii="Söhne" w:hAnsi="Söhne" w:cs="Arial"/>
          <w:sz w:val="18"/>
          <w:szCs w:val="18"/>
        </w:rPr>
        <w:t>their final destination.</w:t>
      </w:r>
    </w:p>
    <w:p w14:paraId="7EA440A7" w14:textId="77777777" w:rsidR="00501CE3" w:rsidRPr="00C666D8" w:rsidRDefault="00501CE3" w:rsidP="00501CE3">
      <w:pPr>
        <w:spacing w:after="240"/>
        <w:ind w:right="51"/>
        <w:jc w:val="center"/>
        <w:rPr>
          <w:rFonts w:ascii="Söhne" w:hAnsi="Söhne" w:cs="Times New Roman"/>
          <w:sz w:val="18"/>
          <w:szCs w:val="18"/>
          <w:lang w:eastAsia="fr-FR"/>
        </w:rPr>
      </w:pPr>
      <w:r w:rsidRPr="00C666D8">
        <w:rPr>
          <w:rFonts w:ascii="Söhne" w:eastAsia="MS Mincho" w:hAnsi="Söhne"/>
          <w:kern w:val="2"/>
          <w:sz w:val="18"/>
          <w:szCs w:val="18"/>
        </w:rPr>
        <w:t>___________________________</w:t>
      </w:r>
    </w:p>
    <w:p w14:paraId="7E5144D8" w14:textId="77777777" w:rsidR="00501CE3" w:rsidRPr="00C666D8" w:rsidRDefault="00501CE3" w:rsidP="00501CE3">
      <w:pPr>
        <w:spacing w:before="360" w:after="360" w:line="240" w:lineRule="auto"/>
        <w:jc w:val="center"/>
        <w:rPr>
          <w:rFonts w:ascii="Söhne" w:eastAsia="Times New Roman" w:hAnsi="Söhne" w:cs="Arial"/>
          <w:color w:val="000000" w:themeColor="text1"/>
          <w:sz w:val="18"/>
          <w:szCs w:val="18"/>
          <w:lang w:eastAsia="fr-FR"/>
        </w:rPr>
      </w:pPr>
      <w:r w:rsidRPr="00C666D8">
        <w:rPr>
          <w:rFonts w:ascii="Söhne" w:eastAsia="Times New Roman" w:hAnsi="Söhne" w:cs="Arial"/>
          <w:color w:val="000000" w:themeColor="text1"/>
          <w:sz w:val="18"/>
          <w:szCs w:val="18"/>
          <w:lang w:eastAsia="fr-FR"/>
        </w:rPr>
        <w:t>------------------------------------------------------------------</w:t>
      </w:r>
    </w:p>
    <w:p w14:paraId="5EC52891" w14:textId="7C841267" w:rsidR="00856589" w:rsidRPr="00C666D8" w:rsidRDefault="00856589" w:rsidP="00856589">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t xml:space="preserve">Article </w:t>
      </w:r>
      <w:r w:rsidR="00C050B6" w:rsidRPr="00C666D8">
        <w:rPr>
          <w:rFonts w:ascii="Söhne" w:eastAsia="Times New Roman" w:hAnsi="Söhne" w:cs="Arial"/>
          <w:b/>
          <w:bCs/>
          <w:color w:val="27282A"/>
          <w:sz w:val="18"/>
          <w:szCs w:val="18"/>
          <w:lang w:val="en-US" w:eastAsia="fr-FR"/>
        </w:rPr>
        <w:t>6</w:t>
      </w:r>
      <w:r w:rsidRPr="00C666D8">
        <w:rPr>
          <w:rFonts w:ascii="Söhne" w:eastAsia="Times New Roman" w:hAnsi="Söhne" w:cs="Arial"/>
          <w:b/>
          <w:bCs/>
          <w:color w:val="27282A"/>
          <w:sz w:val="18"/>
          <w:szCs w:val="18"/>
          <w:lang w:val="en-US" w:eastAsia="fr-FR"/>
        </w:rPr>
        <w:t>.</w:t>
      </w:r>
      <w:r w:rsidR="00C050B6" w:rsidRPr="00C666D8">
        <w:rPr>
          <w:rFonts w:ascii="Söhne" w:eastAsia="Times New Roman" w:hAnsi="Söhne" w:cs="Arial"/>
          <w:b/>
          <w:bCs/>
          <w:color w:val="27282A"/>
          <w:sz w:val="18"/>
          <w:szCs w:val="18"/>
          <w:lang w:val="en-US" w:eastAsia="fr-FR"/>
        </w:rPr>
        <w:t>3</w:t>
      </w:r>
      <w:r w:rsidRPr="00C666D8">
        <w:rPr>
          <w:rFonts w:ascii="Söhne" w:eastAsia="Times New Roman" w:hAnsi="Söhne" w:cs="Arial"/>
          <w:b/>
          <w:bCs/>
          <w:color w:val="27282A"/>
          <w:sz w:val="18"/>
          <w:szCs w:val="18"/>
          <w:lang w:val="en-US" w:eastAsia="fr-FR"/>
        </w:rPr>
        <w:t>.</w:t>
      </w:r>
      <w:r w:rsidR="00C050B6" w:rsidRPr="00C666D8">
        <w:rPr>
          <w:rFonts w:ascii="Söhne" w:eastAsia="Times New Roman" w:hAnsi="Söhne" w:cs="Arial"/>
          <w:b/>
          <w:bCs/>
          <w:color w:val="27282A"/>
          <w:sz w:val="18"/>
          <w:szCs w:val="18"/>
          <w:lang w:val="en-US" w:eastAsia="fr-FR"/>
        </w:rPr>
        <w:t>3</w:t>
      </w:r>
      <w:r w:rsidRPr="00C666D8">
        <w:rPr>
          <w:rFonts w:ascii="Söhne" w:eastAsia="Times New Roman" w:hAnsi="Söhne" w:cs="Arial"/>
          <w:b/>
          <w:bCs/>
          <w:color w:val="27282A"/>
          <w:sz w:val="18"/>
          <w:szCs w:val="18"/>
          <w:lang w:val="en-US" w:eastAsia="fr-FR"/>
        </w:rPr>
        <w:t>.</w:t>
      </w:r>
    </w:p>
    <w:p w14:paraId="7700495F" w14:textId="77777777" w:rsidR="00C02145" w:rsidRPr="00C666D8" w:rsidRDefault="00856589" w:rsidP="00C02145">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7DB7E9BA" w14:textId="7BC511DD" w:rsidR="00834882" w:rsidRPr="00C666D8" w:rsidRDefault="00834882" w:rsidP="00C02145">
      <w:pPr>
        <w:snapToGrid w:val="0"/>
        <w:spacing w:after="240" w:line="240" w:lineRule="auto"/>
        <w:rPr>
          <w:rFonts w:ascii="Söhne" w:hAnsi="Söhne" w:cs="Arial"/>
          <w:sz w:val="18"/>
          <w:szCs w:val="18"/>
        </w:rPr>
      </w:pPr>
      <w:r w:rsidRPr="00C666D8">
        <w:rPr>
          <w:rFonts w:ascii="Söhne" w:hAnsi="Söhne" w:cs="Arial"/>
          <w:sz w:val="18"/>
          <w:szCs w:val="18"/>
        </w:rPr>
        <w:t xml:space="preserve">The CHPM does not provide inspection measures for specific </w:t>
      </w:r>
      <w:r w:rsidRPr="00C666D8">
        <w:rPr>
          <w:rFonts w:ascii="Söhne" w:hAnsi="Söhne" w:cs="Arial,Italic"/>
          <w:i/>
          <w:iCs/>
          <w:sz w:val="18"/>
          <w:szCs w:val="18"/>
        </w:rPr>
        <w:t>hazards</w:t>
      </w:r>
      <w:r w:rsidRPr="00C666D8">
        <w:rPr>
          <w:rFonts w:ascii="Söhne" w:hAnsi="Söhne" w:cs="Arial"/>
          <w:sz w:val="18"/>
          <w:szCs w:val="18"/>
        </w:rPr>
        <w:t>, which remain the responsibility of</w:t>
      </w:r>
      <w:r w:rsidRPr="00C666D8">
        <w:rPr>
          <w:rFonts w:ascii="Söhne" w:hAnsi="Söhne" w:cs="Arial"/>
          <w:strike/>
          <w:sz w:val="18"/>
          <w:szCs w:val="18"/>
        </w:rPr>
        <w:t xml:space="preserve"> national</w:t>
      </w:r>
      <w:r w:rsidR="00C02145" w:rsidRPr="00C666D8">
        <w:rPr>
          <w:rFonts w:ascii="Söhne" w:hAnsi="Söhne" w:cs="Arial"/>
          <w:strike/>
          <w:sz w:val="18"/>
          <w:szCs w:val="18"/>
        </w:rPr>
        <w:t xml:space="preserve"> </w:t>
      </w:r>
      <w:r w:rsidRPr="00C666D8">
        <w:rPr>
          <w:rFonts w:ascii="Söhne" w:hAnsi="Söhne" w:cs="Arial"/>
          <w:strike/>
          <w:sz w:val="18"/>
          <w:szCs w:val="18"/>
        </w:rPr>
        <w:t>competent authorities</w:t>
      </w:r>
      <w:r w:rsidR="00E70C82" w:rsidRPr="00C666D8">
        <w:rPr>
          <w:rFonts w:ascii="Söhne" w:hAnsi="Söhne" w:cs="Arial"/>
          <w:i/>
          <w:iCs/>
          <w:sz w:val="18"/>
          <w:szCs w:val="18"/>
          <w:u w:val="single"/>
        </w:rPr>
        <w:t xml:space="preserve"> Competent Authorities</w:t>
      </w:r>
      <w:r w:rsidRPr="00C666D8">
        <w:rPr>
          <w:rFonts w:ascii="Söhne" w:hAnsi="Söhne" w:cs="Arial"/>
          <w:sz w:val="18"/>
          <w:szCs w:val="18"/>
        </w:rPr>
        <w:t xml:space="preserve">. The animal and public health </w:t>
      </w:r>
      <w:r w:rsidRPr="00C666D8">
        <w:rPr>
          <w:rFonts w:ascii="Söhne" w:hAnsi="Söhne" w:cs="Arial,Italic"/>
          <w:i/>
          <w:iCs/>
          <w:sz w:val="18"/>
          <w:szCs w:val="18"/>
        </w:rPr>
        <w:t xml:space="preserve">risks </w:t>
      </w:r>
      <w:r w:rsidRPr="00C666D8">
        <w:rPr>
          <w:rFonts w:ascii="Söhne" w:hAnsi="Söhne" w:cs="Arial"/>
          <w:sz w:val="18"/>
          <w:szCs w:val="18"/>
        </w:rPr>
        <w:t>associated with livestock populations vary across regions</w:t>
      </w:r>
      <w:r w:rsidR="00C02145" w:rsidRPr="00C666D8">
        <w:rPr>
          <w:rFonts w:ascii="Söhne" w:hAnsi="Söhne" w:cs="Arial"/>
          <w:sz w:val="18"/>
          <w:szCs w:val="18"/>
        </w:rPr>
        <w:t xml:space="preserve"> </w:t>
      </w:r>
      <w:r w:rsidRPr="00C666D8">
        <w:rPr>
          <w:rFonts w:ascii="Söhne" w:hAnsi="Söhne" w:cs="Arial"/>
          <w:sz w:val="18"/>
          <w:szCs w:val="18"/>
        </w:rPr>
        <w:t>and</w:t>
      </w:r>
      <w:r w:rsidR="00C02145" w:rsidRPr="00C666D8">
        <w:rPr>
          <w:rFonts w:ascii="Söhne" w:hAnsi="Söhne" w:cs="Arial"/>
          <w:sz w:val="18"/>
          <w:szCs w:val="18"/>
        </w:rPr>
        <w:t xml:space="preserve"> </w:t>
      </w:r>
      <w:r w:rsidRPr="00C666D8">
        <w:rPr>
          <w:rFonts w:ascii="Söhne" w:hAnsi="Söhne" w:cs="Arial"/>
          <w:sz w:val="18"/>
          <w:szCs w:val="18"/>
        </w:rPr>
        <w:t xml:space="preserve">animal </w:t>
      </w:r>
      <w:r w:rsidRPr="00C666D8">
        <w:rPr>
          <w:rFonts w:ascii="Söhne" w:hAnsi="Söhne" w:cs="Arial"/>
          <w:sz w:val="18"/>
          <w:szCs w:val="18"/>
        </w:rPr>
        <w:lastRenderedPageBreak/>
        <w:t>husbandry systems, and ante- and post-mortem inspection needs to be tailored to the individual country</w:t>
      </w:r>
      <w:r w:rsidR="00C02145" w:rsidRPr="00C666D8">
        <w:rPr>
          <w:rFonts w:ascii="Söhne" w:hAnsi="Söhne" w:cs="Arial"/>
          <w:sz w:val="18"/>
          <w:szCs w:val="18"/>
        </w:rPr>
        <w:t xml:space="preserve"> </w:t>
      </w:r>
      <w:r w:rsidRPr="00C666D8">
        <w:rPr>
          <w:rFonts w:ascii="Söhne" w:hAnsi="Söhne" w:cs="Arial"/>
          <w:sz w:val="18"/>
          <w:szCs w:val="18"/>
        </w:rPr>
        <w:t>situation and its animal and public health objectives.</w:t>
      </w:r>
    </w:p>
    <w:p w14:paraId="5CA3EC00" w14:textId="77777777" w:rsidR="00103F04" w:rsidRPr="00C666D8" w:rsidRDefault="00103F04" w:rsidP="00103F04">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1198D075" w14:textId="4809D354" w:rsidR="00103F04" w:rsidRPr="00C666D8" w:rsidRDefault="00103F04" w:rsidP="00103F04">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t>Article 6.3.6.</w:t>
      </w:r>
    </w:p>
    <w:p w14:paraId="27539CD6" w14:textId="77777777" w:rsidR="002147C2" w:rsidRPr="00C666D8" w:rsidRDefault="00103F04" w:rsidP="002147C2">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16A60E8F" w14:textId="77777777" w:rsidR="002147C2" w:rsidRPr="00C666D8" w:rsidRDefault="00F17FF5" w:rsidP="002147C2">
      <w:pPr>
        <w:snapToGrid w:val="0"/>
        <w:spacing w:after="240" w:line="240" w:lineRule="auto"/>
        <w:rPr>
          <w:rFonts w:ascii="Söhne" w:hAnsi="Söhne" w:cs="Arial"/>
          <w:color w:val="000000"/>
          <w:sz w:val="18"/>
          <w:szCs w:val="18"/>
          <w:lang w:val="en-US"/>
        </w:rPr>
      </w:pPr>
      <w:r w:rsidRPr="00C666D8">
        <w:rPr>
          <w:rFonts w:ascii="Söhne" w:hAnsi="Söhne" w:cs="Arial"/>
          <w:sz w:val="18"/>
          <w:szCs w:val="18"/>
        </w:rPr>
        <w:t>The</w:t>
      </w:r>
      <w:r w:rsidRPr="00C666D8">
        <w:rPr>
          <w:rFonts w:ascii="Söhne" w:hAnsi="Söhne" w:cs="Arial"/>
          <w:strike/>
          <w:sz w:val="18"/>
          <w:szCs w:val="18"/>
        </w:rPr>
        <w:t xml:space="preserve"> national competent authority(</w:t>
      </w:r>
      <w:proofErr w:type="spellStart"/>
      <w:r w:rsidRPr="00C666D8">
        <w:rPr>
          <w:rFonts w:ascii="Söhne" w:hAnsi="Söhne" w:cs="Arial"/>
          <w:strike/>
          <w:sz w:val="18"/>
          <w:szCs w:val="18"/>
        </w:rPr>
        <w:t>ies</w:t>
      </w:r>
      <w:proofErr w:type="spellEnd"/>
      <w:r w:rsidRPr="00C666D8">
        <w:rPr>
          <w:rFonts w:ascii="Söhne" w:hAnsi="Söhne" w:cs="Arial"/>
          <w:strike/>
          <w:sz w:val="18"/>
          <w:szCs w:val="18"/>
        </w:rPr>
        <w:t>)</w:t>
      </w:r>
      <w:r w:rsidRPr="00C666D8">
        <w:rPr>
          <w:rFonts w:ascii="Söhne" w:hAnsi="Söhne" w:cs="Arial"/>
          <w:sz w:val="18"/>
          <w:szCs w:val="18"/>
          <w:u w:val="double"/>
        </w:rPr>
        <w:t xml:space="preserve"> </w:t>
      </w:r>
      <w:r w:rsidRPr="00C666D8">
        <w:rPr>
          <w:rFonts w:ascii="Söhne" w:hAnsi="Söhne" w:cs="Arial"/>
          <w:i/>
          <w:iCs/>
          <w:sz w:val="18"/>
          <w:szCs w:val="18"/>
          <w:u w:val="double"/>
        </w:rPr>
        <w:t>Competent Authority</w:t>
      </w:r>
      <w:r w:rsidRPr="00C666D8">
        <w:rPr>
          <w:rFonts w:ascii="Söhne" w:hAnsi="Söhne" w:cs="Arial"/>
          <w:sz w:val="18"/>
          <w:szCs w:val="18"/>
          <w:u w:val="double"/>
        </w:rPr>
        <w:t>(</w:t>
      </w:r>
      <w:proofErr w:type="spellStart"/>
      <w:r w:rsidRPr="00C666D8">
        <w:rPr>
          <w:rFonts w:ascii="Söhne" w:hAnsi="Söhne" w:cs="Arial"/>
          <w:i/>
          <w:iCs/>
          <w:sz w:val="18"/>
          <w:szCs w:val="18"/>
          <w:u w:val="double"/>
        </w:rPr>
        <w:t>ies</w:t>
      </w:r>
      <w:proofErr w:type="spellEnd"/>
      <w:r w:rsidRPr="00C666D8">
        <w:rPr>
          <w:rFonts w:ascii="Söhne" w:hAnsi="Söhne" w:cs="Arial"/>
          <w:sz w:val="18"/>
          <w:szCs w:val="18"/>
          <w:u w:val="double"/>
        </w:rPr>
        <w:t>)</w:t>
      </w:r>
      <w:r w:rsidRPr="00C666D8">
        <w:rPr>
          <w:rFonts w:ascii="Söhne" w:hAnsi="Söhne" w:cs="Arial"/>
          <w:sz w:val="18"/>
          <w:szCs w:val="18"/>
        </w:rPr>
        <w:t xml:space="preserve"> should provide an appropriate institutional environment to allow </w:t>
      </w:r>
      <w:r w:rsidRPr="00C666D8">
        <w:rPr>
          <w:rFonts w:ascii="Söhne" w:hAnsi="Söhne" w:cs="Arial,Italic"/>
          <w:i/>
          <w:iCs/>
          <w:sz w:val="18"/>
          <w:szCs w:val="18"/>
        </w:rPr>
        <w:t>Veterinary</w:t>
      </w:r>
      <w:r w:rsidR="007C4B2E" w:rsidRPr="00C666D8">
        <w:rPr>
          <w:rFonts w:ascii="Söhne" w:hAnsi="Söhne" w:cs="Arial,Italic"/>
          <w:i/>
          <w:iCs/>
          <w:sz w:val="18"/>
          <w:szCs w:val="18"/>
        </w:rPr>
        <w:t xml:space="preserve"> </w:t>
      </w:r>
      <w:r w:rsidRPr="00C666D8">
        <w:rPr>
          <w:rFonts w:ascii="Söhne" w:hAnsi="Söhne" w:cs="Arial,Italic"/>
          <w:i/>
          <w:iCs/>
          <w:sz w:val="18"/>
          <w:szCs w:val="18"/>
        </w:rPr>
        <w:t xml:space="preserve">Services </w:t>
      </w:r>
      <w:r w:rsidRPr="00C666D8">
        <w:rPr>
          <w:rFonts w:ascii="Söhne" w:hAnsi="Söhne" w:cs="Arial"/>
          <w:sz w:val="18"/>
          <w:szCs w:val="18"/>
        </w:rPr>
        <w:t>to develop the necessary policies and standards.</w:t>
      </w:r>
    </w:p>
    <w:p w14:paraId="15950BB6" w14:textId="2464B68D" w:rsidR="002147C2" w:rsidRPr="00C666D8" w:rsidRDefault="002147C2" w:rsidP="00EA3863">
      <w:pPr>
        <w:snapToGrid w:val="0"/>
        <w:spacing w:after="240" w:line="240" w:lineRule="auto"/>
        <w:jc w:val="center"/>
        <w:rPr>
          <w:rFonts w:ascii="Söhne" w:hAnsi="Söhne" w:cs="Arial"/>
          <w:sz w:val="18"/>
          <w:szCs w:val="18"/>
        </w:rPr>
      </w:pPr>
      <w:r w:rsidRPr="00C666D8">
        <w:rPr>
          <w:rFonts w:ascii="Söhne" w:hAnsi="Söhne" w:cs="Arial"/>
          <w:color w:val="000000"/>
          <w:sz w:val="18"/>
          <w:szCs w:val="18"/>
          <w:lang w:val="en-US"/>
        </w:rPr>
        <w:t>[...]</w:t>
      </w:r>
    </w:p>
    <w:p w14:paraId="513291D9" w14:textId="4E8CC593" w:rsidR="00856589" w:rsidRPr="00C666D8" w:rsidRDefault="00856589" w:rsidP="00834882">
      <w:pPr>
        <w:spacing w:after="240"/>
        <w:ind w:right="51"/>
        <w:jc w:val="center"/>
        <w:rPr>
          <w:rFonts w:ascii="Söhne" w:hAnsi="Söhne" w:cs="Times New Roman"/>
          <w:sz w:val="18"/>
          <w:szCs w:val="18"/>
          <w:lang w:eastAsia="fr-FR"/>
        </w:rPr>
      </w:pPr>
      <w:r w:rsidRPr="00C666D8">
        <w:rPr>
          <w:rFonts w:ascii="Söhne" w:eastAsia="MS Mincho" w:hAnsi="Söhne"/>
          <w:kern w:val="2"/>
          <w:sz w:val="18"/>
          <w:szCs w:val="18"/>
        </w:rPr>
        <w:t>___________________________</w:t>
      </w:r>
    </w:p>
    <w:p w14:paraId="1C122081" w14:textId="77777777" w:rsidR="00856589" w:rsidRPr="00C666D8" w:rsidRDefault="00856589" w:rsidP="00856589">
      <w:pPr>
        <w:spacing w:before="360" w:after="360" w:line="240" w:lineRule="auto"/>
        <w:jc w:val="center"/>
        <w:rPr>
          <w:rFonts w:ascii="Söhne" w:eastAsia="Times New Roman" w:hAnsi="Söhne" w:cs="Arial"/>
          <w:color w:val="000000" w:themeColor="text1"/>
          <w:sz w:val="18"/>
          <w:szCs w:val="18"/>
          <w:lang w:eastAsia="fr-FR"/>
        </w:rPr>
      </w:pPr>
      <w:r w:rsidRPr="00C666D8">
        <w:rPr>
          <w:rFonts w:ascii="Söhne" w:eastAsia="Times New Roman" w:hAnsi="Söhne" w:cs="Arial"/>
          <w:color w:val="000000" w:themeColor="text1"/>
          <w:sz w:val="18"/>
          <w:szCs w:val="18"/>
          <w:lang w:eastAsia="fr-FR"/>
        </w:rPr>
        <w:t>------------------------------------------------------------------</w:t>
      </w:r>
    </w:p>
    <w:p w14:paraId="759FA540" w14:textId="3600D98A" w:rsidR="005C0BC0" w:rsidRPr="00C666D8" w:rsidRDefault="005C0BC0" w:rsidP="005C0BC0">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t>Article 7.4.4.</w:t>
      </w:r>
    </w:p>
    <w:p w14:paraId="089388C1" w14:textId="77777777" w:rsidR="005C0BC0" w:rsidRPr="00C666D8" w:rsidRDefault="005C0BC0" w:rsidP="005C0BC0">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3C99B9EA" w14:textId="10A67293" w:rsidR="0098418C" w:rsidRPr="00C666D8" w:rsidRDefault="0098418C" w:rsidP="0098418C">
      <w:pPr>
        <w:spacing w:after="240" w:line="240" w:lineRule="auto"/>
        <w:ind w:left="360" w:hanging="360"/>
        <w:jc w:val="both"/>
        <w:rPr>
          <w:rFonts w:ascii="Söhne" w:eastAsia="Times New Roman" w:hAnsi="Söhne" w:cs="Arial"/>
          <w:color w:val="27282A"/>
          <w:sz w:val="18"/>
          <w:szCs w:val="18"/>
          <w:u w:val="single"/>
          <w:lang w:val="en-US" w:eastAsia="fr-FR"/>
        </w:rPr>
      </w:pPr>
      <w:r w:rsidRPr="00C666D8">
        <w:rPr>
          <w:rFonts w:ascii="Söhne" w:eastAsia="Times New Roman" w:hAnsi="Söhne" w:cs="Arial"/>
          <w:color w:val="27282A"/>
          <w:sz w:val="18"/>
          <w:szCs w:val="18"/>
          <w:lang w:val="en-US" w:eastAsia="fr-FR"/>
        </w:rPr>
        <w:t>1.</w:t>
      </w:r>
      <w:r w:rsidRPr="00C666D8">
        <w:rPr>
          <w:rFonts w:ascii="Söhne" w:eastAsia="Times New Roman" w:hAnsi="Söhne" w:cs="Arial"/>
          <w:color w:val="27282A"/>
          <w:sz w:val="18"/>
          <w:szCs w:val="18"/>
          <w:lang w:val="en-US" w:eastAsia="fr-FR"/>
        </w:rPr>
        <w:tab/>
      </w:r>
      <w:r w:rsidRPr="00C666D8">
        <w:rPr>
          <w:rFonts w:ascii="Söhne" w:eastAsia="Times New Roman" w:hAnsi="Söhne" w:cs="Arial"/>
          <w:color w:val="27282A"/>
          <w:sz w:val="18"/>
          <w:szCs w:val="18"/>
          <w:u w:val="single"/>
          <w:lang w:val="en-US" w:eastAsia="fr-FR"/>
        </w:rPr>
        <w:t>Health and customs requirements</w:t>
      </w:r>
    </w:p>
    <w:p w14:paraId="6AD357CD" w14:textId="0AC52FFD" w:rsidR="00136A01" w:rsidRPr="00C666D8" w:rsidRDefault="00136A01" w:rsidP="00D52E25">
      <w:pPr>
        <w:spacing w:after="240" w:line="240" w:lineRule="auto"/>
        <w:ind w:left="360" w:hanging="360"/>
        <w:jc w:val="center"/>
        <w:rPr>
          <w:rFonts w:ascii="Söhne" w:eastAsia="Times New Roman" w:hAnsi="Söhne" w:cs="Arial"/>
          <w:color w:val="000000"/>
          <w:sz w:val="18"/>
          <w:szCs w:val="18"/>
          <w:lang w:val="en-US" w:eastAsia="fr-FR"/>
        </w:rPr>
      </w:pPr>
      <w:r w:rsidRPr="00C666D8">
        <w:rPr>
          <w:rFonts w:ascii="Söhne" w:hAnsi="Söhne" w:cs="Arial"/>
          <w:color w:val="000000"/>
          <w:sz w:val="18"/>
          <w:szCs w:val="18"/>
          <w:lang w:val="en-US"/>
        </w:rPr>
        <w:t>[...]</w:t>
      </w:r>
    </w:p>
    <w:p w14:paraId="707E1E45" w14:textId="02977901" w:rsidR="0098418C" w:rsidRPr="00C666D8" w:rsidRDefault="0098418C" w:rsidP="0098418C">
      <w:pPr>
        <w:spacing w:after="240" w:line="240" w:lineRule="auto"/>
        <w:ind w:left="360" w:hanging="360"/>
        <w:jc w:val="both"/>
        <w:rPr>
          <w:rFonts w:ascii="Söhne" w:eastAsia="Times New Roman" w:hAnsi="Söhne" w:cs="Arial"/>
          <w:color w:val="000000"/>
          <w:sz w:val="18"/>
          <w:szCs w:val="18"/>
          <w:lang w:eastAsia="fr-FR"/>
        </w:rPr>
      </w:pPr>
      <w:r w:rsidRPr="00C666D8">
        <w:rPr>
          <w:rFonts w:ascii="Söhne" w:hAnsi="Söhne" w:cs="Arial"/>
          <w:sz w:val="18"/>
          <w:szCs w:val="18"/>
        </w:rPr>
        <w:tab/>
      </w:r>
      <w:r w:rsidR="00D13EA1" w:rsidRPr="00C666D8">
        <w:rPr>
          <w:rFonts w:ascii="Söhne" w:hAnsi="Söhne" w:cs="Arial"/>
          <w:sz w:val="18"/>
          <w:szCs w:val="18"/>
        </w:rPr>
        <w:t xml:space="preserve">Contact the </w:t>
      </w:r>
      <w:r w:rsidR="00D13EA1" w:rsidRPr="00C666D8">
        <w:rPr>
          <w:rFonts w:ascii="Söhne" w:hAnsi="Söhne" w:cs="Arial,Italic"/>
          <w:i/>
          <w:iCs/>
          <w:sz w:val="18"/>
          <w:szCs w:val="18"/>
        </w:rPr>
        <w:t xml:space="preserve">Veterinary </w:t>
      </w:r>
      <w:proofErr w:type="spellStart"/>
      <w:r w:rsidR="00D13EA1" w:rsidRPr="00C666D8">
        <w:rPr>
          <w:rFonts w:ascii="Söhne" w:hAnsi="Söhne" w:cs="Arial,Italic"/>
          <w:i/>
          <w:iCs/>
          <w:sz w:val="18"/>
          <w:szCs w:val="18"/>
        </w:rPr>
        <w:t>Authorit</w:t>
      </w:r>
      <w:r w:rsidR="00D13EA1" w:rsidRPr="00C666D8">
        <w:rPr>
          <w:rFonts w:ascii="Söhne" w:hAnsi="Söhne" w:cs="Arial,Italic"/>
          <w:i/>
          <w:iCs/>
          <w:strike/>
          <w:sz w:val="18"/>
          <w:szCs w:val="18"/>
        </w:rPr>
        <w:t>ies</w:t>
      </w:r>
      <w:r w:rsidR="00D13EA1" w:rsidRPr="00C666D8">
        <w:rPr>
          <w:rFonts w:ascii="Söhne" w:hAnsi="Söhne" w:cs="Arial,Italic"/>
          <w:i/>
          <w:iCs/>
          <w:sz w:val="18"/>
          <w:szCs w:val="18"/>
          <w:u w:val="double"/>
        </w:rPr>
        <w:t>y</w:t>
      </w:r>
      <w:proofErr w:type="spellEnd"/>
      <w:r w:rsidR="00D13EA1" w:rsidRPr="00C666D8">
        <w:rPr>
          <w:rFonts w:ascii="Söhne" w:hAnsi="Söhne" w:cs="Arial,Italic"/>
          <w:i/>
          <w:iCs/>
          <w:sz w:val="18"/>
          <w:szCs w:val="18"/>
        </w:rPr>
        <w:t xml:space="preserve"> </w:t>
      </w:r>
      <w:r w:rsidR="00D13EA1" w:rsidRPr="00C666D8">
        <w:rPr>
          <w:rFonts w:ascii="Söhne" w:hAnsi="Söhne" w:cs="Arial"/>
          <w:sz w:val="18"/>
          <w:szCs w:val="18"/>
        </w:rPr>
        <w:t>in the country of origin regarding veterinary certification.</w:t>
      </w:r>
    </w:p>
    <w:p w14:paraId="3912619E" w14:textId="77777777" w:rsidR="00D52E25" w:rsidRPr="00C666D8" w:rsidRDefault="00D52E25" w:rsidP="00D52E25">
      <w:pPr>
        <w:spacing w:after="240" w:line="240" w:lineRule="auto"/>
        <w:ind w:left="360" w:hanging="360"/>
        <w:jc w:val="center"/>
        <w:rPr>
          <w:rFonts w:ascii="Söhne" w:eastAsia="Times New Roman" w:hAnsi="Söhne" w:cs="Arial"/>
          <w:color w:val="000000"/>
          <w:sz w:val="18"/>
          <w:szCs w:val="18"/>
          <w:lang w:val="en-US" w:eastAsia="fr-FR"/>
        </w:rPr>
      </w:pPr>
      <w:r w:rsidRPr="00C666D8">
        <w:rPr>
          <w:rFonts w:ascii="Söhne" w:hAnsi="Söhne" w:cs="Arial"/>
          <w:color w:val="000000"/>
          <w:sz w:val="18"/>
          <w:szCs w:val="18"/>
          <w:lang w:val="en-US"/>
        </w:rPr>
        <w:t>[...]</w:t>
      </w:r>
    </w:p>
    <w:p w14:paraId="4910DB63" w14:textId="77777777" w:rsidR="005C0BC0" w:rsidRPr="00C666D8" w:rsidRDefault="005C0BC0" w:rsidP="005C0BC0">
      <w:pPr>
        <w:spacing w:after="240"/>
        <w:ind w:right="51"/>
        <w:jc w:val="center"/>
        <w:rPr>
          <w:rFonts w:ascii="Söhne" w:eastAsia="MS Mincho" w:hAnsi="Söhne"/>
          <w:kern w:val="2"/>
          <w:sz w:val="18"/>
          <w:szCs w:val="18"/>
        </w:rPr>
      </w:pPr>
      <w:r w:rsidRPr="00C666D8">
        <w:rPr>
          <w:rFonts w:ascii="Söhne" w:eastAsia="MS Mincho" w:hAnsi="Söhne"/>
          <w:kern w:val="2"/>
          <w:sz w:val="18"/>
          <w:szCs w:val="18"/>
        </w:rPr>
        <w:t>___________________________</w:t>
      </w:r>
    </w:p>
    <w:p w14:paraId="7E3CC781" w14:textId="77777777" w:rsidR="002C0DA6" w:rsidRPr="00C666D8" w:rsidRDefault="002C0DA6" w:rsidP="002C0DA6">
      <w:pPr>
        <w:spacing w:before="360" w:after="360" w:line="240" w:lineRule="auto"/>
        <w:jc w:val="center"/>
        <w:rPr>
          <w:rFonts w:ascii="Söhne" w:eastAsia="Times New Roman" w:hAnsi="Söhne" w:cs="Arial"/>
          <w:color w:val="000000" w:themeColor="text1"/>
          <w:sz w:val="18"/>
          <w:szCs w:val="18"/>
          <w:lang w:eastAsia="fr-FR"/>
        </w:rPr>
      </w:pPr>
      <w:r w:rsidRPr="00C666D8">
        <w:rPr>
          <w:rFonts w:ascii="Söhne" w:eastAsia="Times New Roman" w:hAnsi="Söhne" w:cs="Arial"/>
          <w:color w:val="000000" w:themeColor="text1"/>
          <w:sz w:val="18"/>
          <w:szCs w:val="18"/>
          <w:lang w:eastAsia="fr-FR"/>
        </w:rPr>
        <w:t>------------------------------------------------------------------</w:t>
      </w:r>
    </w:p>
    <w:p w14:paraId="51B42D0C" w14:textId="77777777" w:rsidR="002C0DA6" w:rsidRPr="00C666D8" w:rsidRDefault="002C0DA6" w:rsidP="002C0DA6">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t>Article 7.7.6.</w:t>
      </w:r>
    </w:p>
    <w:p w14:paraId="08310665" w14:textId="77777777" w:rsidR="002C0DA6" w:rsidRPr="00C666D8" w:rsidRDefault="002C0DA6" w:rsidP="002C0DA6">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5BCF0CC8" w14:textId="77777777" w:rsidR="002C0DA6" w:rsidRPr="00C666D8" w:rsidRDefault="002C0DA6" w:rsidP="002C0DA6">
      <w:pPr>
        <w:spacing w:before="360" w:after="360" w:line="240" w:lineRule="auto"/>
        <w:rPr>
          <w:rFonts w:ascii="Söhne" w:hAnsi="Söhne" w:cs="Arial"/>
          <w:sz w:val="18"/>
          <w:szCs w:val="18"/>
        </w:rPr>
      </w:pPr>
      <w:r w:rsidRPr="00C666D8">
        <w:rPr>
          <w:rFonts w:ascii="Söhne" w:hAnsi="Söhne" w:cs="Arial"/>
          <w:sz w:val="18"/>
          <w:szCs w:val="18"/>
        </w:rPr>
        <w:t xml:space="preserve">DPM activities performed by </w:t>
      </w:r>
      <w:r w:rsidRPr="00C666D8">
        <w:rPr>
          <w:rFonts w:ascii="Söhne" w:hAnsi="Söhne" w:cs="Arial,Italic"/>
          <w:i/>
          <w:iCs/>
          <w:sz w:val="18"/>
          <w:szCs w:val="18"/>
        </w:rPr>
        <w:t xml:space="preserve">Veterinary Services </w:t>
      </w:r>
      <w:r w:rsidRPr="00C666D8">
        <w:rPr>
          <w:rFonts w:ascii="Söhne" w:hAnsi="Söhne" w:cs="Arial"/>
          <w:sz w:val="18"/>
          <w:szCs w:val="18"/>
        </w:rPr>
        <w:t>or</w:t>
      </w:r>
      <w:r w:rsidRPr="00C666D8">
        <w:rPr>
          <w:rFonts w:ascii="Söhne" w:hAnsi="Söhne" w:cs="Arial"/>
          <w:strike/>
          <w:sz w:val="18"/>
          <w:szCs w:val="18"/>
        </w:rPr>
        <w:t xml:space="preserve"> other</w:t>
      </w:r>
      <w:r w:rsidRPr="00C666D8">
        <w:rPr>
          <w:rFonts w:ascii="Söhne" w:hAnsi="Söhne" w:cs="Arial"/>
          <w:sz w:val="18"/>
          <w:szCs w:val="18"/>
          <w:u w:val="double"/>
        </w:rPr>
        <w:t xml:space="preserve"> relevant</w:t>
      </w:r>
      <w:r w:rsidRPr="00C666D8">
        <w:rPr>
          <w:rFonts w:ascii="Söhne" w:hAnsi="Söhne" w:cs="Arial"/>
          <w:sz w:val="18"/>
          <w:szCs w:val="18"/>
        </w:rPr>
        <w:t xml:space="preserve"> </w:t>
      </w:r>
      <w:r w:rsidRPr="00C666D8">
        <w:rPr>
          <w:rFonts w:ascii="Söhne" w:hAnsi="Söhne" w:cs="Arial,Italic"/>
          <w:i/>
          <w:iCs/>
          <w:sz w:val="18"/>
          <w:szCs w:val="18"/>
        </w:rPr>
        <w:t xml:space="preserve">Competent Authorities </w:t>
      </w:r>
      <w:r w:rsidRPr="00C666D8">
        <w:rPr>
          <w:rFonts w:ascii="Söhne" w:hAnsi="Söhne" w:cs="Arial"/>
          <w:sz w:val="18"/>
          <w:szCs w:val="18"/>
        </w:rPr>
        <w:t>should be integrated, to the greatest extent possible, with the activities of all other responsible agencies.</w:t>
      </w:r>
    </w:p>
    <w:p w14:paraId="312A486C" w14:textId="77777777" w:rsidR="002C0DA6" w:rsidRPr="00C666D8" w:rsidRDefault="002C0DA6" w:rsidP="002C0DA6">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3E292310" w14:textId="77777777" w:rsidR="002C0DA6" w:rsidRPr="00C666D8" w:rsidRDefault="002C0DA6" w:rsidP="002C0DA6">
      <w:pPr>
        <w:spacing w:after="240"/>
        <w:ind w:right="51"/>
        <w:jc w:val="center"/>
        <w:rPr>
          <w:rFonts w:ascii="Söhne" w:hAnsi="Söhne" w:cs="Times New Roman"/>
          <w:sz w:val="18"/>
          <w:szCs w:val="18"/>
          <w:lang w:eastAsia="fr-FR"/>
        </w:rPr>
      </w:pPr>
      <w:r w:rsidRPr="00C666D8">
        <w:rPr>
          <w:rFonts w:ascii="Söhne" w:eastAsia="MS Mincho" w:hAnsi="Söhne"/>
          <w:kern w:val="2"/>
          <w:sz w:val="18"/>
          <w:szCs w:val="18"/>
        </w:rPr>
        <w:t>___________________________</w:t>
      </w:r>
    </w:p>
    <w:p w14:paraId="4B32EFC2" w14:textId="77777777" w:rsidR="002C0DA6" w:rsidRPr="00C666D8" w:rsidRDefault="002C0DA6" w:rsidP="002C0DA6">
      <w:pPr>
        <w:spacing w:before="360" w:after="360" w:line="240" w:lineRule="auto"/>
        <w:jc w:val="center"/>
        <w:rPr>
          <w:rFonts w:ascii="Söhne" w:eastAsia="Times New Roman" w:hAnsi="Söhne" w:cs="Arial"/>
          <w:color w:val="000000" w:themeColor="text1"/>
          <w:sz w:val="18"/>
          <w:szCs w:val="18"/>
          <w:lang w:eastAsia="fr-FR"/>
        </w:rPr>
      </w:pPr>
      <w:r w:rsidRPr="00C666D8">
        <w:rPr>
          <w:rFonts w:ascii="Söhne" w:eastAsia="Times New Roman" w:hAnsi="Söhne" w:cs="Arial"/>
          <w:color w:val="000000" w:themeColor="text1"/>
          <w:sz w:val="18"/>
          <w:szCs w:val="18"/>
          <w:lang w:eastAsia="fr-FR"/>
        </w:rPr>
        <w:t>------------------------------------------------------------------</w:t>
      </w:r>
    </w:p>
    <w:p w14:paraId="06C5CBC1" w14:textId="79B7F6D2" w:rsidR="00EA3863" w:rsidRPr="00C666D8" w:rsidRDefault="00EA3863" w:rsidP="00EA3863">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t xml:space="preserve">Article </w:t>
      </w:r>
      <w:r w:rsidR="002F1064" w:rsidRPr="00C666D8">
        <w:rPr>
          <w:rFonts w:ascii="Söhne" w:eastAsia="Times New Roman" w:hAnsi="Söhne" w:cs="Arial"/>
          <w:b/>
          <w:bCs/>
          <w:color w:val="27282A"/>
          <w:sz w:val="18"/>
          <w:szCs w:val="18"/>
          <w:lang w:val="en-US" w:eastAsia="fr-FR"/>
        </w:rPr>
        <w:t>8</w:t>
      </w:r>
      <w:r w:rsidRPr="00C666D8">
        <w:rPr>
          <w:rFonts w:ascii="Söhne" w:eastAsia="Times New Roman" w:hAnsi="Söhne" w:cs="Arial"/>
          <w:b/>
          <w:bCs/>
          <w:color w:val="27282A"/>
          <w:sz w:val="18"/>
          <w:szCs w:val="18"/>
          <w:lang w:val="en-US" w:eastAsia="fr-FR"/>
        </w:rPr>
        <w:t>.3.</w:t>
      </w:r>
      <w:r w:rsidR="002F1064" w:rsidRPr="00C666D8">
        <w:rPr>
          <w:rFonts w:ascii="Söhne" w:eastAsia="Times New Roman" w:hAnsi="Söhne" w:cs="Arial"/>
          <w:b/>
          <w:bCs/>
          <w:color w:val="27282A"/>
          <w:sz w:val="18"/>
          <w:szCs w:val="18"/>
          <w:lang w:val="en-US" w:eastAsia="fr-FR"/>
        </w:rPr>
        <w:t>15</w:t>
      </w:r>
      <w:r w:rsidRPr="00C666D8">
        <w:rPr>
          <w:rFonts w:ascii="Söhne" w:eastAsia="Times New Roman" w:hAnsi="Söhne" w:cs="Arial"/>
          <w:b/>
          <w:bCs/>
          <w:color w:val="27282A"/>
          <w:sz w:val="18"/>
          <w:szCs w:val="18"/>
          <w:lang w:val="en-US" w:eastAsia="fr-FR"/>
        </w:rPr>
        <w:t>.</w:t>
      </w:r>
    </w:p>
    <w:p w14:paraId="7573CB80" w14:textId="77777777" w:rsidR="00ED4F2A" w:rsidRPr="00C666D8" w:rsidRDefault="00EA3863" w:rsidP="00ED4F2A">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lastRenderedPageBreak/>
        <w:t>[...]</w:t>
      </w:r>
    </w:p>
    <w:p w14:paraId="6ED9B060" w14:textId="77777777" w:rsidR="00ED4F2A" w:rsidRPr="00C666D8" w:rsidRDefault="00ED4F2A" w:rsidP="00D914A6">
      <w:pPr>
        <w:snapToGrid w:val="0"/>
        <w:spacing w:after="240" w:line="240" w:lineRule="auto"/>
        <w:ind w:left="360" w:hanging="360"/>
        <w:rPr>
          <w:rFonts w:ascii="Söhne" w:hAnsi="Söhne" w:cs="Arial"/>
          <w:color w:val="000000"/>
          <w:sz w:val="18"/>
          <w:szCs w:val="18"/>
          <w:lang w:val="en-US"/>
        </w:rPr>
      </w:pPr>
      <w:r w:rsidRPr="00C666D8">
        <w:rPr>
          <w:rFonts w:ascii="Söhne" w:hAnsi="Söhne" w:cs="Arial"/>
          <w:sz w:val="18"/>
          <w:szCs w:val="18"/>
        </w:rPr>
        <w:t>2</w:t>
      </w:r>
      <w:r w:rsidR="000452FC" w:rsidRPr="00C666D8">
        <w:rPr>
          <w:rFonts w:ascii="Söhne" w:hAnsi="Söhne" w:cs="Arial"/>
          <w:sz w:val="18"/>
          <w:szCs w:val="18"/>
        </w:rPr>
        <w:t>)</w:t>
      </w:r>
      <w:r w:rsidR="000452FC" w:rsidRPr="00C666D8">
        <w:rPr>
          <w:rFonts w:ascii="Söhne" w:hAnsi="Söhne" w:cs="Arial"/>
          <w:sz w:val="18"/>
          <w:szCs w:val="18"/>
        </w:rPr>
        <w:tab/>
      </w:r>
      <w:r w:rsidRPr="00C666D8">
        <w:rPr>
          <w:rFonts w:ascii="Söhne" w:hAnsi="Söhne" w:cs="Arial"/>
          <w:sz w:val="18"/>
          <w:szCs w:val="18"/>
        </w:rPr>
        <w:t xml:space="preserve">The bluetongue </w:t>
      </w:r>
      <w:r w:rsidRPr="00C666D8">
        <w:rPr>
          <w:rFonts w:ascii="Söhne" w:hAnsi="Söhne" w:cs="Arial,Italic"/>
          <w:i/>
          <w:iCs/>
          <w:sz w:val="18"/>
          <w:szCs w:val="18"/>
        </w:rPr>
        <w:t xml:space="preserve">surveillance </w:t>
      </w:r>
      <w:r w:rsidRPr="00C666D8">
        <w:rPr>
          <w:rFonts w:ascii="Söhne" w:hAnsi="Söhne" w:cs="Arial"/>
          <w:sz w:val="18"/>
          <w:szCs w:val="18"/>
        </w:rPr>
        <w:t>programme should:</w:t>
      </w:r>
    </w:p>
    <w:p w14:paraId="76719CB8" w14:textId="04AB6273" w:rsidR="00EA3863" w:rsidRPr="00C666D8" w:rsidRDefault="00ED4F2A" w:rsidP="00D914A6">
      <w:pPr>
        <w:snapToGrid w:val="0"/>
        <w:spacing w:after="240" w:line="240" w:lineRule="auto"/>
        <w:ind w:left="720" w:hanging="360"/>
        <w:rPr>
          <w:rFonts w:ascii="Söhne" w:hAnsi="Söhne" w:cs="Arial"/>
          <w:color w:val="000000"/>
          <w:sz w:val="18"/>
          <w:szCs w:val="18"/>
          <w:lang w:val="en-US"/>
        </w:rPr>
      </w:pPr>
      <w:r w:rsidRPr="00C666D8">
        <w:rPr>
          <w:rFonts w:ascii="Söhne" w:hAnsi="Söhne" w:cs="Arial"/>
          <w:sz w:val="18"/>
          <w:szCs w:val="18"/>
        </w:rPr>
        <w:t>a)</w:t>
      </w:r>
      <w:r w:rsidR="00D914A6" w:rsidRPr="00C666D8">
        <w:rPr>
          <w:rFonts w:ascii="Söhne" w:hAnsi="Söhne" w:cs="Arial"/>
          <w:sz w:val="18"/>
          <w:szCs w:val="18"/>
        </w:rPr>
        <w:tab/>
      </w:r>
      <w:r w:rsidRPr="00C666D8">
        <w:rPr>
          <w:rFonts w:ascii="Söhne" w:hAnsi="Söhne" w:cs="Arial"/>
          <w:sz w:val="18"/>
          <w:szCs w:val="18"/>
        </w:rPr>
        <w:t xml:space="preserve">in a free country or </w:t>
      </w:r>
      <w:r w:rsidRPr="00C666D8">
        <w:rPr>
          <w:rFonts w:ascii="Söhne" w:hAnsi="Söhne" w:cs="Arial,Italic"/>
          <w:i/>
          <w:iCs/>
          <w:sz w:val="18"/>
          <w:szCs w:val="18"/>
        </w:rPr>
        <w:t xml:space="preserve">zone </w:t>
      </w:r>
      <w:r w:rsidRPr="00C666D8">
        <w:rPr>
          <w:rFonts w:ascii="Söhne" w:hAnsi="Söhne" w:cs="Arial"/>
          <w:sz w:val="18"/>
          <w:szCs w:val="18"/>
        </w:rPr>
        <w:t xml:space="preserve">or seasonally free </w:t>
      </w:r>
      <w:r w:rsidRPr="00C666D8">
        <w:rPr>
          <w:rFonts w:ascii="Söhne" w:hAnsi="Söhne" w:cs="Arial,Italic"/>
          <w:i/>
          <w:iCs/>
          <w:sz w:val="18"/>
          <w:szCs w:val="18"/>
        </w:rPr>
        <w:t>zone</w:t>
      </w:r>
      <w:r w:rsidRPr="00C666D8">
        <w:rPr>
          <w:rFonts w:ascii="Söhne" w:hAnsi="Söhne" w:cs="Arial"/>
          <w:sz w:val="18"/>
          <w:szCs w:val="18"/>
        </w:rPr>
        <w:t xml:space="preserve">, have an </w:t>
      </w:r>
      <w:r w:rsidRPr="00C666D8">
        <w:rPr>
          <w:rFonts w:ascii="Söhne" w:hAnsi="Söhne" w:cs="Arial,Italic"/>
          <w:i/>
          <w:iCs/>
          <w:sz w:val="18"/>
          <w:szCs w:val="18"/>
        </w:rPr>
        <w:t xml:space="preserve">early warning system </w:t>
      </w:r>
      <w:r w:rsidRPr="00C666D8">
        <w:rPr>
          <w:rFonts w:ascii="Söhne" w:hAnsi="Söhne" w:cs="Arial"/>
          <w:sz w:val="18"/>
          <w:szCs w:val="18"/>
        </w:rPr>
        <w:t>which obliges farmers and</w:t>
      </w:r>
      <w:r w:rsidRPr="00C666D8">
        <w:rPr>
          <w:rFonts w:ascii="Söhne" w:hAnsi="Söhne" w:cs="Arial"/>
          <w:color w:val="000000"/>
          <w:sz w:val="18"/>
          <w:szCs w:val="18"/>
          <w:lang w:val="en-US"/>
        </w:rPr>
        <w:t xml:space="preserve"> </w:t>
      </w:r>
      <w:r w:rsidRPr="00C666D8">
        <w:rPr>
          <w:rFonts w:ascii="Söhne" w:hAnsi="Söhne" w:cs="Arial"/>
          <w:sz w:val="18"/>
          <w:szCs w:val="18"/>
        </w:rPr>
        <w:t>workers, who have regular contact with domestic ruminants, as well as diagnosticians, to report promptly any</w:t>
      </w:r>
      <w:r w:rsidRPr="00C666D8">
        <w:rPr>
          <w:rFonts w:ascii="Söhne" w:hAnsi="Söhne" w:cs="Arial"/>
          <w:color w:val="000000"/>
          <w:sz w:val="18"/>
          <w:szCs w:val="18"/>
          <w:lang w:val="en-US"/>
        </w:rPr>
        <w:t xml:space="preserve"> </w:t>
      </w:r>
      <w:r w:rsidRPr="00C666D8">
        <w:rPr>
          <w:rFonts w:ascii="Söhne" w:hAnsi="Söhne" w:cs="Arial"/>
          <w:sz w:val="18"/>
          <w:szCs w:val="18"/>
        </w:rPr>
        <w:t xml:space="preserve">suspicion of bluetongue to the </w:t>
      </w:r>
      <w:r w:rsidRPr="00C666D8">
        <w:rPr>
          <w:rFonts w:ascii="Söhne" w:hAnsi="Söhne" w:cs="Arial,Italic"/>
          <w:i/>
          <w:iCs/>
          <w:sz w:val="18"/>
          <w:szCs w:val="18"/>
        </w:rPr>
        <w:t>Veterinary</w:t>
      </w:r>
      <w:r w:rsidRPr="00C666D8">
        <w:rPr>
          <w:rFonts w:ascii="Söhne" w:hAnsi="Söhne" w:cs="Arial,Italic"/>
          <w:i/>
          <w:iCs/>
          <w:strike/>
          <w:sz w:val="18"/>
          <w:szCs w:val="18"/>
        </w:rPr>
        <w:t xml:space="preserve"> Authority</w:t>
      </w:r>
      <w:r w:rsidR="007B2FD1" w:rsidRPr="00C666D8">
        <w:rPr>
          <w:rFonts w:ascii="Söhne" w:hAnsi="Söhne" w:cs="Arial,Italic"/>
          <w:i/>
          <w:iCs/>
          <w:sz w:val="18"/>
          <w:szCs w:val="18"/>
          <w:u w:val="double"/>
        </w:rPr>
        <w:t xml:space="preserve"> Services</w:t>
      </w:r>
      <w:r w:rsidRPr="00C666D8">
        <w:rPr>
          <w:rFonts w:ascii="Söhne" w:hAnsi="Söhne" w:cs="Arial"/>
          <w:sz w:val="18"/>
          <w:szCs w:val="18"/>
        </w:rPr>
        <w:t>.</w:t>
      </w:r>
      <w:r w:rsidR="000452FC" w:rsidRPr="00C666D8">
        <w:rPr>
          <w:rFonts w:ascii="Söhne" w:hAnsi="Söhne" w:cs="Arial"/>
          <w:sz w:val="18"/>
          <w:szCs w:val="18"/>
        </w:rPr>
        <w:t xml:space="preserve"> </w:t>
      </w:r>
    </w:p>
    <w:p w14:paraId="7F963AFF" w14:textId="77777777" w:rsidR="00EA3863" w:rsidRPr="00C666D8" w:rsidRDefault="00EA3863" w:rsidP="00EA3863">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7C442DCF" w14:textId="77777777" w:rsidR="00EA3863" w:rsidRPr="00C666D8" w:rsidRDefault="00EA3863" w:rsidP="00EA3863">
      <w:pPr>
        <w:spacing w:after="240"/>
        <w:ind w:right="51"/>
        <w:jc w:val="center"/>
        <w:rPr>
          <w:rFonts w:ascii="Söhne" w:hAnsi="Söhne" w:cs="Times New Roman"/>
          <w:sz w:val="18"/>
          <w:szCs w:val="18"/>
          <w:lang w:eastAsia="fr-FR"/>
        </w:rPr>
      </w:pPr>
      <w:r w:rsidRPr="00C666D8">
        <w:rPr>
          <w:rFonts w:ascii="Söhne" w:eastAsia="MS Mincho" w:hAnsi="Söhne"/>
          <w:kern w:val="2"/>
          <w:sz w:val="18"/>
          <w:szCs w:val="18"/>
        </w:rPr>
        <w:t>___________________________</w:t>
      </w:r>
    </w:p>
    <w:p w14:paraId="5E9E6239" w14:textId="77777777" w:rsidR="00EA3863" w:rsidRPr="00C666D8" w:rsidRDefault="00EA3863" w:rsidP="00EA3863">
      <w:pPr>
        <w:spacing w:before="360" w:after="360" w:line="240" w:lineRule="auto"/>
        <w:jc w:val="center"/>
        <w:rPr>
          <w:rFonts w:ascii="Söhne" w:eastAsia="Times New Roman" w:hAnsi="Söhne" w:cs="Arial"/>
          <w:color w:val="000000" w:themeColor="text1"/>
          <w:sz w:val="18"/>
          <w:szCs w:val="18"/>
          <w:lang w:eastAsia="fr-FR"/>
        </w:rPr>
      </w:pPr>
      <w:r w:rsidRPr="00C666D8">
        <w:rPr>
          <w:rFonts w:ascii="Söhne" w:eastAsia="Times New Roman" w:hAnsi="Söhne" w:cs="Arial"/>
          <w:color w:val="000000" w:themeColor="text1"/>
          <w:sz w:val="18"/>
          <w:szCs w:val="18"/>
          <w:lang w:eastAsia="fr-FR"/>
        </w:rPr>
        <w:t>------------------------------------------------------------------</w:t>
      </w:r>
    </w:p>
    <w:p w14:paraId="279FD065" w14:textId="78812372" w:rsidR="00F704A4" w:rsidRPr="00C666D8" w:rsidRDefault="00F704A4" w:rsidP="00F704A4">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t>Article 8.18.8.</w:t>
      </w:r>
    </w:p>
    <w:p w14:paraId="390A7168" w14:textId="77777777" w:rsidR="00F704A4" w:rsidRPr="00C666D8" w:rsidRDefault="00F704A4" w:rsidP="00F704A4">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1EC1064D" w14:textId="77777777" w:rsidR="00AF2703" w:rsidRPr="00C666D8" w:rsidRDefault="00F704A4" w:rsidP="00AF2703">
      <w:pPr>
        <w:snapToGrid w:val="0"/>
        <w:spacing w:after="240" w:line="240" w:lineRule="auto"/>
        <w:ind w:left="360" w:hanging="360"/>
        <w:rPr>
          <w:rFonts w:ascii="Söhne" w:hAnsi="Söhne" w:cs="Arial"/>
          <w:color w:val="000000"/>
          <w:sz w:val="18"/>
          <w:szCs w:val="18"/>
          <w:lang w:val="en-US"/>
        </w:rPr>
      </w:pPr>
      <w:r w:rsidRPr="00C666D8">
        <w:rPr>
          <w:rFonts w:ascii="Söhne" w:hAnsi="Söhne" w:cs="Arial"/>
          <w:sz w:val="18"/>
          <w:szCs w:val="18"/>
        </w:rPr>
        <w:t>2)</w:t>
      </w:r>
      <w:r w:rsidRPr="00C666D8">
        <w:rPr>
          <w:rFonts w:ascii="Söhne" w:hAnsi="Söhne" w:cs="Arial"/>
          <w:sz w:val="18"/>
          <w:szCs w:val="18"/>
        </w:rPr>
        <w:tab/>
      </w:r>
      <w:r w:rsidR="00DD7B54" w:rsidRPr="00C666D8">
        <w:rPr>
          <w:rFonts w:ascii="Söhne" w:hAnsi="Söhne" w:cs="Arial"/>
          <w:sz w:val="18"/>
          <w:szCs w:val="18"/>
        </w:rPr>
        <w:t xml:space="preserve">The </w:t>
      </w:r>
      <w:r w:rsidR="00DD7B54" w:rsidRPr="00C666D8">
        <w:rPr>
          <w:rFonts w:ascii="Söhne" w:hAnsi="Söhne" w:cs="Arial,Italic"/>
          <w:i/>
          <w:iCs/>
          <w:sz w:val="18"/>
          <w:szCs w:val="18"/>
        </w:rPr>
        <w:t xml:space="preserve">surveillance </w:t>
      </w:r>
      <w:r w:rsidR="00DD7B54" w:rsidRPr="00C666D8">
        <w:rPr>
          <w:rFonts w:ascii="Söhne" w:hAnsi="Söhne" w:cs="Arial"/>
          <w:sz w:val="18"/>
          <w:szCs w:val="18"/>
        </w:rPr>
        <w:t>programme for the pathogenic agent should, at least:</w:t>
      </w:r>
    </w:p>
    <w:p w14:paraId="779CC36D" w14:textId="45B20D4C" w:rsidR="00AF2703" w:rsidRPr="00C666D8" w:rsidRDefault="00F704A4" w:rsidP="00D31176">
      <w:pPr>
        <w:snapToGrid w:val="0"/>
        <w:spacing w:after="240" w:line="240" w:lineRule="auto"/>
        <w:ind w:left="720" w:hanging="360"/>
        <w:rPr>
          <w:rFonts w:ascii="Söhne" w:hAnsi="Söhne" w:cs="Arial"/>
          <w:color w:val="000000"/>
          <w:sz w:val="18"/>
          <w:szCs w:val="18"/>
          <w:lang w:val="en-US"/>
        </w:rPr>
      </w:pPr>
      <w:r w:rsidRPr="00C666D8">
        <w:rPr>
          <w:rFonts w:ascii="Söhne" w:hAnsi="Söhne" w:cs="Arial"/>
          <w:sz w:val="18"/>
          <w:szCs w:val="18"/>
        </w:rPr>
        <w:t>a)</w:t>
      </w:r>
      <w:r w:rsidRPr="00C666D8">
        <w:rPr>
          <w:rFonts w:ascii="Söhne" w:hAnsi="Söhne" w:cs="Arial"/>
          <w:sz w:val="18"/>
          <w:szCs w:val="18"/>
        </w:rPr>
        <w:tab/>
      </w:r>
      <w:r w:rsidR="00AF2703" w:rsidRPr="00C666D8">
        <w:rPr>
          <w:rFonts w:ascii="Söhne" w:hAnsi="Söhne" w:cs="Arial"/>
          <w:sz w:val="18"/>
          <w:szCs w:val="18"/>
        </w:rPr>
        <w:t xml:space="preserve">in a free country or </w:t>
      </w:r>
      <w:r w:rsidR="00AF2703" w:rsidRPr="00C666D8">
        <w:rPr>
          <w:rFonts w:ascii="Söhne" w:hAnsi="Söhne" w:cs="Arial,Italic"/>
          <w:i/>
          <w:iCs/>
          <w:sz w:val="18"/>
          <w:szCs w:val="18"/>
        </w:rPr>
        <w:t>zone</w:t>
      </w:r>
      <w:r w:rsidR="00AF2703" w:rsidRPr="00C666D8">
        <w:rPr>
          <w:rFonts w:ascii="Söhne" w:hAnsi="Söhne" w:cs="Arial"/>
          <w:sz w:val="18"/>
          <w:szCs w:val="18"/>
        </w:rPr>
        <w:t xml:space="preserve">, have an </w:t>
      </w:r>
      <w:r w:rsidR="00AF2703" w:rsidRPr="00C666D8">
        <w:rPr>
          <w:rFonts w:ascii="Söhne" w:hAnsi="Söhne" w:cs="Arial,Italic"/>
          <w:i/>
          <w:iCs/>
          <w:sz w:val="18"/>
          <w:szCs w:val="18"/>
        </w:rPr>
        <w:t xml:space="preserve">early warning system </w:t>
      </w:r>
      <w:r w:rsidR="00AF2703" w:rsidRPr="00C666D8">
        <w:rPr>
          <w:rFonts w:ascii="Söhne" w:hAnsi="Söhne" w:cs="Arial"/>
          <w:sz w:val="18"/>
          <w:szCs w:val="18"/>
        </w:rPr>
        <w:t xml:space="preserve">which obliges animal owners and keepers and other stakeholders who have regular contact with susceptible animals, as well as </w:t>
      </w:r>
      <w:r w:rsidR="00AF2703" w:rsidRPr="00C666D8">
        <w:rPr>
          <w:rFonts w:ascii="Söhne" w:hAnsi="Söhne" w:cs="Arial,Italic"/>
          <w:i/>
          <w:iCs/>
          <w:sz w:val="18"/>
          <w:szCs w:val="18"/>
        </w:rPr>
        <w:t xml:space="preserve">veterinarians </w:t>
      </w:r>
      <w:r w:rsidR="00AF2703" w:rsidRPr="00C666D8">
        <w:rPr>
          <w:rFonts w:ascii="Söhne" w:hAnsi="Söhne" w:cs="Arial"/>
          <w:sz w:val="18"/>
          <w:szCs w:val="18"/>
        </w:rPr>
        <w:t xml:space="preserve">or </w:t>
      </w:r>
      <w:r w:rsidR="00AF2703" w:rsidRPr="00C666D8">
        <w:rPr>
          <w:rFonts w:ascii="Söhne" w:hAnsi="Söhne" w:cs="Arial,Italic"/>
          <w:i/>
          <w:iCs/>
          <w:sz w:val="18"/>
          <w:szCs w:val="18"/>
        </w:rPr>
        <w:t>veterinary</w:t>
      </w:r>
      <w:r w:rsidRPr="00C666D8">
        <w:rPr>
          <w:rFonts w:ascii="Söhne" w:hAnsi="Söhne" w:cs="Arial"/>
          <w:sz w:val="18"/>
          <w:szCs w:val="18"/>
        </w:rPr>
        <w:t xml:space="preserve"> </w:t>
      </w:r>
      <w:r w:rsidR="00AF2703" w:rsidRPr="00C666D8">
        <w:rPr>
          <w:rFonts w:ascii="Söhne" w:hAnsi="Söhne" w:cs="Arial,Italic"/>
          <w:i/>
          <w:iCs/>
          <w:sz w:val="18"/>
          <w:szCs w:val="18"/>
        </w:rPr>
        <w:t>paraprofessionals</w:t>
      </w:r>
      <w:r w:rsidR="00AF2703" w:rsidRPr="00C666D8">
        <w:rPr>
          <w:rFonts w:ascii="Söhne" w:hAnsi="Söhne" w:cs="Arial"/>
          <w:sz w:val="18"/>
          <w:szCs w:val="18"/>
        </w:rPr>
        <w:t xml:space="preserve">, to report promptly any suspicion of </w:t>
      </w:r>
      <w:r w:rsidR="00AF2703" w:rsidRPr="00C666D8">
        <w:rPr>
          <w:rFonts w:ascii="Söhne" w:hAnsi="Söhne" w:cs="Arial,Italic"/>
          <w:i/>
          <w:iCs/>
          <w:sz w:val="18"/>
          <w:szCs w:val="18"/>
        </w:rPr>
        <w:t xml:space="preserve">infection </w:t>
      </w:r>
      <w:r w:rsidR="00AF2703" w:rsidRPr="00C666D8">
        <w:rPr>
          <w:rFonts w:ascii="Söhne" w:hAnsi="Söhne" w:cs="Arial"/>
          <w:sz w:val="18"/>
          <w:szCs w:val="18"/>
        </w:rPr>
        <w:t xml:space="preserve">with </w:t>
      </w:r>
      <w:r w:rsidR="00AF2703" w:rsidRPr="00C666D8">
        <w:rPr>
          <w:rFonts w:ascii="Söhne" w:hAnsi="Söhne" w:cs="Arial,Italic"/>
          <w:i/>
          <w:iCs/>
          <w:sz w:val="18"/>
          <w:szCs w:val="18"/>
        </w:rPr>
        <w:t>T. brucei</w:t>
      </w:r>
      <w:r w:rsidR="00AF2703" w:rsidRPr="00C666D8">
        <w:rPr>
          <w:rFonts w:ascii="Söhne" w:hAnsi="Söhne" w:cs="Arial"/>
          <w:sz w:val="18"/>
          <w:szCs w:val="18"/>
        </w:rPr>
        <w:t xml:space="preserve">, </w:t>
      </w:r>
      <w:r w:rsidR="00AF2703" w:rsidRPr="00C666D8">
        <w:rPr>
          <w:rFonts w:ascii="Söhne" w:hAnsi="Söhne" w:cs="Arial,Italic"/>
          <w:i/>
          <w:iCs/>
          <w:sz w:val="18"/>
          <w:szCs w:val="18"/>
        </w:rPr>
        <w:t xml:space="preserve">T. </w:t>
      </w:r>
      <w:proofErr w:type="spellStart"/>
      <w:r w:rsidR="00AF2703" w:rsidRPr="00C666D8">
        <w:rPr>
          <w:rFonts w:ascii="Söhne" w:hAnsi="Söhne" w:cs="Arial,Italic"/>
          <w:i/>
          <w:iCs/>
          <w:sz w:val="18"/>
          <w:szCs w:val="18"/>
        </w:rPr>
        <w:t>congolense</w:t>
      </w:r>
      <w:proofErr w:type="spellEnd"/>
      <w:r w:rsidR="00AF2703" w:rsidRPr="00C666D8">
        <w:rPr>
          <w:rFonts w:ascii="Söhne" w:hAnsi="Söhne" w:cs="Arial"/>
          <w:sz w:val="18"/>
          <w:szCs w:val="18"/>
        </w:rPr>
        <w:t xml:space="preserve">, </w:t>
      </w:r>
      <w:r w:rsidR="00AF2703" w:rsidRPr="00C666D8">
        <w:rPr>
          <w:rFonts w:ascii="Söhne" w:hAnsi="Söhne" w:cs="Arial,Italic"/>
          <w:i/>
          <w:iCs/>
          <w:sz w:val="18"/>
          <w:szCs w:val="18"/>
        </w:rPr>
        <w:t xml:space="preserve">T. </w:t>
      </w:r>
      <w:proofErr w:type="spellStart"/>
      <w:r w:rsidR="00AF2703" w:rsidRPr="00C666D8">
        <w:rPr>
          <w:rFonts w:ascii="Söhne" w:hAnsi="Söhne" w:cs="Arial,Italic"/>
          <w:i/>
          <w:iCs/>
          <w:sz w:val="18"/>
          <w:szCs w:val="18"/>
        </w:rPr>
        <w:t>simiae</w:t>
      </w:r>
      <w:proofErr w:type="spellEnd"/>
      <w:r w:rsidR="00AF2703" w:rsidRPr="00C666D8">
        <w:rPr>
          <w:rFonts w:ascii="Söhne" w:hAnsi="Söhne" w:cs="Arial,Italic"/>
          <w:i/>
          <w:iCs/>
          <w:sz w:val="18"/>
          <w:szCs w:val="18"/>
        </w:rPr>
        <w:t xml:space="preserve"> </w:t>
      </w:r>
      <w:r w:rsidR="00AF2703" w:rsidRPr="00C666D8">
        <w:rPr>
          <w:rFonts w:ascii="Söhne" w:hAnsi="Söhne" w:cs="Arial"/>
          <w:sz w:val="18"/>
          <w:szCs w:val="18"/>
        </w:rPr>
        <w:t xml:space="preserve">and </w:t>
      </w:r>
      <w:r w:rsidR="00AF2703" w:rsidRPr="00C666D8">
        <w:rPr>
          <w:rFonts w:ascii="Söhne" w:hAnsi="Söhne" w:cs="Arial,Italic"/>
          <w:i/>
          <w:iCs/>
          <w:sz w:val="18"/>
          <w:szCs w:val="18"/>
        </w:rPr>
        <w:t xml:space="preserve">T. vivax </w:t>
      </w:r>
      <w:r w:rsidR="00AF2703" w:rsidRPr="00C666D8">
        <w:rPr>
          <w:rFonts w:ascii="Söhne" w:hAnsi="Söhne" w:cs="Arial"/>
          <w:sz w:val="18"/>
          <w:szCs w:val="18"/>
        </w:rPr>
        <w:t xml:space="preserve">to the </w:t>
      </w:r>
      <w:r w:rsidR="00AF2703" w:rsidRPr="00C666D8">
        <w:rPr>
          <w:rFonts w:ascii="Söhne" w:hAnsi="Söhne" w:cs="Arial,Italic"/>
          <w:i/>
          <w:iCs/>
          <w:sz w:val="18"/>
          <w:szCs w:val="18"/>
        </w:rPr>
        <w:t>Veterinary</w:t>
      </w:r>
      <w:r w:rsidR="00CE6D44" w:rsidRPr="00C666D8">
        <w:rPr>
          <w:rFonts w:ascii="Söhne" w:hAnsi="Söhne" w:cs="Arial,Italic"/>
          <w:i/>
          <w:iCs/>
          <w:strike/>
          <w:sz w:val="18"/>
          <w:szCs w:val="18"/>
        </w:rPr>
        <w:t xml:space="preserve"> Authority</w:t>
      </w:r>
      <w:r w:rsidR="00CE6D44" w:rsidRPr="00C666D8">
        <w:rPr>
          <w:rFonts w:ascii="Söhne" w:hAnsi="Söhne" w:cs="Arial,Italic"/>
          <w:i/>
          <w:iCs/>
          <w:sz w:val="18"/>
          <w:szCs w:val="18"/>
          <w:u w:val="double"/>
        </w:rPr>
        <w:t xml:space="preserve"> Services</w:t>
      </w:r>
      <w:r w:rsidR="00AF2703" w:rsidRPr="00C666D8">
        <w:rPr>
          <w:rFonts w:ascii="Söhne" w:hAnsi="Söhne" w:cs="Arial"/>
          <w:sz w:val="18"/>
          <w:szCs w:val="18"/>
        </w:rPr>
        <w:t>.</w:t>
      </w:r>
    </w:p>
    <w:p w14:paraId="3B5AD0DB" w14:textId="5F952441" w:rsidR="00F704A4" w:rsidRPr="00C666D8" w:rsidRDefault="00F704A4" w:rsidP="00D31176">
      <w:pPr>
        <w:snapToGrid w:val="0"/>
        <w:spacing w:after="240" w:line="240" w:lineRule="auto"/>
        <w:ind w:left="360" w:hanging="360"/>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260B364E" w14:textId="77777777" w:rsidR="00F704A4" w:rsidRPr="00C666D8" w:rsidRDefault="00F704A4" w:rsidP="00F704A4">
      <w:pPr>
        <w:spacing w:after="240"/>
        <w:ind w:right="51"/>
        <w:jc w:val="center"/>
        <w:rPr>
          <w:rFonts w:ascii="Söhne" w:hAnsi="Söhne" w:cs="Times New Roman"/>
          <w:sz w:val="18"/>
          <w:szCs w:val="18"/>
          <w:lang w:eastAsia="fr-FR"/>
        </w:rPr>
      </w:pPr>
      <w:r w:rsidRPr="00C666D8">
        <w:rPr>
          <w:rFonts w:ascii="Söhne" w:eastAsia="MS Mincho" w:hAnsi="Söhne"/>
          <w:kern w:val="2"/>
          <w:sz w:val="18"/>
          <w:szCs w:val="18"/>
        </w:rPr>
        <w:t>___________________________</w:t>
      </w:r>
    </w:p>
    <w:p w14:paraId="172F1286" w14:textId="77777777" w:rsidR="00F704A4" w:rsidRPr="00C666D8" w:rsidRDefault="00F704A4" w:rsidP="00F704A4">
      <w:pPr>
        <w:spacing w:before="360" w:after="360" w:line="240" w:lineRule="auto"/>
        <w:jc w:val="center"/>
        <w:rPr>
          <w:rFonts w:ascii="Söhne" w:eastAsia="Times New Roman" w:hAnsi="Söhne" w:cs="Arial"/>
          <w:color w:val="000000" w:themeColor="text1"/>
          <w:sz w:val="18"/>
          <w:szCs w:val="18"/>
          <w:lang w:eastAsia="fr-FR"/>
        </w:rPr>
      </w:pPr>
      <w:r w:rsidRPr="00C666D8">
        <w:rPr>
          <w:rFonts w:ascii="Söhne" w:eastAsia="Times New Roman" w:hAnsi="Söhne" w:cs="Arial"/>
          <w:color w:val="000000" w:themeColor="text1"/>
          <w:sz w:val="18"/>
          <w:szCs w:val="18"/>
          <w:lang w:eastAsia="fr-FR"/>
        </w:rPr>
        <w:t>------------------------------------------------------------------</w:t>
      </w:r>
    </w:p>
    <w:p w14:paraId="25A3DC2A" w14:textId="59034D65" w:rsidR="00CD6D6E" w:rsidRPr="00C666D8" w:rsidRDefault="00CD6D6E" w:rsidP="00CD6D6E">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t>Article 10.4.27.</w:t>
      </w:r>
    </w:p>
    <w:p w14:paraId="3C3BAADF" w14:textId="77777777" w:rsidR="009D70B1" w:rsidRPr="00C666D8" w:rsidRDefault="009D70B1" w:rsidP="009D70B1">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4AE67D07" w14:textId="77777777" w:rsidR="00A51373" w:rsidRPr="00C666D8" w:rsidRDefault="009D70B1" w:rsidP="00A51373">
      <w:pPr>
        <w:snapToGrid w:val="0"/>
        <w:spacing w:after="240" w:line="240" w:lineRule="auto"/>
        <w:ind w:left="360" w:hanging="360"/>
        <w:rPr>
          <w:rFonts w:ascii="Söhne" w:hAnsi="Söhne" w:cs="Arial"/>
          <w:color w:val="000000"/>
          <w:sz w:val="18"/>
          <w:szCs w:val="18"/>
          <w:lang w:val="en-US"/>
        </w:rPr>
      </w:pPr>
      <w:r w:rsidRPr="00C666D8">
        <w:rPr>
          <w:rFonts w:ascii="Söhne" w:hAnsi="Söhne" w:cs="Arial"/>
          <w:sz w:val="18"/>
          <w:szCs w:val="18"/>
        </w:rPr>
        <w:t>2)</w:t>
      </w:r>
      <w:r w:rsidRPr="00C666D8">
        <w:rPr>
          <w:rFonts w:ascii="Söhne" w:hAnsi="Söhne" w:cs="Arial"/>
          <w:sz w:val="18"/>
          <w:szCs w:val="18"/>
        </w:rPr>
        <w:tab/>
      </w:r>
      <w:r w:rsidR="009B12D1" w:rsidRPr="00C666D8">
        <w:rPr>
          <w:rFonts w:ascii="Söhne" w:hAnsi="Söhne" w:cs="Arial"/>
          <w:sz w:val="18"/>
          <w:szCs w:val="18"/>
        </w:rPr>
        <w:t xml:space="preserve">The high pathogenicity avian influenza </w:t>
      </w:r>
      <w:r w:rsidR="009B12D1" w:rsidRPr="00C666D8">
        <w:rPr>
          <w:rFonts w:ascii="Söhne" w:hAnsi="Söhne" w:cs="Arial,Italic"/>
          <w:i/>
          <w:iCs/>
          <w:sz w:val="18"/>
          <w:szCs w:val="18"/>
        </w:rPr>
        <w:t xml:space="preserve">surveillance </w:t>
      </w:r>
      <w:r w:rsidR="009B12D1" w:rsidRPr="00C666D8">
        <w:rPr>
          <w:rFonts w:ascii="Söhne" w:hAnsi="Söhne" w:cs="Arial"/>
          <w:sz w:val="18"/>
          <w:szCs w:val="18"/>
        </w:rPr>
        <w:t>programme should include the following.</w:t>
      </w:r>
    </w:p>
    <w:p w14:paraId="6E8937F3" w14:textId="631DDDE3" w:rsidR="00CD6D6E" w:rsidRPr="00C666D8" w:rsidRDefault="009D70B1" w:rsidP="00A51373">
      <w:pPr>
        <w:snapToGrid w:val="0"/>
        <w:spacing w:after="240" w:line="240" w:lineRule="auto"/>
        <w:ind w:left="720" w:hanging="360"/>
        <w:rPr>
          <w:rFonts w:ascii="Söhne" w:hAnsi="Söhne" w:cs="Arial"/>
          <w:color w:val="000000"/>
          <w:sz w:val="18"/>
          <w:szCs w:val="18"/>
          <w:lang w:val="en-US"/>
        </w:rPr>
      </w:pPr>
      <w:r w:rsidRPr="00C666D8">
        <w:rPr>
          <w:rFonts w:ascii="Söhne" w:hAnsi="Söhne" w:cs="Arial"/>
          <w:sz w:val="18"/>
          <w:szCs w:val="18"/>
        </w:rPr>
        <w:t>a)</w:t>
      </w:r>
      <w:r w:rsidRPr="00C666D8">
        <w:rPr>
          <w:rFonts w:ascii="Söhne" w:hAnsi="Söhne" w:cs="Arial"/>
          <w:sz w:val="18"/>
          <w:szCs w:val="18"/>
        </w:rPr>
        <w:tab/>
      </w:r>
      <w:r w:rsidR="00A51373" w:rsidRPr="00C666D8">
        <w:rPr>
          <w:rFonts w:ascii="Söhne" w:hAnsi="Söhne" w:cs="Arial"/>
          <w:sz w:val="18"/>
          <w:szCs w:val="18"/>
        </w:rPr>
        <w:t xml:space="preserve">An </w:t>
      </w:r>
      <w:r w:rsidR="00A51373" w:rsidRPr="00C666D8">
        <w:rPr>
          <w:rFonts w:ascii="Söhne" w:hAnsi="Söhne" w:cs="Arial,Italic"/>
          <w:i/>
          <w:iCs/>
          <w:sz w:val="18"/>
          <w:szCs w:val="18"/>
        </w:rPr>
        <w:t xml:space="preserve">early warning system </w:t>
      </w:r>
      <w:r w:rsidR="00A51373" w:rsidRPr="00C666D8">
        <w:rPr>
          <w:rFonts w:ascii="Söhne" w:hAnsi="Söhne" w:cs="Arial"/>
          <w:sz w:val="18"/>
          <w:szCs w:val="18"/>
        </w:rPr>
        <w:t xml:space="preserve">for reporting suspected </w:t>
      </w:r>
      <w:r w:rsidR="00A51373" w:rsidRPr="00C666D8">
        <w:rPr>
          <w:rFonts w:ascii="Söhne" w:hAnsi="Söhne" w:cs="Arial,Italic"/>
          <w:i/>
          <w:iCs/>
          <w:sz w:val="18"/>
          <w:szCs w:val="18"/>
        </w:rPr>
        <w:t>cases</w:t>
      </w:r>
      <w:r w:rsidR="00A51373" w:rsidRPr="00C666D8">
        <w:rPr>
          <w:rFonts w:ascii="Söhne" w:hAnsi="Söhne" w:cs="Arial"/>
          <w:sz w:val="18"/>
          <w:szCs w:val="18"/>
        </w:rPr>
        <w:t xml:space="preserve">, in accordance with Article 1.4.5. throughout the production, marketing and processing chain. Farmers and workers who have day-to-day contact with </w:t>
      </w:r>
      <w:r w:rsidR="00A51373" w:rsidRPr="00C666D8">
        <w:rPr>
          <w:rFonts w:ascii="Söhne" w:hAnsi="Söhne" w:cs="Arial,Italic"/>
          <w:i/>
          <w:iCs/>
          <w:sz w:val="18"/>
          <w:szCs w:val="18"/>
        </w:rPr>
        <w:t>poultry</w:t>
      </w:r>
      <w:r w:rsidR="00A51373" w:rsidRPr="00C666D8">
        <w:rPr>
          <w:rFonts w:ascii="Söhne" w:hAnsi="Söhne" w:cs="Arial"/>
          <w:sz w:val="18"/>
          <w:szCs w:val="18"/>
        </w:rPr>
        <w:t xml:space="preserve">, as well as diagnosticians, should report promptly any suspicion of avian influenza to the </w:t>
      </w:r>
      <w:r w:rsidR="00A51373" w:rsidRPr="00C666D8">
        <w:rPr>
          <w:rFonts w:ascii="Söhne" w:hAnsi="Söhne" w:cs="Arial,Italic"/>
          <w:i/>
          <w:iCs/>
          <w:sz w:val="18"/>
          <w:szCs w:val="18"/>
        </w:rPr>
        <w:t>Veterinary</w:t>
      </w:r>
      <w:r w:rsidR="000611B2" w:rsidRPr="00C666D8">
        <w:rPr>
          <w:rFonts w:ascii="Söhne" w:hAnsi="Söhne" w:cs="Arial,Italic"/>
          <w:i/>
          <w:iCs/>
          <w:strike/>
          <w:sz w:val="18"/>
          <w:szCs w:val="18"/>
        </w:rPr>
        <w:t xml:space="preserve"> Authority</w:t>
      </w:r>
      <w:r w:rsidR="000611B2" w:rsidRPr="00C666D8">
        <w:rPr>
          <w:rFonts w:ascii="Söhne" w:hAnsi="Söhne" w:cs="Arial,Italic"/>
          <w:i/>
          <w:iCs/>
          <w:sz w:val="18"/>
          <w:szCs w:val="18"/>
          <w:u w:val="double"/>
        </w:rPr>
        <w:t xml:space="preserve"> Services</w:t>
      </w:r>
      <w:r w:rsidR="00A51373" w:rsidRPr="00C666D8">
        <w:rPr>
          <w:rFonts w:ascii="Söhne" w:hAnsi="Söhne" w:cs="Arial"/>
          <w:sz w:val="18"/>
          <w:szCs w:val="18"/>
        </w:rPr>
        <w:t xml:space="preserve">. All suspected </w:t>
      </w:r>
      <w:r w:rsidR="00A51373" w:rsidRPr="00C666D8">
        <w:rPr>
          <w:rFonts w:ascii="Söhne" w:hAnsi="Söhne" w:cs="Arial,Italic"/>
          <w:i/>
          <w:iCs/>
          <w:sz w:val="18"/>
          <w:szCs w:val="18"/>
        </w:rPr>
        <w:t xml:space="preserve">cases </w:t>
      </w:r>
      <w:r w:rsidR="00A51373" w:rsidRPr="00C666D8">
        <w:rPr>
          <w:rFonts w:ascii="Söhne" w:hAnsi="Söhne" w:cs="Arial"/>
          <w:sz w:val="18"/>
          <w:szCs w:val="18"/>
        </w:rPr>
        <w:t xml:space="preserve">of high pathogenicity avian influenza should be investigated </w:t>
      </w:r>
      <w:proofErr w:type="gramStart"/>
      <w:r w:rsidR="00A51373" w:rsidRPr="00C666D8">
        <w:rPr>
          <w:rFonts w:ascii="Söhne" w:hAnsi="Söhne" w:cs="Arial"/>
          <w:sz w:val="18"/>
          <w:szCs w:val="18"/>
        </w:rPr>
        <w:t>immediately</w:t>
      </w:r>
      <w:proofErr w:type="gramEnd"/>
      <w:r w:rsidR="00A51373" w:rsidRPr="00C666D8">
        <w:rPr>
          <w:rFonts w:ascii="Söhne" w:hAnsi="Söhne" w:cs="Arial"/>
          <w:sz w:val="18"/>
          <w:szCs w:val="18"/>
        </w:rPr>
        <w:t xml:space="preserve"> and samples should be </w:t>
      </w:r>
      <w:r w:rsidR="00A51373" w:rsidRPr="00C666D8">
        <w:rPr>
          <w:rFonts w:ascii="Söhne" w:hAnsi="Söhne" w:cs="Arial"/>
          <w:strike/>
          <w:color w:val="000000" w:themeColor="text1"/>
          <w:sz w:val="18"/>
          <w:szCs w:val="18"/>
        </w:rPr>
        <w:t xml:space="preserve">taken </w:t>
      </w:r>
      <w:r w:rsidR="00AC4F62" w:rsidRPr="00C666D8">
        <w:rPr>
          <w:rFonts w:ascii="Söhne" w:hAnsi="Söhne" w:cs="Arial"/>
          <w:color w:val="000000" w:themeColor="text1"/>
          <w:sz w:val="18"/>
          <w:szCs w:val="18"/>
          <w:u w:val="double"/>
        </w:rPr>
        <w:t xml:space="preserve">collected </w:t>
      </w:r>
      <w:r w:rsidR="00A51373" w:rsidRPr="00C666D8">
        <w:rPr>
          <w:rFonts w:ascii="Söhne" w:hAnsi="Söhne" w:cs="Arial"/>
          <w:sz w:val="18"/>
          <w:szCs w:val="18"/>
        </w:rPr>
        <w:t xml:space="preserve">and submitted to a </w:t>
      </w:r>
      <w:r w:rsidR="00A51373" w:rsidRPr="00C666D8">
        <w:rPr>
          <w:rFonts w:ascii="Söhne" w:hAnsi="Söhne" w:cs="Arial,Italic"/>
          <w:i/>
          <w:iCs/>
          <w:sz w:val="18"/>
          <w:szCs w:val="18"/>
        </w:rPr>
        <w:t xml:space="preserve">laboratory </w:t>
      </w:r>
      <w:r w:rsidR="00A51373" w:rsidRPr="00C666D8">
        <w:rPr>
          <w:rFonts w:ascii="Söhne" w:hAnsi="Söhne" w:cs="Arial"/>
          <w:sz w:val="18"/>
          <w:szCs w:val="18"/>
        </w:rPr>
        <w:t>for appropriate tests.</w:t>
      </w:r>
    </w:p>
    <w:p w14:paraId="21344BB5" w14:textId="77777777" w:rsidR="00CD6D6E" w:rsidRPr="00C666D8" w:rsidRDefault="00CD6D6E" w:rsidP="00CD6D6E">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54AF97DE" w14:textId="367D2144" w:rsidR="003476A8" w:rsidRPr="00C666D8" w:rsidRDefault="003476A8" w:rsidP="003476A8">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t>Article 10.4.29.</w:t>
      </w:r>
    </w:p>
    <w:p w14:paraId="26454480" w14:textId="77777777" w:rsidR="0020616C" w:rsidRPr="00C666D8" w:rsidRDefault="0020616C" w:rsidP="0020616C">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4B84DE5D" w14:textId="2B95C180" w:rsidR="003476A8" w:rsidRPr="00C666D8" w:rsidRDefault="0046361D" w:rsidP="00802E86">
      <w:pPr>
        <w:spacing w:after="240" w:line="240" w:lineRule="auto"/>
        <w:jc w:val="both"/>
        <w:rPr>
          <w:rFonts w:ascii="Söhne" w:eastAsia="Times New Roman" w:hAnsi="Söhne" w:cs="Arial"/>
          <w:color w:val="27282A"/>
          <w:sz w:val="18"/>
          <w:szCs w:val="18"/>
          <w:lang w:val="en-US" w:eastAsia="fr-FR"/>
        </w:rPr>
      </w:pPr>
      <w:r w:rsidRPr="00C666D8">
        <w:rPr>
          <w:rFonts w:ascii="Söhne" w:hAnsi="Söhne" w:cs="Arial"/>
          <w:sz w:val="18"/>
          <w:szCs w:val="18"/>
        </w:rPr>
        <w:t xml:space="preserve">Passive </w:t>
      </w:r>
      <w:r w:rsidRPr="00C666D8">
        <w:rPr>
          <w:rFonts w:ascii="Söhne" w:hAnsi="Söhne" w:cs="Arial,Italic"/>
          <w:i/>
          <w:iCs/>
          <w:sz w:val="18"/>
          <w:szCs w:val="18"/>
        </w:rPr>
        <w:t>surveillance</w:t>
      </w:r>
      <w:r w:rsidRPr="00C666D8">
        <w:rPr>
          <w:rFonts w:ascii="Söhne" w:hAnsi="Söhne" w:cs="Arial"/>
          <w:sz w:val="18"/>
          <w:szCs w:val="18"/>
        </w:rPr>
        <w:t xml:space="preserve">, i.e. sampling of birds found dead, is an appropriate method of </w:t>
      </w:r>
      <w:r w:rsidRPr="00C666D8">
        <w:rPr>
          <w:rFonts w:ascii="Söhne" w:hAnsi="Söhne" w:cs="Arial,Italic"/>
          <w:i/>
          <w:iCs/>
          <w:sz w:val="18"/>
          <w:szCs w:val="18"/>
        </w:rPr>
        <w:t xml:space="preserve">surveillance </w:t>
      </w:r>
      <w:r w:rsidRPr="00C666D8">
        <w:rPr>
          <w:rFonts w:ascii="Söhne" w:hAnsi="Söhne" w:cs="Arial"/>
          <w:sz w:val="18"/>
          <w:szCs w:val="18"/>
        </w:rPr>
        <w:t xml:space="preserve">in </w:t>
      </w:r>
      <w:r w:rsidRPr="00C666D8">
        <w:rPr>
          <w:rFonts w:ascii="Söhne" w:hAnsi="Söhne" w:cs="Arial,Italic"/>
          <w:i/>
          <w:iCs/>
          <w:sz w:val="18"/>
          <w:szCs w:val="18"/>
        </w:rPr>
        <w:t xml:space="preserve">wild </w:t>
      </w:r>
      <w:r w:rsidRPr="00C666D8">
        <w:rPr>
          <w:rFonts w:ascii="Söhne" w:hAnsi="Söhne" w:cs="Arial"/>
          <w:sz w:val="18"/>
          <w:szCs w:val="18"/>
        </w:rPr>
        <w:t>birds because</w:t>
      </w:r>
      <w:r w:rsidR="00802E86" w:rsidRPr="00C666D8">
        <w:rPr>
          <w:rFonts w:ascii="Söhne" w:eastAsia="Times New Roman" w:hAnsi="Söhne" w:cs="Arial"/>
          <w:color w:val="27282A"/>
          <w:sz w:val="18"/>
          <w:szCs w:val="18"/>
          <w:lang w:val="en-US" w:eastAsia="fr-FR"/>
        </w:rPr>
        <w:t xml:space="preserve"> </w:t>
      </w:r>
      <w:r w:rsidRPr="00C666D8">
        <w:rPr>
          <w:rFonts w:ascii="Söhne" w:hAnsi="Söhne" w:cs="Arial,Italic"/>
          <w:i/>
          <w:iCs/>
          <w:sz w:val="18"/>
          <w:szCs w:val="18"/>
        </w:rPr>
        <w:t xml:space="preserve">infection </w:t>
      </w:r>
      <w:r w:rsidRPr="00C666D8">
        <w:rPr>
          <w:rFonts w:ascii="Söhne" w:hAnsi="Söhne" w:cs="Arial"/>
          <w:sz w:val="18"/>
          <w:szCs w:val="18"/>
        </w:rPr>
        <w:t>with high pathogenicity avian influenza can be associated with mortality in some species. Mortality events, or</w:t>
      </w:r>
      <w:r w:rsidR="00802E86" w:rsidRPr="00C666D8">
        <w:rPr>
          <w:rFonts w:ascii="Söhne" w:eastAsia="Times New Roman" w:hAnsi="Söhne" w:cs="Arial"/>
          <w:color w:val="27282A"/>
          <w:sz w:val="18"/>
          <w:szCs w:val="18"/>
          <w:lang w:val="en-US" w:eastAsia="fr-FR"/>
        </w:rPr>
        <w:t xml:space="preserve"> </w:t>
      </w:r>
      <w:r w:rsidRPr="00C666D8">
        <w:rPr>
          <w:rFonts w:ascii="Söhne" w:hAnsi="Söhne" w:cs="Arial"/>
          <w:sz w:val="18"/>
          <w:szCs w:val="18"/>
        </w:rPr>
        <w:t>clusters of birds found dead should be reported to the</w:t>
      </w:r>
      <w:r w:rsidRPr="00C666D8">
        <w:rPr>
          <w:rFonts w:ascii="Söhne" w:hAnsi="Söhne" w:cs="Arial"/>
          <w:strike/>
          <w:sz w:val="18"/>
          <w:szCs w:val="18"/>
        </w:rPr>
        <w:t xml:space="preserve"> local </w:t>
      </w:r>
      <w:r w:rsidRPr="00C666D8">
        <w:rPr>
          <w:rFonts w:ascii="Söhne" w:hAnsi="Söhne" w:cs="Arial,Italic"/>
          <w:i/>
          <w:iCs/>
          <w:strike/>
          <w:sz w:val="18"/>
          <w:szCs w:val="18"/>
        </w:rPr>
        <w:t>Veterinary Authorities</w:t>
      </w:r>
      <w:r w:rsidRPr="00C666D8">
        <w:rPr>
          <w:rFonts w:ascii="Söhne" w:hAnsi="Söhne" w:cs="Arial,Italic"/>
          <w:i/>
          <w:iCs/>
          <w:sz w:val="18"/>
          <w:szCs w:val="18"/>
          <w:u w:val="double"/>
        </w:rPr>
        <w:t xml:space="preserve"> </w:t>
      </w:r>
      <w:r w:rsidR="001823A9" w:rsidRPr="00C666D8">
        <w:rPr>
          <w:rFonts w:ascii="Söhne" w:hAnsi="Söhne" w:cs="Arial,Italic"/>
          <w:i/>
          <w:iCs/>
          <w:sz w:val="18"/>
          <w:szCs w:val="18"/>
          <w:u w:val="double"/>
        </w:rPr>
        <w:t>Veterinary Services</w:t>
      </w:r>
      <w:r w:rsidR="001823A9" w:rsidRPr="00C666D8">
        <w:rPr>
          <w:rFonts w:ascii="Söhne" w:hAnsi="Söhne" w:cs="Arial,Italic"/>
          <w:i/>
          <w:iCs/>
          <w:sz w:val="18"/>
          <w:szCs w:val="18"/>
        </w:rPr>
        <w:t xml:space="preserve"> </w:t>
      </w:r>
      <w:r w:rsidRPr="00C666D8">
        <w:rPr>
          <w:rFonts w:ascii="Söhne" w:hAnsi="Söhne" w:cs="Arial"/>
          <w:sz w:val="18"/>
          <w:szCs w:val="18"/>
        </w:rPr>
        <w:t>and</w:t>
      </w:r>
      <w:r w:rsidR="002017A7" w:rsidRPr="00C666D8">
        <w:rPr>
          <w:rFonts w:ascii="Söhne" w:hAnsi="Söhne" w:cs="Arial"/>
          <w:sz w:val="18"/>
          <w:szCs w:val="18"/>
        </w:rPr>
        <w:t xml:space="preserve"> </w:t>
      </w:r>
      <w:r w:rsidRPr="00C666D8">
        <w:rPr>
          <w:rFonts w:ascii="Söhne" w:hAnsi="Söhne" w:cs="Arial"/>
          <w:sz w:val="18"/>
          <w:szCs w:val="18"/>
        </w:rPr>
        <w:t>investigated,</w:t>
      </w:r>
      <w:r w:rsidR="00802E86" w:rsidRPr="00C666D8">
        <w:rPr>
          <w:rFonts w:ascii="Söhne" w:hAnsi="Söhne" w:cs="Arial"/>
          <w:sz w:val="18"/>
          <w:szCs w:val="18"/>
        </w:rPr>
        <w:t xml:space="preserve"> </w:t>
      </w:r>
      <w:r w:rsidRPr="00C666D8">
        <w:rPr>
          <w:rFonts w:ascii="Söhne" w:hAnsi="Söhne" w:cs="Arial"/>
          <w:sz w:val="18"/>
          <w:szCs w:val="18"/>
        </w:rPr>
        <w:t>including through</w:t>
      </w:r>
      <w:r w:rsidR="002017A7" w:rsidRPr="00C666D8">
        <w:rPr>
          <w:rFonts w:ascii="Söhne" w:hAnsi="Söhne" w:cs="Arial"/>
          <w:sz w:val="18"/>
          <w:szCs w:val="18"/>
        </w:rPr>
        <w:t xml:space="preserve"> </w:t>
      </w:r>
      <w:r w:rsidRPr="00C666D8">
        <w:rPr>
          <w:rFonts w:ascii="Söhne" w:hAnsi="Söhne" w:cs="Arial"/>
          <w:sz w:val="18"/>
          <w:szCs w:val="18"/>
        </w:rPr>
        <w:t xml:space="preserve">the collection and submission of samples to a </w:t>
      </w:r>
      <w:r w:rsidRPr="00C666D8">
        <w:rPr>
          <w:rFonts w:ascii="Söhne" w:hAnsi="Söhne" w:cs="Arial,Italic"/>
          <w:i/>
          <w:iCs/>
          <w:sz w:val="18"/>
          <w:szCs w:val="18"/>
        </w:rPr>
        <w:t xml:space="preserve">laboratory </w:t>
      </w:r>
      <w:r w:rsidRPr="00C666D8">
        <w:rPr>
          <w:rFonts w:ascii="Söhne" w:hAnsi="Söhne" w:cs="Arial"/>
          <w:sz w:val="18"/>
          <w:szCs w:val="18"/>
        </w:rPr>
        <w:t>for appropriate tests.</w:t>
      </w:r>
    </w:p>
    <w:p w14:paraId="2B2D11DC" w14:textId="77777777" w:rsidR="00802E86" w:rsidRPr="00C666D8" w:rsidRDefault="00802E86" w:rsidP="00802E86">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lastRenderedPageBreak/>
        <w:t>[...]</w:t>
      </w:r>
    </w:p>
    <w:p w14:paraId="7B12EDE6" w14:textId="77777777" w:rsidR="00802E86" w:rsidRPr="00C666D8" w:rsidRDefault="00802E86" w:rsidP="00802E86">
      <w:pPr>
        <w:spacing w:after="240"/>
        <w:ind w:right="51"/>
        <w:jc w:val="center"/>
        <w:rPr>
          <w:rFonts w:ascii="Söhne" w:hAnsi="Söhne" w:cs="Times New Roman"/>
          <w:sz w:val="18"/>
          <w:szCs w:val="18"/>
          <w:lang w:eastAsia="fr-FR"/>
        </w:rPr>
      </w:pPr>
      <w:r w:rsidRPr="00C666D8">
        <w:rPr>
          <w:rFonts w:ascii="Söhne" w:eastAsia="MS Mincho" w:hAnsi="Söhne"/>
          <w:kern w:val="2"/>
          <w:sz w:val="18"/>
          <w:szCs w:val="18"/>
        </w:rPr>
        <w:t>___________________________</w:t>
      </w:r>
    </w:p>
    <w:p w14:paraId="203D8D9D" w14:textId="77777777" w:rsidR="00802E86" w:rsidRPr="00C666D8" w:rsidRDefault="00802E86" w:rsidP="00802E86">
      <w:pPr>
        <w:spacing w:before="360" w:after="360" w:line="240" w:lineRule="auto"/>
        <w:jc w:val="center"/>
        <w:rPr>
          <w:rFonts w:ascii="Söhne" w:eastAsia="Times New Roman" w:hAnsi="Söhne" w:cs="Arial"/>
          <w:color w:val="000000" w:themeColor="text1"/>
          <w:sz w:val="18"/>
          <w:szCs w:val="18"/>
          <w:lang w:eastAsia="fr-FR"/>
        </w:rPr>
      </w:pPr>
      <w:r w:rsidRPr="00C666D8">
        <w:rPr>
          <w:rFonts w:ascii="Söhne" w:eastAsia="Times New Roman" w:hAnsi="Söhne" w:cs="Arial"/>
          <w:color w:val="000000" w:themeColor="text1"/>
          <w:sz w:val="18"/>
          <w:szCs w:val="18"/>
          <w:lang w:eastAsia="fr-FR"/>
        </w:rPr>
        <w:t>------------------------------------------------------------------</w:t>
      </w:r>
    </w:p>
    <w:p w14:paraId="723561CD" w14:textId="77777777" w:rsidR="009702DC" w:rsidRPr="00C666D8" w:rsidRDefault="009702DC" w:rsidP="009702DC">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t>Article 12.2.8.</w:t>
      </w:r>
    </w:p>
    <w:p w14:paraId="04F5E1E6" w14:textId="77777777" w:rsidR="009702DC" w:rsidRPr="00C666D8" w:rsidRDefault="009702DC" w:rsidP="009702DC">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67E7E1BC" w14:textId="05F7648A" w:rsidR="009702DC" w:rsidRPr="00C666D8" w:rsidRDefault="009702DC" w:rsidP="009702DC">
      <w:pPr>
        <w:spacing w:before="360" w:after="360" w:line="240" w:lineRule="auto"/>
        <w:rPr>
          <w:rFonts w:ascii="Söhne" w:hAnsi="Söhne" w:cs="Arial"/>
          <w:i/>
          <w:sz w:val="18"/>
          <w:szCs w:val="18"/>
        </w:rPr>
      </w:pPr>
      <w:r w:rsidRPr="00C666D8">
        <w:rPr>
          <w:rFonts w:ascii="Söhne" w:hAnsi="Söhne" w:cs="Arial"/>
          <w:sz w:val="18"/>
          <w:szCs w:val="18"/>
        </w:rPr>
        <w:t xml:space="preserve">The </w:t>
      </w:r>
      <w:r w:rsidRPr="00C666D8">
        <w:rPr>
          <w:rFonts w:ascii="Söhne" w:hAnsi="Söhne" w:cs="Arial"/>
          <w:i/>
          <w:sz w:val="18"/>
          <w:szCs w:val="18"/>
        </w:rPr>
        <w:t>Veterinary Services</w:t>
      </w:r>
      <w:r w:rsidRPr="00C666D8">
        <w:rPr>
          <w:rFonts w:ascii="Söhne" w:hAnsi="Söhne" w:cs="Arial"/>
          <w:sz w:val="18"/>
          <w:szCs w:val="18"/>
        </w:rPr>
        <w:t xml:space="preserve"> should implement programmes to raise awareness among owners, breeders and workers who have day-to-day contact with horses, as well as </w:t>
      </w:r>
      <w:r w:rsidRPr="00C666D8">
        <w:rPr>
          <w:rFonts w:ascii="Söhne" w:hAnsi="Söhne" w:cs="Arial"/>
          <w:i/>
          <w:iCs/>
          <w:sz w:val="18"/>
          <w:szCs w:val="18"/>
        </w:rPr>
        <w:t>veterinarians</w:t>
      </w:r>
      <w:r w:rsidRPr="00C666D8">
        <w:rPr>
          <w:rFonts w:ascii="Söhne" w:hAnsi="Söhne" w:cs="Arial"/>
          <w:sz w:val="18"/>
          <w:szCs w:val="18"/>
        </w:rPr>
        <w:t xml:space="preserve">, </w:t>
      </w:r>
      <w:r w:rsidRPr="00C666D8">
        <w:rPr>
          <w:rFonts w:ascii="Söhne" w:hAnsi="Söhne" w:cs="Arial"/>
          <w:i/>
          <w:iCs/>
          <w:sz w:val="18"/>
          <w:szCs w:val="18"/>
        </w:rPr>
        <w:t>veterinary paraprofessionals</w:t>
      </w:r>
      <w:r w:rsidRPr="00C666D8">
        <w:rPr>
          <w:rFonts w:ascii="Söhne" w:hAnsi="Söhne" w:cs="Arial"/>
          <w:sz w:val="18"/>
          <w:szCs w:val="18"/>
        </w:rPr>
        <w:t xml:space="preserve"> and diagnosticians, who should report promptly </w:t>
      </w:r>
      <w:r w:rsidR="00BF1E30" w:rsidRPr="00C666D8">
        <w:rPr>
          <w:rFonts w:ascii="Söhne" w:hAnsi="Söhne" w:cs="Arial"/>
          <w:sz w:val="18"/>
          <w:szCs w:val="18"/>
          <w:highlight w:val="yellow"/>
          <w:u w:val="double"/>
        </w:rPr>
        <w:t>to them</w:t>
      </w:r>
      <w:r w:rsidR="00BF1E30" w:rsidRPr="00C666D8">
        <w:rPr>
          <w:rFonts w:ascii="Söhne" w:hAnsi="Söhne" w:cs="Arial"/>
          <w:sz w:val="18"/>
          <w:szCs w:val="18"/>
          <w:u w:val="double"/>
        </w:rPr>
        <w:t xml:space="preserve"> </w:t>
      </w:r>
      <w:r w:rsidRPr="00C666D8">
        <w:rPr>
          <w:rFonts w:ascii="Söhne" w:hAnsi="Söhne" w:cs="Arial"/>
          <w:sz w:val="18"/>
          <w:szCs w:val="18"/>
        </w:rPr>
        <w:t xml:space="preserve">any suspicion of </w:t>
      </w:r>
      <w:r w:rsidRPr="00C666D8">
        <w:rPr>
          <w:rFonts w:ascii="Söhne" w:hAnsi="Söhne" w:cs="Arial"/>
          <w:i/>
          <w:sz w:val="18"/>
          <w:szCs w:val="18"/>
        </w:rPr>
        <w:t xml:space="preserve">infection </w:t>
      </w:r>
      <w:r w:rsidRPr="00C666D8">
        <w:rPr>
          <w:rFonts w:ascii="Söhne" w:hAnsi="Söhne" w:cs="Arial"/>
          <w:iCs/>
          <w:sz w:val="18"/>
          <w:szCs w:val="18"/>
        </w:rPr>
        <w:t>with</w:t>
      </w:r>
      <w:r w:rsidRPr="00C666D8">
        <w:rPr>
          <w:rFonts w:ascii="Söhne" w:hAnsi="Söhne" w:cs="Arial"/>
          <w:i/>
          <w:sz w:val="18"/>
          <w:szCs w:val="18"/>
        </w:rPr>
        <w:t xml:space="preserve"> T.</w:t>
      </w:r>
      <w:r w:rsidRPr="00C666D8">
        <w:rPr>
          <w:rFonts w:ascii="Söhne" w:hAnsi="Söhne" w:cs="Arial"/>
          <w:sz w:val="18"/>
          <w:szCs w:val="18"/>
        </w:rPr>
        <w:t xml:space="preserve"> </w:t>
      </w:r>
      <w:proofErr w:type="spellStart"/>
      <w:r w:rsidRPr="00C666D8">
        <w:rPr>
          <w:rFonts w:ascii="Söhne" w:hAnsi="Söhne" w:cs="Arial"/>
          <w:i/>
          <w:sz w:val="18"/>
          <w:szCs w:val="18"/>
        </w:rPr>
        <w:t>equigenitalis</w:t>
      </w:r>
      <w:proofErr w:type="spellEnd"/>
      <w:r w:rsidRPr="00C666D8">
        <w:rPr>
          <w:rFonts w:ascii="Söhne" w:hAnsi="Söhne" w:cs="Arial"/>
          <w:i/>
          <w:strike/>
          <w:sz w:val="18"/>
          <w:szCs w:val="18"/>
        </w:rPr>
        <w:t xml:space="preserve"> </w:t>
      </w:r>
      <w:r w:rsidRPr="00C666D8">
        <w:rPr>
          <w:rFonts w:ascii="Söhne" w:hAnsi="Söhne" w:cs="Arial"/>
          <w:strike/>
          <w:sz w:val="18"/>
          <w:szCs w:val="18"/>
          <w:highlight w:val="yellow"/>
        </w:rPr>
        <w:t xml:space="preserve">to the </w:t>
      </w:r>
      <w:r w:rsidRPr="00C666D8">
        <w:rPr>
          <w:rFonts w:ascii="Söhne" w:hAnsi="Söhne" w:cs="Arial"/>
          <w:i/>
          <w:strike/>
          <w:sz w:val="18"/>
          <w:szCs w:val="18"/>
          <w:highlight w:val="yellow"/>
        </w:rPr>
        <w:t>Veterinary</w:t>
      </w:r>
      <w:r w:rsidRPr="00C666D8">
        <w:rPr>
          <w:rFonts w:ascii="Söhne" w:hAnsi="Söhne" w:cs="Arial,Italic"/>
          <w:i/>
          <w:iCs/>
          <w:strike/>
          <w:sz w:val="18"/>
          <w:szCs w:val="18"/>
          <w:highlight w:val="yellow"/>
        </w:rPr>
        <w:t xml:space="preserve"> Authority</w:t>
      </w:r>
      <w:r w:rsidRPr="00C666D8">
        <w:rPr>
          <w:rFonts w:ascii="Söhne" w:hAnsi="Söhne" w:cs="Arial,Italic"/>
          <w:i/>
          <w:iCs/>
          <w:strike/>
          <w:sz w:val="18"/>
          <w:szCs w:val="18"/>
          <w:highlight w:val="yellow"/>
          <w:u w:val="double"/>
        </w:rPr>
        <w:t xml:space="preserve"> Services</w:t>
      </w:r>
      <w:r w:rsidRPr="00C666D8">
        <w:rPr>
          <w:rFonts w:ascii="Söhne" w:hAnsi="Söhne" w:cs="Arial"/>
          <w:i/>
          <w:sz w:val="18"/>
          <w:szCs w:val="18"/>
        </w:rPr>
        <w:t>.</w:t>
      </w:r>
    </w:p>
    <w:p w14:paraId="45CBD771" w14:textId="77777777" w:rsidR="009702DC" w:rsidRPr="00C666D8" w:rsidRDefault="009702DC" w:rsidP="009702DC">
      <w:pPr>
        <w:spacing w:after="240"/>
        <w:ind w:right="51"/>
        <w:jc w:val="center"/>
        <w:rPr>
          <w:rFonts w:ascii="Söhne" w:hAnsi="Söhne" w:cs="Times New Roman"/>
          <w:sz w:val="18"/>
          <w:szCs w:val="18"/>
          <w:lang w:eastAsia="fr-FR"/>
        </w:rPr>
      </w:pPr>
      <w:r w:rsidRPr="00C666D8">
        <w:rPr>
          <w:rFonts w:ascii="Söhne" w:eastAsia="MS Mincho" w:hAnsi="Söhne"/>
          <w:kern w:val="2"/>
          <w:sz w:val="18"/>
          <w:szCs w:val="18"/>
        </w:rPr>
        <w:t>___________________________</w:t>
      </w:r>
    </w:p>
    <w:p w14:paraId="3814E457" w14:textId="77777777" w:rsidR="009702DC" w:rsidRPr="00C666D8" w:rsidRDefault="009702DC" w:rsidP="009702DC">
      <w:pPr>
        <w:spacing w:before="360" w:after="360" w:line="240" w:lineRule="auto"/>
        <w:jc w:val="center"/>
        <w:rPr>
          <w:rFonts w:ascii="Söhne" w:eastAsia="Times New Roman" w:hAnsi="Söhne" w:cs="Arial"/>
          <w:color w:val="000000" w:themeColor="text1"/>
          <w:sz w:val="18"/>
          <w:szCs w:val="18"/>
          <w:lang w:eastAsia="fr-FR"/>
        </w:rPr>
      </w:pPr>
      <w:r w:rsidRPr="00C666D8">
        <w:rPr>
          <w:rFonts w:ascii="Söhne" w:eastAsia="Times New Roman" w:hAnsi="Söhne" w:cs="Arial"/>
          <w:color w:val="000000" w:themeColor="text1"/>
          <w:sz w:val="18"/>
          <w:szCs w:val="18"/>
          <w:lang w:eastAsia="fr-FR"/>
        </w:rPr>
        <w:t>------------------------------------------------------------------</w:t>
      </w:r>
    </w:p>
    <w:p w14:paraId="1488B2BA" w14:textId="77777777" w:rsidR="009702DC" w:rsidRPr="00C666D8" w:rsidRDefault="009702DC" w:rsidP="009702DC">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t>Article 12.7.8.</w:t>
      </w:r>
    </w:p>
    <w:p w14:paraId="5B3D4A3B" w14:textId="77777777" w:rsidR="009702DC" w:rsidRPr="00C666D8" w:rsidRDefault="009702DC" w:rsidP="009702DC">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5955B045" w14:textId="1A5903EF" w:rsidR="009702DC" w:rsidRPr="00C666D8" w:rsidRDefault="009702DC" w:rsidP="009702DC">
      <w:pPr>
        <w:spacing w:before="360" w:after="360" w:line="240" w:lineRule="auto"/>
        <w:rPr>
          <w:rFonts w:ascii="Söhne" w:hAnsi="Söhne" w:cs="Arial"/>
          <w:i/>
          <w:sz w:val="18"/>
          <w:szCs w:val="18"/>
        </w:rPr>
      </w:pPr>
      <w:r w:rsidRPr="00C666D8">
        <w:rPr>
          <w:rFonts w:ascii="Söhne" w:hAnsi="Söhne" w:cs="Arial"/>
          <w:sz w:val="18"/>
          <w:szCs w:val="18"/>
        </w:rPr>
        <w:t xml:space="preserve">The </w:t>
      </w:r>
      <w:r w:rsidRPr="00C666D8">
        <w:rPr>
          <w:rFonts w:ascii="Söhne" w:hAnsi="Söhne" w:cs="Arial"/>
          <w:i/>
          <w:sz w:val="18"/>
          <w:szCs w:val="18"/>
        </w:rPr>
        <w:t>Veterinary Services</w:t>
      </w:r>
      <w:r w:rsidRPr="00C666D8">
        <w:rPr>
          <w:rFonts w:ascii="Söhne" w:hAnsi="Söhne" w:cs="Arial"/>
          <w:sz w:val="18"/>
          <w:szCs w:val="18"/>
        </w:rPr>
        <w:t xml:space="preserve"> should implement programmes to raise awareness among </w:t>
      </w:r>
      <w:r w:rsidRPr="00C666D8">
        <w:rPr>
          <w:rFonts w:ascii="Söhne" w:hAnsi="Söhne" w:cs="Arial"/>
          <w:i/>
          <w:iCs/>
          <w:sz w:val="18"/>
          <w:szCs w:val="18"/>
        </w:rPr>
        <w:t>veterinarians</w:t>
      </w:r>
      <w:r w:rsidRPr="00C666D8">
        <w:rPr>
          <w:rFonts w:ascii="Söhne" w:hAnsi="Söhne" w:cs="Arial"/>
          <w:sz w:val="18"/>
          <w:szCs w:val="18"/>
        </w:rPr>
        <w:t xml:space="preserve">, horse breeders, owners, keepers, and riders who have day-to-day contact with equids, as well as </w:t>
      </w:r>
      <w:r w:rsidRPr="00C666D8">
        <w:rPr>
          <w:rFonts w:ascii="Söhne" w:hAnsi="Söhne" w:cs="Arial"/>
          <w:i/>
          <w:iCs/>
          <w:sz w:val="18"/>
          <w:szCs w:val="18"/>
        </w:rPr>
        <w:t>veterinary paraprofessionals</w:t>
      </w:r>
      <w:r w:rsidRPr="00C666D8">
        <w:rPr>
          <w:rFonts w:ascii="Söhne" w:hAnsi="Söhne" w:cs="Arial"/>
          <w:sz w:val="18"/>
          <w:szCs w:val="18"/>
        </w:rPr>
        <w:t xml:space="preserve"> and diagnosticians, who should report promptly </w:t>
      </w:r>
      <w:r w:rsidR="00BA30BB" w:rsidRPr="00C666D8">
        <w:rPr>
          <w:rFonts w:ascii="Söhne" w:hAnsi="Söhne" w:cs="Arial"/>
          <w:sz w:val="18"/>
          <w:szCs w:val="18"/>
          <w:highlight w:val="yellow"/>
          <w:u w:val="double"/>
        </w:rPr>
        <w:t>to them</w:t>
      </w:r>
      <w:r w:rsidR="00BA30BB" w:rsidRPr="00C666D8">
        <w:rPr>
          <w:rFonts w:ascii="Söhne" w:hAnsi="Söhne" w:cs="Arial"/>
          <w:sz w:val="18"/>
          <w:szCs w:val="18"/>
          <w:u w:val="double"/>
        </w:rPr>
        <w:t xml:space="preserve"> </w:t>
      </w:r>
      <w:r w:rsidRPr="00C666D8">
        <w:rPr>
          <w:rFonts w:ascii="Söhne" w:hAnsi="Söhne" w:cs="Arial"/>
          <w:sz w:val="18"/>
          <w:szCs w:val="18"/>
        </w:rPr>
        <w:t xml:space="preserve">any suspicion of </w:t>
      </w:r>
      <w:r w:rsidRPr="00C666D8">
        <w:rPr>
          <w:rFonts w:ascii="Söhne" w:hAnsi="Söhne" w:cs="Arial"/>
          <w:i/>
          <w:sz w:val="18"/>
          <w:szCs w:val="18"/>
        </w:rPr>
        <w:t>infection</w:t>
      </w:r>
      <w:r w:rsidRPr="00C666D8">
        <w:rPr>
          <w:rFonts w:ascii="Söhne" w:hAnsi="Söhne" w:cs="Arial"/>
          <w:sz w:val="18"/>
          <w:szCs w:val="18"/>
        </w:rPr>
        <w:t xml:space="preserve"> with</w:t>
      </w:r>
      <w:r w:rsidRPr="00C666D8">
        <w:rPr>
          <w:rFonts w:ascii="Söhne" w:hAnsi="Söhne" w:cs="Arial"/>
          <w:i/>
          <w:sz w:val="18"/>
          <w:szCs w:val="18"/>
        </w:rPr>
        <w:t xml:space="preserve"> T. </w:t>
      </w:r>
      <w:proofErr w:type="spellStart"/>
      <w:r w:rsidRPr="00C666D8">
        <w:rPr>
          <w:rFonts w:ascii="Söhne" w:hAnsi="Söhne" w:cs="Arial"/>
          <w:i/>
          <w:sz w:val="18"/>
          <w:szCs w:val="18"/>
        </w:rPr>
        <w:t>equi</w:t>
      </w:r>
      <w:proofErr w:type="spellEnd"/>
      <w:r w:rsidRPr="00C666D8">
        <w:rPr>
          <w:rFonts w:ascii="Söhne" w:hAnsi="Söhne" w:cs="Arial"/>
          <w:sz w:val="18"/>
          <w:szCs w:val="18"/>
        </w:rPr>
        <w:t xml:space="preserve"> and any suspicion of </w:t>
      </w:r>
      <w:r w:rsidRPr="00C666D8">
        <w:rPr>
          <w:rFonts w:ascii="Söhne" w:hAnsi="Söhne" w:cs="Arial"/>
          <w:i/>
          <w:sz w:val="18"/>
          <w:szCs w:val="18"/>
        </w:rPr>
        <w:t xml:space="preserve">infection </w:t>
      </w:r>
      <w:r w:rsidRPr="00C666D8">
        <w:rPr>
          <w:rFonts w:ascii="Söhne" w:hAnsi="Söhne" w:cs="Arial"/>
          <w:sz w:val="18"/>
          <w:szCs w:val="18"/>
        </w:rPr>
        <w:t>with</w:t>
      </w:r>
      <w:r w:rsidRPr="00C666D8">
        <w:rPr>
          <w:rFonts w:ascii="Söhne" w:hAnsi="Söhne" w:cs="Arial"/>
          <w:i/>
          <w:sz w:val="18"/>
          <w:szCs w:val="18"/>
        </w:rPr>
        <w:t xml:space="preserve"> B. </w:t>
      </w:r>
      <w:proofErr w:type="spellStart"/>
      <w:r w:rsidRPr="00C666D8">
        <w:rPr>
          <w:rFonts w:ascii="Söhne" w:hAnsi="Söhne" w:cs="Arial"/>
          <w:i/>
          <w:sz w:val="18"/>
          <w:szCs w:val="18"/>
        </w:rPr>
        <w:t>caballi</w:t>
      </w:r>
      <w:proofErr w:type="spellEnd"/>
      <w:r w:rsidRPr="00C666D8">
        <w:rPr>
          <w:rFonts w:ascii="Söhne" w:hAnsi="Söhne" w:cs="Arial"/>
          <w:strike/>
          <w:sz w:val="18"/>
          <w:szCs w:val="18"/>
        </w:rPr>
        <w:t xml:space="preserve"> </w:t>
      </w:r>
      <w:r w:rsidRPr="00C666D8">
        <w:rPr>
          <w:rFonts w:ascii="Söhne" w:hAnsi="Söhne" w:cs="Arial"/>
          <w:strike/>
          <w:sz w:val="18"/>
          <w:szCs w:val="18"/>
          <w:highlight w:val="yellow"/>
        </w:rPr>
        <w:t xml:space="preserve">to the </w:t>
      </w:r>
      <w:r w:rsidRPr="00C666D8">
        <w:rPr>
          <w:rFonts w:ascii="Söhne" w:hAnsi="Söhne" w:cs="Arial"/>
          <w:i/>
          <w:strike/>
          <w:sz w:val="18"/>
          <w:szCs w:val="18"/>
          <w:highlight w:val="yellow"/>
        </w:rPr>
        <w:t>Veterinary</w:t>
      </w:r>
      <w:r w:rsidRPr="00C666D8">
        <w:rPr>
          <w:rFonts w:ascii="Söhne" w:hAnsi="Söhne" w:cs="Arial,Italic"/>
          <w:i/>
          <w:iCs/>
          <w:strike/>
          <w:sz w:val="18"/>
          <w:szCs w:val="18"/>
          <w:highlight w:val="yellow"/>
        </w:rPr>
        <w:t xml:space="preserve"> Authority</w:t>
      </w:r>
      <w:r w:rsidRPr="00C666D8">
        <w:rPr>
          <w:rFonts w:ascii="Söhne" w:hAnsi="Söhne" w:cs="Arial,Italic"/>
          <w:i/>
          <w:iCs/>
          <w:strike/>
          <w:sz w:val="18"/>
          <w:szCs w:val="18"/>
          <w:highlight w:val="yellow"/>
          <w:u w:val="double"/>
        </w:rPr>
        <w:t xml:space="preserve"> Services</w:t>
      </w:r>
      <w:r w:rsidRPr="00C666D8">
        <w:rPr>
          <w:rFonts w:ascii="Söhne" w:hAnsi="Söhne" w:cs="Arial"/>
          <w:i/>
          <w:sz w:val="18"/>
          <w:szCs w:val="18"/>
        </w:rPr>
        <w:t>.</w:t>
      </w:r>
    </w:p>
    <w:p w14:paraId="49678153" w14:textId="77777777" w:rsidR="002632F4" w:rsidRPr="00C666D8" w:rsidRDefault="002632F4" w:rsidP="002632F4">
      <w:pPr>
        <w:spacing w:after="240"/>
        <w:ind w:right="51"/>
        <w:jc w:val="center"/>
        <w:rPr>
          <w:rFonts w:ascii="Söhne" w:hAnsi="Söhne" w:cs="Times New Roman"/>
          <w:sz w:val="18"/>
          <w:szCs w:val="18"/>
          <w:lang w:eastAsia="fr-FR"/>
        </w:rPr>
      </w:pPr>
      <w:r w:rsidRPr="00C666D8">
        <w:rPr>
          <w:rFonts w:ascii="Söhne" w:eastAsia="MS Mincho" w:hAnsi="Söhne"/>
          <w:kern w:val="2"/>
          <w:sz w:val="18"/>
          <w:szCs w:val="18"/>
        </w:rPr>
        <w:t>___________________________</w:t>
      </w:r>
    </w:p>
    <w:p w14:paraId="22D931EF" w14:textId="77777777" w:rsidR="002632F4" w:rsidRPr="00C666D8" w:rsidRDefault="002632F4" w:rsidP="002632F4">
      <w:pPr>
        <w:spacing w:before="360" w:after="360" w:line="240" w:lineRule="auto"/>
        <w:jc w:val="center"/>
        <w:rPr>
          <w:rFonts w:ascii="Söhne" w:eastAsia="Times New Roman" w:hAnsi="Söhne" w:cs="Arial"/>
          <w:color w:val="000000" w:themeColor="text1"/>
          <w:sz w:val="18"/>
          <w:szCs w:val="18"/>
          <w:lang w:eastAsia="fr-FR"/>
        </w:rPr>
      </w:pPr>
      <w:r w:rsidRPr="00C666D8">
        <w:rPr>
          <w:rFonts w:ascii="Söhne" w:eastAsia="Times New Roman" w:hAnsi="Söhne" w:cs="Arial"/>
          <w:color w:val="000000" w:themeColor="text1"/>
          <w:sz w:val="18"/>
          <w:szCs w:val="18"/>
          <w:lang w:eastAsia="fr-FR"/>
        </w:rPr>
        <w:t>------------------------------------------------------------------</w:t>
      </w:r>
    </w:p>
    <w:p w14:paraId="29DB5353" w14:textId="33A826D8" w:rsidR="00345AAD" w:rsidRPr="00C666D8" w:rsidRDefault="00345AAD" w:rsidP="00345AAD">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t>Article 15.1.29.</w:t>
      </w:r>
    </w:p>
    <w:p w14:paraId="5E18641A" w14:textId="77777777" w:rsidR="00345AAD" w:rsidRPr="00C666D8" w:rsidRDefault="00345AAD" w:rsidP="00345AAD">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2FD545F2" w14:textId="77777777" w:rsidR="00B301E1" w:rsidRPr="00C666D8" w:rsidRDefault="00345AAD" w:rsidP="00B301E1">
      <w:pPr>
        <w:snapToGrid w:val="0"/>
        <w:spacing w:after="240" w:line="240" w:lineRule="auto"/>
        <w:ind w:left="360" w:hanging="360"/>
        <w:rPr>
          <w:rFonts w:ascii="Söhne" w:hAnsi="Söhne" w:cs="Arial"/>
          <w:color w:val="000000"/>
          <w:sz w:val="18"/>
          <w:szCs w:val="18"/>
          <w:lang w:val="en-US"/>
        </w:rPr>
      </w:pPr>
      <w:r w:rsidRPr="00C666D8">
        <w:rPr>
          <w:rFonts w:ascii="Söhne" w:hAnsi="Söhne" w:cs="Arial"/>
          <w:sz w:val="18"/>
          <w:szCs w:val="18"/>
        </w:rPr>
        <w:t>2)</w:t>
      </w:r>
      <w:r w:rsidRPr="00C666D8">
        <w:rPr>
          <w:rFonts w:ascii="Söhne" w:hAnsi="Söhne" w:cs="Arial"/>
          <w:sz w:val="18"/>
          <w:szCs w:val="18"/>
        </w:rPr>
        <w:tab/>
      </w:r>
      <w:r w:rsidR="00EF21F0" w:rsidRPr="00C666D8">
        <w:rPr>
          <w:rFonts w:ascii="Söhne" w:hAnsi="Söhne" w:cs="Arial"/>
          <w:sz w:val="18"/>
          <w:szCs w:val="18"/>
        </w:rPr>
        <w:t xml:space="preserve">The ASF </w:t>
      </w:r>
      <w:r w:rsidR="00EF21F0" w:rsidRPr="00C666D8">
        <w:rPr>
          <w:rFonts w:ascii="Söhne" w:hAnsi="Söhne" w:cs="Arial,Italic"/>
          <w:i/>
          <w:iCs/>
          <w:sz w:val="18"/>
          <w:szCs w:val="18"/>
        </w:rPr>
        <w:t xml:space="preserve">surveillance </w:t>
      </w:r>
      <w:r w:rsidR="00EF21F0" w:rsidRPr="00C666D8">
        <w:rPr>
          <w:rFonts w:ascii="Söhne" w:hAnsi="Söhne" w:cs="Arial"/>
          <w:sz w:val="18"/>
          <w:szCs w:val="18"/>
        </w:rPr>
        <w:t>programme should:</w:t>
      </w:r>
    </w:p>
    <w:p w14:paraId="6EA3A51B" w14:textId="0F3470AC" w:rsidR="00345AAD" w:rsidRPr="00C666D8" w:rsidRDefault="00345AAD" w:rsidP="00B301E1">
      <w:pPr>
        <w:snapToGrid w:val="0"/>
        <w:spacing w:after="240" w:line="240" w:lineRule="auto"/>
        <w:ind w:left="720" w:hanging="360"/>
        <w:rPr>
          <w:rFonts w:ascii="Söhne" w:hAnsi="Söhne" w:cs="Arial"/>
          <w:color w:val="000000"/>
          <w:sz w:val="18"/>
          <w:szCs w:val="18"/>
          <w:lang w:val="en-US"/>
        </w:rPr>
      </w:pPr>
      <w:r w:rsidRPr="00C666D8">
        <w:rPr>
          <w:rFonts w:ascii="Söhne" w:hAnsi="Söhne" w:cs="Arial"/>
          <w:sz w:val="18"/>
          <w:szCs w:val="18"/>
        </w:rPr>
        <w:t>a)</w:t>
      </w:r>
      <w:r w:rsidRPr="00C666D8">
        <w:rPr>
          <w:rFonts w:ascii="Söhne" w:hAnsi="Söhne" w:cs="Arial"/>
          <w:sz w:val="18"/>
          <w:szCs w:val="18"/>
        </w:rPr>
        <w:tab/>
      </w:r>
      <w:r w:rsidR="00D83CFE" w:rsidRPr="00C666D8">
        <w:rPr>
          <w:rFonts w:ascii="Söhne" w:hAnsi="Söhne" w:cs="Arial"/>
          <w:sz w:val="18"/>
          <w:szCs w:val="18"/>
        </w:rPr>
        <w:t xml:space="preserve">include an </w:t>
      </w:r>
      <w:r w:rsidR="00D83CFE" w:rsidRPr="00C666D8">
        <w:rPr>
          <w:rFonts w:ascii="Söhne" w:hAnsi="Söhne" w:cs="Arial,Italic"/>
          <w:i/>
          <w:iCs/>
          <w:sz w:val="18"/>
          <w:szCs w:val="18"/>
        </w:rPr>
        <w:t xml:space="preserve">early warning system </w:t>
      </w:r>
      <w:r w:rsidR="00D83CFE" w:rsidRPr="00C666D8">
        <w:rPr>
          <w:rFonts w:ascii="Söhne" w:hAnsi="Söhne" w:cs="Arial"/>
          <w:sz w:val="18"/>
          <w:szCs w:val="18"/>
        </w:rPr>
        <w:t>throughout the production, marketing and processing chain for reporting</w:t>
      </w:r>
      <w:r w:rsidR="00B301E1" w:rsidRPr="00C666D8">
        <w:rPr>
          <w:rFonts w:ascii="Söhne" w:hAnsi="Söhne" w:cs="Arial"/>
          <w:sz w:val="18"/>
          <w:szCs w:val="18"/>
        </w:rPr>
        <w:t xml:space="preserve"> </w:t>
      </w:r>
      <w:r w:rsidR="00D83CFE" w:rsidRPr="00C666D8">
        <w:rPr>
          <w:rFonts w:ascii="Söhne" w:hAnsi="Söhne" w:cs="Arial"/>
          <w:sz w:val="18"/>
          <w:szCs w:val="18"/>
        </w:rPr>
        <w:t xml:space="preserve">suspected </w:t>
      </w:r>
      <w:r w:rsidR="00D83CFE" w:rsidRPr="00C666D8">
        <w:rPr>
          <w:rFonts w:ascii="Söhne" w:hAnsi="Söhne" w:cs="Arial,Italic"/>
          <w:i/>
          <w:iCs/>
          <w:sz w:val="18"/>
          <w:szCs w:val="18"/>
        </w:rPr>
        <w:t>cases</w:t>
      </w:r>
      <w:r w:rsidR="00D83CFE" w:rsidRPr="00C666D8">
        <w:rPr>
          <w:rFonts w:ascii="Söhne" w:hAnsi="Söhne" w:cs="Arial"/>
          <w:sz w:val="18"/>
          <w:szCs w:val="18"/>
        </w:rPr>
        <w:t xml:space="preserve">. Diagnosticians and those with regular contact with pigs should report promptly any suspicion of ASF to the </w:t>
      </w:r>
      <w:r w:rsidR="00D83CFE" w:rsidRPr="00C666D8">
        <w:rPr>
          <w:rFonts w:ascii="Söhne" w:hAnsi="Söhne" w:cs="Arial,Italic"/>
          <w:i/>
          <w:iCs/>
          <w:sz w:val="18"/>
          <w:szCs w:val="18"/>
        </w:rPr>
        <w:t>Veterinary</w:t>
      </w:r>
      <w:r w:rsidR="00C9453D" w:rsidRPr="00C666D8">
        <w:rPr>
          <w:rFonts w:ascii="Söhne" w:hAnsi="Söhne" w:cs="Arial,Italic"/>
          <w:i/>
          <w:iCs/>
          <w:strike/>
          <w:sz w:val="18"/>
          <w:szCs w:val="18"/>
        </w:rPr>
        <w:t xml:space="preserve"> Authority</w:t>
      </w:r>
      <w:r w:rsidR="00C9453D" w:rsidRPr="00C666D8">
        <w:rPr>
          <w:rFonts w:ascii="Söhne" w:hAnsi="Söhne" w:cs="Arial,Italic"/>
          <w:i/>
          <w:iCs/>
          <w:sz w:val="18"/>
          <w:szCs w:val="18"/>
          <w:u w:val="double"/>
        </w:rPr>
        <w:t xml:space="preserve"> Services</w:t>
      </w:r>
      <w:r w:rsidR="00D83CFE" w:rsidRPr="00C666D8">
        <w:rPr>
          <w:rFonts w:ascii="Söhne" w:hAnsi="Söhne" w:cs="Arial"/>
          <w:sz w:val="18"/>
          <w:szCs w:val="18"/>
        </w:rPr>
        <w:t xml:space="preserve">. The reporting system under the </w:t>
      </w:r>
      <w:r w:rsidR="00D83CFE" w:rsidRPr="00C666D8">
        <w:rPr>
          <w:rFonts w:ascii="Söhne" w:hAnsi="Söhne" w:cs="Arial,Italic"/>
          <w:i/>
          <w:iCs/>
          <w:sz w:val="18"/>
          <w:szCs w:val="18"/>
        </w:rPr>
        <w:t xml:space="preserve">Veterinary Authority </w:t>
      </w:r>
      <w:r w:rsidR="00D83CFE" w:rsidRPr="00C666D8">
        <w:rPr>
          <w:rFonts w:ascii="Söhne" w:hAnsi="Söhne" w:cs="Arial"/>
          <w:sz w:val="18"/>
          <w:szCs w:val="18"/>
        </w:rPr>
        <w:t xml:space="preserve">should be supported directly or indirectly (e.g. through private </w:t>
      </w:r>
      <w:r w:rsidR="00D83CFE" w:rsidRPr="00C666D8">
        <w:rPr>
          <w:rFonts w:ascii="Söhne" w:hAnsi="Söhne" w:cs="Arial,Italic"/>
          <w:i/>
          <w:iCs/>
          <w:sz w:val="18"/>
          <w:szCs w:val="18"/>
        </w:rPr>
        <w:t xml:space="preserve">veterinarians </w:t>
      </w:r>
      <w:r w:rsidR="00D83CFE" w:rsidRPr="00C666D8">
        <w:rPr>
          <w:rFonts w:ascii="Söhne" w:hAnsi="Söhne" w:cs="Arial"/>
          <w:sz w:val="18"/>
          <w:szCs w:val="18"/>
        </w:rPr>
        <w:t xml:space="preserve">or </w:t>
      </w:r>
      <w:r w:rsidR="00D83CFE" w:rsidRPr="00C666D8">
        <w:rPr>
          <w:rFonts w:ascii="Söhne" w:hAnsi="Söhne" w:cs="Arial,Italic"/>
          <w:i/>
          <w:iCs/>
          <w:sz w:val="18"/>
          <w:szCs w:val="18"/>
        </w:rPr>
        <w:t>veterinary paraprofessionals</w:t>
      </w:r>
      <w:r w:rsidR="00D83CFE" w:rsidRPr="00C666D8">
        <w:rPr>
          <w:rFonts w:ascii="Söhne" w:hAnsi="Söhne" w:cs="Arial"/>
          <w:sz w:val="18"/>
          <w:szCs w:val="18"/>
        </w:rPr>
        <w:t xml:space="preserve">) by government or private sector awareness programmes targeted to all relevant stakeholders. Personnel responsible for </w:t>
      </w:r>
      <w:r w:rsidR="00D83CFE" w:rsidRPr="00C666D8">
        <w:rPr>
          <w:rFonts w:ascii="Söhne" w:hAnsi="Söhne" w:cs="Arial,Italic"/>
          <w:i/>
          <w:iCs/>
          <w:sz w:val="18"/>
          <w:szCs w:val="18"/>
        </w:rPr>
        <w:t xml:space="preserve">surveillance </w:t>
      </w:r>
      <w:r w:rsidR="00D83CFE" w:rsidRPr="00C666D8">
        <w:rPr>
          <w:rFonts w:ascii="Söhne" w:hAnsi="Söhne" w:cs="Arial"/>
          <w:sz w:val="18"/>
          <w:szCs w:val="18"/>
        </w:rPr>
        <w:t xml:space="preserve">should be able to seek expertise in ASF diagnosis, epidemiological evaluation and </w:t>
      </w:r>
      <w:proofErr w:type="gramStart"/>
      <w:r w:rsidR="00D83CFE" w:rsidRPr="00C666D8">
        <w:rPr>
          <w:rFonts w:ascii="Söhne" w:hAnsi="Söhne" w:cs="Arial"/>
          <w:sz w:val="18"/>
          <w:szCs w:val="18"/>
        </w:rPr>
        <w:t>control;</w:t>
      </w:r>
      <w:proofErr w:type="gramEnd"/>
    </w:p>
    <w:p w14:paraId="1701FDB0" w14:textId="77777777" w:rsidR="00345AAD" w:rsidRPr="00C666D8" w:rsidRDefault="00345AAD" w:rsidP="00345AAD">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34630876" w14:textId="77777777" w:rsidR="00C9453D" w:rsidRPr="00C666D8" w:rsidRDefault="00C9453D" w:rsidP="00C9453D">
      <w:pPr>
        <w:spacing w:after="240"/>
        <w:ind w:right="51"/>
        <w:jc w:val="center"/>
        <w:rPr>
          <w:rFonts w:ascii="Söhne" w:hAnsi="Söhne" w:cs="Times New Roman"/>
          <w:sz w:val="18"/>
          <w:szCs w:val="18"/>
          <w:lang w:eastAsia="fr-FR"/>
        </w:rPr>
      </w:pPr>
      <w:r w:rsidRPr="00C666D8">
        <w:rPr>
          <w:rFonts w:ascii="Söhne" w:eastAsia="MS Mincho" w:hAnsi="Söhne"/>
          <w:kern w:val="2"/>
          <w:sz w:val="18"/>
          <w:szCs w:val="18"/>
        </w:rPr>
        <w:t>___________________________</w:t>
      </w:r>
    </w:p>
    <w:p w14:paraId="56486697" w14:textId="77777777" w:rsidR="00C9453D" w:rsidRPr="00C666D8" w:rsidRDefault="00C9453D" w:rsidP="00C9453D">
      <w:pPr>
        <w:spacing w:before="360" w:after="360" w:line="240" w:lineRule="auto"/>
        <w:jc w:val="center"/>
        <w:rPr>
          <w:rFonts w:ascii="Söhne" w:eastAsia="Times New Roman" w:hAnsi="Söhne" w:cs="Arial"/>
          <w:color w:val="000000" w:themeColor="text1"/>
          <w:sz w:val="18"/>
          <w:szCs w:val="18"/>
          <w:lang w:eastAsia="fr-FR"/>
        </w:rPr>
      </w:pPr>
      <w:r w:rsidRPr="00C666D8">
        <w:rPr>
          <w:rFonts w:ascii="Söhne" w:eastAsia="Times New Roman" w:hAnsi="Söhne" w:cs="Arial"/>
          <w:color w:val="000000" w:themeColor="text1"/>
          <w:sz w:val="18"/>
          <w:szCs w:val="18"/>
          <w:lang w:eastAsia="fr-FR"/>
        </w:rPr>
        <w:t>------------------------------------------------------------------</w:t>
      </w:r>
    </w:p>
    <w:p w14:paraId="329492E3" w14:textId="67484B19" w:rsidR="00C9453D" w:rsidRPr="00C666D8" w:rsidRDefault="00C9453D" w:rsidP="00C9453D">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lastRenderedPageBreak/>
        <w:t>Article 15.2.29.</w:t>
      </w:r>
    </w:p>
    <w:p w14:paraId="08D3D4C0" w14:textId="77777777" w:rsidR="00C9453D" w:rsidRPr="00C666D8" w:rsidRDefault="00C9453D" w:rsidP="00C9453D">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41958BC3" w14:textId="1EA4324A" w:rsidR="00C9453D" w:rsidRPr="00C666D8" w:rsidRDefault="00C9453D" w:rsidP="00C9453D">
      <w:pPr>
        <w:snapToGrid w:val="0"/>
        <w:spacing w:after="240" w:line="240" w:lineRule="auto"/>
        <w:ind w:left="360" w:hanging="360"/>
        <w:rPr>
          <w:rFonts w:ascii="Söhne" w:hAnsi="Söhne" w:cs="Arial"/>
          <w:color w:val="000000"/>
          <w:sz w:val="18"/>
          <w:szCs w:val="18"/>
          <w:lang w:val="en-US"/>
        </w:rPr>
      </w:pPr>
      <w:r w:rsidRPr="00C666D8">
        <w:rPr>
          <w:rFonts w:ascii="Söhne" w:hAnsi="Söhne" w:cs="Arial"/>
          <w:sz w:val="18"/>
          <w:szCs w:val="18"/>
        </w:rPr>
        <w:t>2)</w:t>
      </w:r>
      <w:r w:rsidRPr="00C666D8">
        <w:rPr>
          <w:rFonts w:ascii="Söhne" w:hAnsi="Söhne" w:cs="Arial"/>
          <w:sz w:val="18"/>
          <w:szCs w:val="18"/>
        </w:rPr>
        <w:tab/>
        <w:t xml:space="preserve">The </w:t>
      </w:r>
      <w:r w:rsidR="00CC2A1D" w:rsidRPr="00C666D8">
        <w:rPr>
          <w:rFonts w:ascii="Söhne" w:hAnsi="Söhne" w:cs="Arial"/>
          <w:sz w:val="18"/>
          <w:szCs w:val="18"/>
        </w:rPr>
        <w:t>C</w:t>
      </w:r>
      <w:r w:rsidRPr="00C666D8">
        <w:rPr>
          <w:rFonts w:ascii="Söhne" w:hAnsi="Söhne" w:cs="Arial"/>
          <w:sz w:val="18"/>
          <w:szCs w:val="18"/>
        </w:rPr>
        <w:t xml:space="preserve">SF </w:t>
      </w:r>
      <w:r w:rsidRPr="00C666D8">
        <w:rPr>
          <w:rFonts w:ascii="Söhne" w:hAnsi="Söhne" w:cs="Arial,Italic"/>
          <w:i/>
          <w:iCs/>
          <w:sz w:val="18"/>
          <w:szCs w:val="18"/>
        </w:rPr>
        <w:t xml:space="preserve">surveillance </w:t>
      </w:r>
      <w:r w:rsidRPr="00C666D8">
        <w:rPr>
          <w:rFonts w:ascii="Söhne" w:hAnsi="Söhne" w:cs="Arial"/>
          <w:sz w:val="18"/>
          <w:szCs w:val="18"/>
        </w:rPr>
        <w:t>programme should:</w:t>
      </w:r>
    </w:p>
    <w:p w14:paraId="0E5C0C18" w14:textId="750FA986" w:rsidR="00922092" w:rsidRPr="00C666D8" w:rsidRDefault="00C9453D" w:rsidP="00922092">
      <w:pPr>
        <w:snapToGrid w:val="0"/>
        <w:spacing w:after="240" w:line="240" w:lineRule="auto"/>
        <w:ind w:left="720" w:hanging="360"/>
        <w:rPr>
          <w:rFonts w:ascii="Söhne" w:hAnsi="Söhne" w:cs="Arial"/>
          <w:color w:val="000000"/>
          <w:sz w:val="18"/>
          <w:szCs w:val="18"/>
          <w:lang w:val="en-US"/>
        </w:rPr>
      </w:pPr>
      <w:r w:rsidRPr="00C666D8">
        <w:rPr>
          <w:rFonts w:ascii="Söhne" w:hAnsi="Söhne" w:cs="Arial"/>
          <w:sz w:val="18"/>
          <w:szCs w:val="18"/>
        </w:rPr>
        <w:t>a)</w:t>
      </w:r>
      <w:r w:rsidRPr="00C666D8">
        <w:rPr>
          <w:rFonts w:ascii="Söhne" w:hAnsi="Söhne" w:cs="Arial"/>
          <w:sz w:val="18"/>
          <w:szCs w:val="18"/>
        </w:rPr>
        <w:tab/>
      </w:r>
      <w:r w:rsidR="00922092" w:rsidRPr="00C666D8">
        <w:rPr>
          <w:rFonts w:ascii="Söhne" w:hAnsi="Söhne" w:cs="Arial"/>
          <w:sz w:val="18"/>
          <w:szCs w:val="18"/>
        </w:rPr>
        <w:t xml:space="preserve">include an </w:t>
      </w:r>
      <w:r w:rsidR="00922092" w:rsidRPr="00C666D8">
        <w:rPr>
          <w:rFonts w:ascii="Söhne" w:hAnsi="Söhne" w:cs="Arial,Italic"/>
          <w:i/>
          <w:iCs/>
          <w:sz w:val="18"/>
          <w:szCs w:val="18"/>
        </w:rPr>
        <w:t xml:space="preserve">early warning system </w:t>
      </w:r>
      <w:r w:rsidR="00922092" w:rsidRPr="00C666D8">
        <w:rPr>
          <w:rFonts w:ascii="Söhne" w:hAnsi="Söhne" w:cs="Arial"/>
          <w:sz w:val="18"/>
          <w:szCs w:val="18"/>
        </w:rPr>
        <w:t xml:space="preserve">throughout the production, marketing and processing chain for reporting suspected </w:t>
      </w:r>
      <w:r w:rsidR="00922092" w:rsidRPr="00C666D8">
        <w:rPr>
          <w:rFonts w:ascii="Söhne" w:hAnsi="Söhne" w:cs="Arial,Italic"/>
          <w:i/>
          <w:iCs/>
          <w:sz w:val="18"/>
          <w:szCs w:val="18"/>
        </w:rPr>
        <w:t>cases</w:t>
      </w:r>
      <w:r w:rsidR="00922092" w:rsidRPr="00C666D8">
        <w:rPr>
          <w:rFonts w:ascii="Söhne" w:hAnsi="Söhne" w:cs="Arial"/>
          <w:sz w:val="18"/>
          <w:szCs w:val="18"/>
        </w:rPr>
        <w:t xml:space="preserve">. Diagnosticians and those with regular contact with pigs should report promptly any suspicion of CSF to the </w:t>
      </w:r>
      <w:r w:rsidR="00922092" w:rsidRPr="00C666D8">
        <w:rPr>
          <w:rFonts w:ascii="Söhne" w:hAnsi="Söhne" w:cs="Arial,Italic"/>
          <w:i/>
          <w:iCs/>
          <w:sz w:val="18"/>
          <w:szCs w:val="18"/>
        </w:rPr>
        <w:t>Veterinary</w:t>
      </w:r>
      <w:r w:rsidR="00423FD0" w:rsidRPr="00C666D8">
        <w:rPr>
          <w:rFonts w:ascii="Söhne" w:hAnsi="Söhne" w:cs="Arial,Italic"/>
          <w:i/>
          <w:iCs/>
          <w:strike/>
          <w:sz w:val="18"/>
          <w:szCs w:val="18"/>
        </w:rPr>
        <w:t xml:space="preserve"> Authority</w:t>
      </w:r>
      <w:r w:rsidR="00423FD0" w:rsidRPr="00C666D8">
        <w:rPr>
          <w:rFonts w:ascii="Söhne" w:hAnsi="Söhne" w:cs="Arial,Italic"/>
          <w:i/>
          <w:iCs/>
          <w:sz w:val="18"/>
          <w:szCs w:val="18"/>
          <w:u w:val="double"/>
        </w:rPr>
        <w:t xml:space="preserve"> Services</w:t>
      </w:r>
      <w:r w:rsidR="00922092" w:rsidRPr="00C666D8">
        <w:rPr>
          <w:rFonts w:ascii="Söhne" w:hAnsi="Söhne" w:cs="Arial"/>
          <w:sz w:val="18"/>
          <w:szCs w:val="18"/>
        </w:rPr>
        <w:t xml:space="preserve">. The reporting system under the </w:t>
      </w:r>
      <w:r w:rsidR="00922092" w:rsidRPr="00C666D8">
        <w:rPr>
          <w:rFonts w:ascii="Söhne" w:hAnsi="Söhne" w:cs="Arial,Italic"/>
          <w:i/>
          <w:iCs/>
          <w:sz w:val="18"/>
          <w:szCs w:val="18"/>
        </w:rPr>
        <w:t xml:space="preserve">Veterinary Authority </w:t>
      </w:r>
      <w:r w:rsidR="00922092" w:rsidRPr="00C666D8">
        <w:rPr>
          <w:rFonts w:ascii="Söhne" w:hAnsi="Söhne" w:cs="Arial"/>
          <w:sz w:val="18"/>
          <w:szCs w:val="18"/>
        </w:rPr>
        <w:t xml:space="preserve">should be supported directly or indirectly (e.g. through private </w:t>
      </w:r>
      <w:r w:rsidR="00922092" w:rsidRPr="00C666D8">
        <w:rPr>
          <w:rFonts w:ascii="Söhne" w:hAnsi="Söhne" w:cs="Arial,Italic"/>
          <w:i/>
          <w:iCs/>
          <w:sz w:val="18"/>
          <w:szCs w:val="18"/>
        </w:rPr>
        <w:t xml:space="preserve">veterinarians </w:t>
      </w:r>
      <w:r w:rsidR="00922092" w:rsidRPr="00C666D8">
        <w:rPr>
          <w:rFonts w:ascii="Söhne" w:hAnsi="Söhne" w:cs="Arial"/>
          <w:sz w:val="18"/>
          <w:szCs w:val="18"/>
        </w:rPr>
        <w:t xml:space="preserve">or </w:t>
      </w:r>
      <w:r w:rsidR="00922092" w:rsidRPr="00C666D8">
        <w:rPr>
          <w:rFonts w:ascii="Söhne" w:hAnsi="Söhne" w:cs="Arial,Italic"/>
          <w:i/>
          <w:iCs/>
          <w:sz w:val="18"/>
          <w:szCs w:val="18"/>
        </w:rPr>
        <w:t>veterinary paraprofessionals</w:t>
      </w:r>
      <w:r w:rsidR="00922092" w:rsidRPr="00C666D8">
        <w:rPr>
          <w:rFonts w:ascii="Söhne" w:hAnsi="Söhne" w:cs="Arial"/>
          <w:sz w:val="18"/>
          <w:szCs w:val="18"/>
        </w:rPr>
        <w:t xml:space="preserve">) by information programmes. Given that many strains of CSFV do not induce pathognomonic gross lesions or clinical signs, </w:t>
      </w:r>
      <w:r w:rsidR="00922092" w:rsidRPr="00C666D8">
        <w:rPr>
          <w:rFonts w:ascii="Söhne" w:hAnsi="Söhne" w:cs="Arial,Italic"/>
          <w:i/>
          <w:iCs/>
          <w:sz w:val="18"/>
          <w:szCs w:val="18"/>
        </w:rPr>
        <w:t xml:space="preserve">cases </w:t>
      </w:r>
      <w:r w:rsidR="00922092" w:rsidRPr="00C666D8">
        <w:rPr>
          <w:rFonts w:ascii="Söhne" w:hAnsi="Söhne" w:cs="Arial"/>
          <w:sz w:val="18"/>
          <w:szCs w:val="18"/>
        </w:rPr>
        <w:t>in which CSF cannot be ruled out should be immediately investigated. Other important diseases such as African swine fever should also be considered in any differential diagnosis.</w:t>
      </w:r>
    </w:p>
    <w:p w14:paraId="5349F033" w14:textId="77777777" w:rsidR="00C9453D" w:rsidRPr="00C666D8" w:rsidRDefault="00C9453D" w:rsidP="00C9453D">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2C63A475" w14:textId="77777777" w:rsidR="00CC2A1D" w:rsidRPr="00C666D8" w:rsidRDefault="00CC2A1D" w:rsidP="00CC2A1D">
      <w:pPr>
        <w:spacing w:after="240"/>
        <w:ind w:right="51"/>
        <w:jc w:val="center"/>
        <w:rPr>
          <w:rFonts w:ascii="Söhne" w:hAnsi="Söhne" w:cs="Times New Roman"/>
          <w:sz w:val="18"/>
          <w:szCs w:val="18"/>
          <w:lang w:eastAsia="fr-FR"/>
        </w:rPr>
      </w:pPr>
      <w:r w:rsidRPr="00C666D8">
        <w:rPr>
          <w:rFonts w:ascii="Söhne" w:eastAsia="MS Mincho" w:hAnsi="Söhne"/>
          <w:kern w:val="2"/>
          <w:sz w:val="18"/>
          <w:szCs w:val="18"/>
        </w:rPr>
        <w:t>___________________________</w:t>
      </w:r>
    </w:p>
    <w:p w14:paraId="4D25535C" w14:textId="77777777" w:rsidR="00423FD0" w:rsidRPr="00C666D8" w:rsidRDefault="00423FD0" w:rsidP="00423FD0">
      <w:pPr>
        <w:spacing w:before="360" w:after="360" w:line="240" w:lineRule="auto"/>
        <w:jc w:val="center"/>
        <w:rPr>
          <w:rFonts w:ascii="Söhne" w:eastAsia="Times New Roman" w:hAnsi="Söhne" w:cs="Arial"/>
          <w:color w:val="000000" w:themeColor="text1"/>
          <w:sz w:val="18"/>
          <w:szCs w:val="18"/>
          <w:lang w:eastAsia="fr-FR"/>
        </w:rPr>
      </w:pPr>
      <w:r w:rsidRPr="00C666D8">
        <w:rPr>
          <w:rFonts w:ascii="Söhne" w:eastAsia="Times New Roman" w:hAnsi="Söhne" w:cs="Arial"/>
          <w:color w:val="000000" w:themeColor="text1"/>
          <w:sz w:val="18"/>
          <w:szCs w:val="18"/>
          <w:lang w:eastAsia="fr-FR"/>
        </w:rPr>
        <w:t>------------------------------------------------------------------</w:t>
      </w:r>
    </w:p>
    <w:p w14:paraId="2BFBDC18" w14:textId="0CD8C01D" w:rsidR="00423FD0" w:rsidRPr="00C666D8" w:rsidRDefault="00423FD0" w:rsidP="00423FD0">
      <w:pPr>
        <w:spacing w:after="240" w:line="240" w:lineRule="auto"/>
        <w:jc w:val="center"/>
        <w:rPr>
          <w:rFonts w:ascii="Söhne" w:eastAsia="Times New Roman" w:hAnsi="Söhne" w:cs="Arial"/>
          <w:b/>
          <w:bCs/>
          <w:color w:val="27282A"/>
          <w:sz w:val="18"/>
          <w:szCs w:val="18"/>
          <w:lang w:val="en-US" w:eastAsia="fr-FR"/>
        </w:rPr>
      </w:pPr>
      <w:r w:rsidRPr="00C666D8">
        <w:rPr>
          <w:rFonts w:ascii="Söhne" w:eastAsia="Times New Roman" w:hAnsi="Söhne" w:cs="Arial"/>
          <w:b/>
          <w:bCs/>
          <w:color w:val="27282A"/>
          <w:sz w:val="18"/>
          <w:szCs w:val="18"/>
          <w:lang w:val="en-US" w:eastAsia="fr-FR"/>
        </w:rPr>
        <w:t>Article 15.3.14.</w:t>
      </w:r>
    </w:p>
    <w:p w14:paraId="78375F3B" w14:textId="77777777" w:rsidR="00423FD0" w:rsidRPr="00C666D8" w:rsidRDefault="00423FD0" w:rsidP="00423FD0">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7F4D4474" w14:textId="1494ACDC" w:rsidR="00423FD0" w:rsidRPr="00C666D8" w:rsidRDefault="00423FD0" w:rsidP="00423FD0">
      <w:pPr>
        <w:snapToGrid w:val="0"/>
        <w:spacing w:after="240" w:line="240" w:lineRule="auto"/>
        <w:ind w:left="360" w:hanging="360"/>
        <w:rPr>
          <w:rFonts w:ascii="Söhne" w:hAnsi="Söhne" w:cs="Arial"/>
          <w:color w:val="000000"/>
          <w:sz w:val="18"/>
          <w:szCs w:val="18"/>
          <w:lang w:val="en-US"/>
        </w:rPr>
      </w:pPr>
      <w:r w:rsidRPr="00C666D8">
        <w:rPr>
          <w:rFonts w:ascii="Söhne" w:hAnsi="Söhne" w:cs="Arial"/>
          <w:sz w:val="18"/>
          <w:szCs w:val="18"/>
        </w:rPr>
        <w:t>2)</w:t>
      </w:r>
      <w:r w:rsidRPr="00C666D8">
        <w:rPr>
          <w:rFonts w:ascii="Söhne" w:hAnsi="Söhne" w:cs="Arial"/>
          <w:sz w:val="18"/>
          <w:szCs w:val="18"/>
        </w:rPr>
        <w:tab/>
      </w:r>
      <w:r w:rsidR="00CD5D7F" w:rsidRPr="00C666D8">
        <w:rPr>
          <w:rFonts w:ascii="Söhne" w:hAnsi="Söhne" w:cs="Arial"/>
          <w:sz w:val="18"/>
          <w:szCs w:val="18"/>
        </w:rPr>
        <w:t>Any PRRS</w:t>
      </w:r>
      <w:r w:rsidRPr="00C666D8">
        <w:rPr>
          <w:rFonts w:ascii="Söhne" w:hAnsi="Söhne" w:cs="Arial"/>
          <w:sz w:val="18"/>
          <w:szCs w:val="18"/>
        </w:rPr>
        <w:t xml:space="preserve"> </w:t>
      </w:r>
      <w:r w:rsidRPr="00C666D8">
        <w:rPr>
          <w:rFonts w:ascii="Söhne" w:hAnsi="Söhne" w:cs="Arial,Italic"/>
          <w:i/>
          <w:iCs/>
          <w:sz w:val="18"/>
          <w:szCs w:val="18"/>
        </w:rPr>
        <w:t xml:space="preserve">surveillance </w:t>
      </w:r>
      <w:r w:rsidRPr="00C666D8">
        <w:rPr>
          <w:rFonts w:ascii="Söhne" w:hAnsi="Söhne" w:cs="Arial"/>
          <w:sz w:val="18"/>
          <w:szCs w:val="18"/>
        </w:rPr>
        <w:t>programme should:</w:t>
      </w:r>
    </w:p>
    <w:p w14:paraId="52A0E404" w14:textId="77F64001" w:rsidR="00114B9F" w:rsidRPr="00C666D8" w:rsidRDefault="00423FD0" w:rsidP="00114B9F">
      <w:pPr>
        <w:snapToGrid w:val="0"/>
        <w:spacing w:after="240" w:line="240" w:lineRule="auto"/>
        <w:ind w:left="720" w:hanging="360"/>
        <w:rPr>
          <w:rFonts w:ascii="Söhne" w:hAnsi="Söhne" w:cs="Arial"/>
          <w:sz w:val="18"/>
          <w:szCs w:val="18"/>
        </w:rPr>
      </w:pPr>
      <w:r w:rsidRPr="00C666D8">
        <w:rPr>
          <w:rFonts w:ascii="Söhne" w:hAnsi="Söhne" w:cs="Arial"/>
          <w:sz w:val="18"/>
          <w:szCs w:val="18"/>
        </w:rPr>
        <w:t>a)</w:t>
      </w:r>
      <w:r w:rsidRPr="00C666D8">
        <w:rPr>
          <w:rFonts w:ascii="Söhne" w:hAnsi="Söhne" w:cs="Arial"/>
          <w:sz w:val="18"/>
          <w:szCs w:val="18"/>
        </w:rPr>
        <w:tab/>
      </w:r>
      <w:r w:rsidR="00114B9F" w:rsidRPr="00C666D8">
        <w:rPr>
          <w:rFonts w:ascii="Söhne" w:hAnsi="Söhne" w:cs="Arial"/>
          <w:sz w:val="18"/>
          <w:szCs w:val="18"/>
        </w:rPr>
        <w:t xml:space="preserve">include the reporting and investigation of suspected </w:t>
      </w:r>
      <w:r w:rsidR="00114B9F" w:rsidRPr="00C666D8">
        <w:rPr>
          <w:rFonts w:ascii="Söhne" w:hAnsi="Söhne" w:cs="Arial,Italic"/>
          <w:i/>
          <w:iCs/>
          <w:sz w:val="18"/>
          <w:szCs w:val="18"/>
        </w:rPr>
        <w:t>cases</w:t>
      </w:r>
      <w:r w:rsidR="00114B9F" w:rsidRPr="00C666D8">
        <w:rPr>
          <w:rFonts w:ascii="Söhne" w:hAnsi="Söhne" w:cs="Arial"/>
          <w:sz w:val="18"/>
          <w:szCs w:val="18"/>
        </w:rPr>
        <w:t xml:space="preserve">. Diagnosticians and those with regular contact with pigs should report promptly any suspicion of PRRS to the </w:t>
      </w:r>
      <w:r w:rsidR="00114B9F" w:rsidRPr="00C666D8">
        <w:rPr>
          <w:rFonts w:ascii="Söhne" w:hAnsi="Söhne" w:cs="Arial,Italic"/>
          <w:i/>
          <w:iCs/>
          <w:sz w:val="18"/>
          <w:szCs w:val="18"/>
        </w:rPr>
        <w:t>Veterinary</w:t>
      </w:r>
      <w:r w:rsidR="00E3323D" w:rsidRPr="00C666D8">
        <w:rPr>
          <w:rFonts w:ascii="Söhne" w:hAnsi="Söhne" w:cs="Arial,Italic"/>
          <w:i/>
          <w:iCs/>
          <w:strike/>
          <w:sz w:val="18"/>
          <w:szCs w:val="18"/>
        </w:rPr>
        <w:t xml:space="preserve"> Authority</w:t>
      </w:r>
      <w:r w:rsidR="00E3323D" w:rsidRPr="00C666D8">
        <w:rPr>
          <w:rFonts w:ascii="Söhne" w:hAnsi="Söhne" w:cs="Arial,Italic"/>
          <w:i/>
          <w:iCs/>
          <w:sz w:val="18"/>
          <w:szCs w:val="18"/>
          <w:u w:val="double"/>
        </w:rPr>
        <w:t xml:space="preserve"> </w:t>
      </w:r>
      <w:proofErr w:type="gramStart"/>
      <w:r w:rsidR="00E3323D" w:rsidRPr="00C666D8">
        <w:rPr>
          <w:rFonts w:ascii="Söhne" w:hAnsi="Söhne" w:cs="Arial,Italic"/>
          <w:i/>
          <w:iCs/>
          <w:sz w:val="18"/>
          <w:szCs w:val="18"/>
          <w:u w:val="double"/>
        </w:rPr>
        <w:t>Services</w:t>
      </w:r>
      <w:r w:rsidR="00114B9F" w:rsidRPr="00C666D8">
        <w:rPr>
          <w:rFonts w:ascii="Söhne" w:hAnsi="Söhne" w:cs="Arial"/>
          <w:sz w:val="18"/>
          <w:szCs w:val="18"/>
        </w:rPr>
        <w:t>;</w:t>
      </w:r>
      <w:proofErr w:type="gramEnd"/>
    </w:p>
    <w:p w14:paraId="32B07E2A" w14:textId="77777777" w:rsidR="00423FD0" w:rsidRPr="00C666D8" w:rsidRDefault="00423FD0" w:rsidP="00423FD0">
      <w:pPr>
        <w:snapToGrid w:val="0"/>
        <w:spacing w:after="240" w:line="240" w:lineRule="auto"/>
        <w:jc w:val="center"/>
        <w:rPr>
          <w:rFonts w:ascii="Söhne" w:hAnsi="Söhne" w:cs="Arial"/>
          <w:color w:val="000000"/>
          <w:sz w:val="18"/>
          <w:szCs w:val="18"/>
          <w:lang w:val="en-US"/>
        </w:rPr>
      </w:pPr>
      <w:r w:rsidRPr="00C666D8">
        <w:rPr>
          <w:rFonts w:ascii="Söhne" w:hAnsi="Söhne" w:cs="Arial"/>
          <w:color w:val="000000"/>
          <w:sz w:val="18"/>
          <w:szCs w:val="18"/>
          <w:lang w:val="en-US"/>
        </w:rPr>
        <w:t>[...]</w:t>
      </w:r>
    </w:p>
    <w:p w14:paraId="4EDCFFB7" w14:textId="33AC7FC3" w:rsidR="0074373B" w:rsidRPr="00C666D8" w:rsidRDefault="00423FD0" w:rsidP="0052258C">
      <w:pPr>
        <w:spacing w:after="240"/>
        <w:ind w:right="51"/>
        <w:jc w:val="center"/>
        <w:rPr>
          <w:rFonts w:ascii="Söhne" w:hAnsi="Söhne" w:cs="Times New Roman"/>
          <w:sz w:val="18"/>
          <w:szCs w:val="18"/>
          <w:lang w:val="en-US"/>
        </w:rPr>
      </w:pPr>
      <w:r w:rsidRPr="00C666D8">
        <w:rPr>
          <w:rFonts w:ascii="Söhne" w:eastAsia="MS Mincho" w:hAnsi="Söhne"/>
          <w:kern w:val="2"/>
          <w:sz w:val="18"/>
          <w:szCs w:val="18"/>
        </w:rPr>
        <w:t>___________________________</w:t>
      </w:r>
    </w:p>
    <w:sectPr w:rsidR="0074373B" w:rsidRPr="00C666D8" w:rsidSect="00E52E15">
      <w:headerReference w:type="even" r:id="rId11"/>
      <w:headerReference w:type="default" r:id="rId12"/>
      <w:footerReference w:type="even" r:id="rId13"/>
      <w:footerReference w:type="default" r:id="rId14"/>
      <w:headerReference w:type="first" r:id="rId15"/>
      <w:footerReference w:type="first" r:id="rId16"/>
      <w:pgSz w:w="12240" w:h="15840" w:code="1"/>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E597" w14:textId="77777777" w:rsidR="00E52E15" w:rsidRDefault="00E52E15" w:rsidP="003E0E40">
      <w:pPr>
        <w:spacing w:after="0" w:line="240" w:lineRule="auto"/>
      </w:pPr>
      <w:r>
        <w:separator/>
      </w:r>
    </w:p>
  </w:endnote>
  <w:endnote w:type="continuationSeparator" w:id="0">
    <w:p w14:paraId="0B7C2F80" w14:textId="77777777" w:rsidR="00E52E15" w:rsidRDefault="00E52E15" w:rsidP="003E0E40">
      <w:pPr>
        <w:spacing w:after="0" w:line="240" w:lineRule="auto"/>
      </w:pPr>
      <w:r>
        <w:continuationSeparator/>
      </w:r>
    </w:p>
  </w:endnote>
  <w:endnote w:type="continuationNotice" w:id="1">
    <w:p w14:paraId="78382BC5" w14:textId="77777777" w:rsidR="00E52E15" w:rsidRDefault="00E52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Arial,Italic">
    <w:altName w:val="Arial"/>
    <w:panose1 w:val="00000000000000000000"/>
    <w:charset w:val="00"/>
    <w:family w:val="auto"/>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913C82" w14:paraId="57B28B11" w14:textId="77777777" w:rsidTr="00645CA4">
      <w:trPr>
        <w:trHeight w:val="58"/>
        <w:jc w:val="center"/>
      </w:trPr>
      <w:tc>
        <w:tcPr>
          <w:tcW w:w="7939" w:type="dxa"/>
          <w:tcBorders>
            <w:top w:val="nil"/>
            <w:left w:val="nil"/>
            <w:bottom w:val="single" w:sz="6" w:space="0" w:color="FF4815"/>
            <w:right w:val="nil"/>
          </w:tcBorders>
        </w:tcPr>
        <w:p w14:paraId="439E51B6" w14:textId="77777777" w:rsidR="00913C82" w:rsidRDefault="00913C82" w:rsidP="00913C8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2BB19BCB" w14:textId="77777777" w:rsidR="00913C82" w:rsidRDefault="00913C82" w:rsidP="00913C82">
          <w:pPr>
            <w:spacing w:after="240" w:line="256" w:lineRule="auto"/>
            <w:jc w:val="right"/>
            <w:rPr>
              <w:rFonts w:cs="Arial"/>
            </w:rPr>
          </w:pPr>
        </w:p>
      </w:tc>
    </w:tr>
  </w:tbl>
  <w:p w14:paraId="778E0096" w14:textId="77777777" w:rsidR="00913C82" w:rsidRDefault="00913C82" w:rsidP="00913C82">
    <w:pPr>
      <w:tabs>
        <w:tab w:val="center" w:pos="4536"/>
        <w:tab w:val="right" w:pos="9072"/>
      </w:tabs>
      <w:spacing w:after="0" w:line="240" w:lineRule="auto"/>
      <w:rPr>
        <w:rFonts w:ascii="Arial" w:hAnsi="Arial" w:cs="Arial"/>
      </w:rPr>
    </w:pPr>
  </w:p>
  <w:p w14:paraId="1DB96C89" w14:textId="4FB5E130" w:rsidR="00913C82" w:rsidRDefault="00913C82" w:rsidP="00913C82">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845F5F">
      <w:rPr>
        <w:rFonts w:ascii="Arial" w:hAnsi="Arial" w:cs="Arial"/>
        <w:sz w:val="18"/>
        <w:szCs w:val="18"/>
        <w:lang w:val="en-CA"/>
      </w:rPr>
      <w:t>February 2024</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913C82" w14:paraId="1F97727E" w14:textId="77777777" w:rsidTr="00645CA4">
      <w:trPr>
        <w:trHeight w:val="58"/>
        <w:jc w:val="center"/>
      </w:trPr>
      <w:tc>
        <w:tcPr>
          <w:tcW w:w="7939" w:type="dxa"/>
          <w:tcBorders>
            <w:top w:val="nil"/>
            <w:left w:val="nil"/>
            <w:bottom w:val="single" w:sz="6" w:space="0" w:color="FF4815"/>
            <w:right w:val="nil"/>
          </w:tcBorders>
        </w:tcPr>
        <w:p w14:paraId="4A74F456" w14:textId="77777777" w:rsidR="00913C82" w:rsidRDefault="00913C82" w:rsidP="00913C8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03CE6222" w14:textId="77777777" w:rsidR="00913C82" w:rsidRDefault="00913C82" w:rsidP="00913C82">
          <w:pPr>
            <w:spacing w:after="240" w:line="256" w:lineRule="auto"/>
            <w:jc w:val="right"/>
            <w:rPr>
              <w:rFonts w:cs="Arial"/>
            </w:rPr>
          </w:pPr>
        </w:p>
      </w:tc>
    </w:tr>
  </w:tbl>
  <w:p w14:paraId="101011D6" w14:textId="77777777" w:rsidR="00913C82" w:rsidRDefault="00913C82" w:rsidP="00913C82">
    <w:pPr>
      <w:tabs>
        <w:tab w:val="center" w:pos="4536"/>
        <w:tab w:val="right" w:pos="9072"/>
      </w:tabs>
      <w:spacing w:after="0" w:line="240" w:lineRule="auto"/>
      <w:rPr>
        <w:rFonts w:ascii="Arial" w:hAnsi="Arial" w:cs="Arial"/>
      </w:rPr>
    </w:pPr>
  </w:p>
  <w:p w14:paraId="5388EBD9" w14:textId="15BE1DF5" w:rsidR="00913C82" w:rsidRDefault="00913C82" w:rsidP="00913C82">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845F5F">
      <w:rPr>
        <w:rFonts w:ascii="Arial" w:hAnsi="Arial" w:cs="Arial"/>
        <w:sz w:val="18"/>
        <w:szCs w:val="18"/>
        <w:lang w:val="en-CA"/>
      </w:rPr>
      <w:t>February</w:t>
    </w:r>
    <w:r>
      <w:rPr>
        <w:rFonts w:ascii="Arial" w:hAnsi="Arial" w:cs="Arial"/>
        <w:sz w:val="18"/>
        <w:szCs w:val="18"/>
        <w:lang w:val="en-CA"/>
      </w:rPr>
      <w:t xml:space="preserve"> 202</w:t>
    </w:r>
    <w:r w:rsidR="00845F5F">
      <w:rPr>
        <w:rFonts w:ascii="Arial" w:hAnsi="Arial" w:cs="Arial"/>
        <w:sz w:val="18"/>
        <w:szCs w:val="18"/>
        <w:lang w:val="en-CA"/>
      </w:rPr>
      <w:t>4</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D773" w14:textId="77777777" w:rsidR="00845F5F" w:rsidRDefault="00845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32D2" w14:textId="77777777" w:rsidR="00E52E15" w:rsidRDefault="00E52E15" w:rsidP="003E0E40">
      <w:pPr>
        <w:spacing w:after="0" w:line="240" w:lineRule="auto"/>
      </w:pPr>
      <w:r>
        <w:separator/>
      </w:r>
    </w:p>
  </w:footnote>
  <w:footnote w:type="continuationSeparator" w:id="0">
    <w:p w14:paraId="200FA82E" w14:textId="77777777" w:rsidR="00E52E15" w:rsidRDefault="00E52E15" w:rsidP="003E0E40">
      <w:pPr>
        <w:spacing w:after="0" w:line="240" w:lineRule="auto"/>
      </w:pPr>
      <w:r>
        <w:continuationSeparator/>
      </w:r>
    </w:p>
  </w:footnote>
  <w:footnote w:type="continuationNotice" w:id="1">
    <w:p w14:paraId="6CB087A2" w14:textId="77777777" w:rsidR="00E52E15" w:rsidRDefault="00E52E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F638E7" w:rsidRPr="00752D68" w14:paraId="46FF68AA" w14:textId="77777777" w:rsidTr="00645CA4">
      <w:trPr>
        <w:trHeight w:val="58"/>
        <w:jc w:val="center"/>
      </w:trPr>
      <w:tc>
        <w:tcPr>
          <w:tcW w:w="7939" w:type="dxa"/>
          <w:tcBorders>
            <w:right w:val="nil"/>
          </w:tcBorders>
        </w:tcPr>
        <w:p w14:paraId="6DBACC76" w14:textId="77777777" w:rsidR="00F638E7" w:rsidRPr="003D0593" w:rsidRDefault="00F638E7" w:rsidP="00F638E7">
          <w:pPr>
            <w:spacing w:after="240"/>
            <w:jc w:val="center"/>
            <w:rPr>
              <w:rFonts w:ascii="Franklin Gothic Demi Cond" w:hAnsi="Franklin Gothic Demi Cond"/>
              <w:color w:val="FF4815"/>
              <w:sz w:val="28"/>
              <w:szCs w:val="28"/>
            </w:rPr>
          </w:pPr>
        </w:p>
      </w:tc>
      <w:tc>
        <w:tcPr>
          <w:tcW w:w="2835" w:type="dxa"/>
          <w:tcBorders>
            <w:top w:val="nil"/>
            <w:left w:val="nil"/>
          </w:tcBorders>
        </w:tcPr>
        <w:p w14:paraId="3242C800" w14:textId="77777777" w:rsidR="00F638E7" w:rsidRPr="00752D68" w:rsidRDefault="00F638E7" w:rsidP="00F638E7">
          <w:pPr>
            <w:spacing w:after="240"/>
            <w:jc w:val="right"/>
            <w:rPr>
              <w:rFonts w:cs="Arial"/>
            </w:rPr>
          </w:pPr>
        </w:p>
      </w:tc>
    </w:tr>
  </w:tbl>
  <w:p w14:paraId="4F5F123B" w14:textId="77777777" w:rsidR="00F638E7" w:rsidRDefault="00F638E7" w:rsidP="00F63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F638E7" w:rsidRPr="00752D68" w14:paraId="2ABE9516" w14:textId="77777777" w:rsidTr="00645CA4">
      <w:trPr>
        <w:trHeight w:val="58"/>
        <w:jc w:val="center"/>
      </w:trPr>
      <w:tc>
        <w:tcPr>
          <w:tcW w:w="7939" w:type="dxa"/>
          <w:tcBorders>
            <w:right w:val="nil"/>
          </w:tcBorders>
        </w:tcPr>
        <w:p w14:paraId="2CF2426D" w14:textId="77777777" w:rsidR="00F638E7" w:rsidRPr="003D0593" w:rsidRDefault="00F638E7" w:rsidP="00F638E7">
          <w:pPr>
            <w:spacing w:after="240"/>
            <w:jc w:val="center"/>
            <w:rPr>
              <w:rFonts w:ascii="Franklin Gothic Demi Cond" w:hAnsi="Franklin Gothic Demi Cond"/>
              <w:color w:val="FF4815"/>
              <w:sz w:val="28"/>
              <w:szCs w:val="28"/>
            </w:rPr>
          </w:pPr>
          <w:bookmarkStart w:id="0" w:name="AnnexI"/>
        </w:p>
      </w:tc>
      <w:tc>
        <w:tcPr>
          <w:tcW w:w="2835" w:type="dxa"/>
          <w:tcBorders>
            <w:top w:val="nil"/>
            <w:left w:val="nil"/>
          </w:tcBorders>
        </w:tcPr>
        <w:p w14:paraId="64EB1CD9" w14:textId="77777777" w:rsidR="00F638E7" w:rsidRPr="00752D68" w:rsidRDefault="00F638E7" w:rsidP="00F638E7">
          <w:pPr>
            <w:spacing w:after="240"/>
            <w:jc w:val="right"/>
            <w:rPr>
              <w:rFonts w:cs="Arial"/>
            </w:rPr>
          </w:pPr>
        </w:p>
      </w:tc>
    </w:tr>
    <w:bookmarkEnd w:id="0"/>
  </w:tbl>
  <w:p w14:paraId="6C6A482D" w14:textId="77777777" w:rsidR="00F638E7" w:rsidRDefault="00F638E7" w:rsidP="00F638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1866" w14:textId="77777777" w:rsidR="00845F5F" w:rsidRDefault="00845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6839"/>
    <w:multiLevelType w:val="hybridMultilevel"/>
    <w:tmpl w:val="215E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A6F68"/>
    <w:multiLevelType w:val="hybridMultilevel"/>
    <w:tmpl w:val="8B68BE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677AD"/>
    <w:multiLevelType w:val="hybridMultilevel"/>
    <w:tmpl w:val="7554B0C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0A53E1"/>
    <w:multiLevelType w:val="hybridMultilevel"/>
    <w:tmpl w:val="721E4F1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75E18"/>
    <w:multiLevelType w:val="hybridMultilevel"/>
    <w:tmpl w:val="B62E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C3047"/>
    <w:multiLevelType w:val="hybridMultilevel"/>
    <w:tmpl w:val="266429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773EB"/>
    <w:multiLevelType w:val="hybridMultilevel"/>
    <w:tmpl w:val="B1B62A32"/>
    <w:lvl w:ilvl="0" w:tplc="612EA0C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0039C"/>
    <w:multiLevelType w:val="hybridMultilevel"/>
    <w:tmpl w:val="F60A86B2"/>
    <w:lvl w:ilvl="0" w:tplc="1E54F6F6">
      <w:start w:val="1"/>
      <w:numFmt w:val="decimal"/>
      <w:lvlText w:val="%1."/>
      <w:lvlJc w:val="left"/>
      <w:pPr>
        <w:ind w:left="720" w:hanging="360"/>
      </w:pPr>
      <w:rPr>
        <w:rFonts w:ascii="Arial-ItalicMT" w:hAnsi="Arial-ItalicMT" w:cs="Arial-ItalicMT"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3941BD"/>
    <w:multiLevelType w:val="hybridMultilevel"/>
    <w:tmpl w:val="8B68BE9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F86E82"/>
    <w:multiLevelType w:val="hybridMultilevel"/>
    <w:tmpl w:val="8DCA13C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007545"/>
    <w:multiLevelType w:val="hybridMultilevel"/>
    <w:tmpl w:val="79703F6C"/>
    <w:lvl w:ilvl="0" w:tplc="DB2CA146">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20F5E"/>
    <w:multiLevelType w:val="hybridMultilevel"/>
    <w:tmpl w:val="99365870"/>
    <w:lvl w:ilvl="0" w:tplc="0809000F">
      <w:start w:val="1"/>
      <w:numFmt w:val="decimal"/>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A434F"/>
    <w:multiLevelType w:val="hybridMultilevel"/>
    <w:tmpl w:val="617EAC86"/>
    <w:lvl w:ilvl="0" w:tplc="612EA0C0">
      <w:numFmt w:val="bullet"/>
      <w:lvlText w:val="-"/>
      <w:lvlJc w:val="left"/>
      <w:pPr>
        <w:ind w:left="886" w:hanging="360"/>
      </w:pPr>
      <w:rPr>
        <w:rFonts w:ascii="Arial" w:eastAsia="MS Mincho" w:hAnsi="Arial" w:cs="Aria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13" w15:restartNumberingAfterBreak="0">
    <w:nsid w:val="3F096DE6"/>
    <w:multiLevelType w:val="hybridMultilevel"/>
    <w:tmpl w:val="63C264E0"/>
    <w:lvl w:ilvl="0" w:tplc="3C12DA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972214"/>
    <w:multiLevelType w:val="hybridMultilevel"/>
    <w:tmpl w:val="FC68B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D86F9F"/>
    <w:multiLevelType w:val="hybridMultilevel"/>
    <w:tmpl w:val="EE609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2960648"/>
    <w:multiLevelType w:val="hybridMultilevel"/>
    <w:tmpl w:val="0DB4225C"/>
    <w:lvl w:ilvl="0" w:tplc="8132D628">
      <w:start w:val="1"/>
      <w:numFmt w:val="decimal"/>
      <w:lvlText w:val="%1)"/>
      <w:lvlJc w:val="left"/>
      <w:pPr>
        <w:ind w:left="720" w:hanging="360"/>
      </w:pPr>
      <w:rPr>
        <w:rFonts w:ascii="Times New Roman" w:eastAsiaTheme="minorEastAsia"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5C223C"/>
    <w:multiLevelType w:val="hybridMultilevel"/>
    <w:tmpl w:val="2B34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22AC3"/>
    <w:multiLevelType w:val="hybridMultilevel"/>
    <w:tmpl w:val="426819EE"/>
    <w:lvl w:ilvl="0" w:tplc="62468CBA">
      <w:start w:val="3"/>
      <w:numFmt w:val="bullet"/>
      <w:lvlText w:val=""/>
      <w:lvlJc w:val="left"/>
      <w:pPr>
        <w:ind w:left="720" w:hanging="360"/>
      </w:pPr>
      <w:rPr>
        <w:rFonts w:ascii="Wingdings" w:eastAsiaTheme="minorHAnsi" w:hAnsi="Wingdings"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266810"/>
    <w:multiLevelType w:val="hybridMultilevel"/>
    <w:tmpl w:val="5B401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68182F"/>
    <w:multiLevelType w:val="hybridMultilevel"/>
    <w:tmpl w:val="CBCE488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2823D24"/>
    <w:multiLevelType w:val="hybridMultilevel"/>
    <w:tmpl w:val="AF4EBF6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87C48"/>
    <w:multiLevelType w:val="hybridMultilevel"/>
    <w:tmpl w:val="7554B0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F953F4"/>
    <w:multiLevelType w:val="hybridMultilevel"/>
    <w:tmpl w:val="BEE4B122"/>
    <w:lvl w:ilvl="0" w:tplc="4E964AC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821011"/>
    <w:multiLevelType w:val="hybridMultilevel"/>
    <w:tmpl w:val="8B68BE9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097695"/>
    <w:multiLevelType w:val="hybridMultilevel"/>
    <w:tmpl w:val="EF8A05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6652348">
    <w:abstractNumId w:val="2"/>
  </w:num>
  <w:num w:numId="2" w16cid:durableId="479931008">
    <w:abstractNumId w:val="22"/>
  </w:num>
  <w:num w:numId="3" w16cid:durableId="1189172805">
    <w:abstractNumId w:val="1"/>
  </w:num>
  <w:num w:numId="4" w16cid:durableId="814106337">
    <w:abstractNumId w:val="8"/>
  </w:num>
  <w:num w:numId="5" w16cid:durableId="629096063">
    <w:abstractNumId w:val="24"/>
  </w:num>
  <w:num w:numId="6" w16cid:durableId="828978752">
    <w:abstractNumId w:val="7"/>
  </w:num>
  <w:num w:numId="7" w16cid:durableId="458845107">
    <w:abstractNumId w:val="18"/>
  </w:num>
  <w:num w:numId="8" w16cid:durableId="1165587618">
    <w:abstractNumId w:val="11"/>
  </w:num>
  <w:num w:numId="9" w16cid:durableId="1829321953">
    <w:abstractNumId w:val="14"/>
  </w:num>
  <w:num w:numId="10" w16cid:durableId="1890804546">
    <w:abstractNumId w:val="4"/>
  </w:num>
  <w:num w:numId="11" w16cid:durableId="352997816">
    <w:abstractNumId w:val="21"/>
  </w:num>
  <w:num w:numId="12" w16cid:durableId="476800076">
    <w:abstractNumId w:val="0"/>
  </w:num>
  <w:num w:numId="13" w16cid:durableId="856041068">
    <w:abstractNumId w:val="6"/>
  </w:num>
  <w:num w:numId="14" w16cid:durableId="1014267548">
    <w:abstractNumId w:val="19"/>
  </w:num>
  <w:num w:numId="15" w16cid:durableId="222180799">
    <w:abstractNumId w:val="5"/>
  </w:num>
  <w:num w:numId="16" w16cid:durableId="826434188">
    <w:abstractNumId w:val="12"/>
  </w:num>
  <w:num w:numId="17" w16cid:durableId="1720979353">
    <w:abstractNumId w:val="13"/>
  </w:num>
  <w:num w:numId="18" w16cid:durableId="2047899751">
    <w:abstractNumId w:val="15"/>
  </w:num>
  <w:num w:numId="19" w16cid:durableId="799305222">
    <w:abstractNumId w:val="23"/>
  </w:num>
  <w:num w:numId="20" w16cid:durableId="1033847578">
    <w:abstractNumId w:val="10"/>
  </w:num>
  <w:num w:numId="21" w16cid:durableId="1041055843">
    <w:abstractNumId w:val="16"/>
  </w:num>
  <w:num w:numId="22" w16cid:durableId="1093823250">
    <w:abstractNumId w:val="17"/>
  </w:num>
  <w:num w:numId="23" w16cid:durableId="182011617">
    <w:abstractNumId w:val="20"/>
  </w:num>
  <w:num w:numId="24" w16cid:durableId="864557280">
    <w:abstractNumId w:val="25"/>
  </w:num>
  <w:num w:numId="25" w16cid:durableId="2556441">
    <w:abstractNumId w:val="3"/>
  </w:num>
  <w:num w:numId="26" w16cid:durableId="1543520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wMTI1N7EwMDE1MjVQ0lEKTi0uzszPAymwqAUAy26W8ywAAAA="/>
  </w:docVars>
  <w:rsids>
    <w:rsidRoot w:val="008A0A1F"/>
    <w:rsid w:val="00004939"/>
    <w:rsid w:val="00005001"/>
    <w:rsid w:val="0000507C"/>
    <w:rsid w:val="00005249"/>
    <w:rsid w:val="00005435"/>
    <w:rsid w:val="00005C5F"/>
    <w:rsid w:val="00006135"/>
    <w:rsid w:val="000100F1"/>
    <w:rsid w:val="000110BE"/>
    <w:rsid w:val="00011C82"/>
    <w:rsid w:val="00011FEC"/>
    <w:rsid w:val="00012ABA"/>
    <w:rsid w:val="000144EF"/>
    <w:rsid w:val="0001531B"/>
    <w:rsid w:val="000157E6"/>
    <w:rsid w:val="00017903"/>
    <w:rsid w:val="00017C33"/>
    <w:rsid w:val="00017CFD"/>
    <w:rsid w:val="00022A07"/>
    <w:rsid w:val="000233D1"/>
    <w:rsid w:val="000238B2"/>
    <w:rsid w:val="00023BD6"/>
    <w:rsid w:val="00023EFF"/>
    <w:rsid w:val="00024D17"/>
    <w:rsid w:val="00025A67"/>
    <w:rsid w:val="00025F72"/>
    <w:rsid w:val="00025F96"/>
    <w:rsid w:val="0002759D"/>
    <w:rsid w:val="00027690"/>
    <w:rsid w:val="000278FD"/>
    <w:rsid w:val="00030FBD"/>
    <w:rsid w:val="000316D1"/>
    <w:rsid w:val="00032BD8"/>
    <w:rsid w:val="00034801"/>
    <w:rsid w:val="00035391"/>
    <w:rsid w:val="00035DC9"/>
    <w:rsid w:val="000360AC"/>
    <w:rsid w:val="0003633E"/>
    <w:rsid w:val="00040ACF"/>
    <w:rsid w:val="00040D4E"/>
    <w:rsid w:val="00041433"/>
    <w:rsid w:val="00041B75"/>
    <w:rsid w:val="00042D30"/>
    <w:rsid w:val="000452FC"/>
    <w:rsid w:val="00045C19"/>
    <w:rsid w:val="00046480"/>
    <w:rsid w:val="000464A9"/>
    <w:rsid w:val="000473AB"/>
    <w:rsid w:val="0004778E"/>
    <w:rsid w:val="00051A8C"/>
    <w:rsid w:val="00052473"/>
    <w:rsid w:val="00055521"/>
    <w:rsid w:val="000558D1"/>
    <w:rsid w:val="000573E4"/>
    <w:rsid w:val="0006004C"/>
    <w:rsid w:val="000611B2"/>
    <w:rsid w:val="00061DC4"/>
    <w:rsid w:val="0006253A"/>
    <w:rsid w:val="00063920"/>
    <w:rsid w:val="00064676"/>
    <w:rsid w:val="00064A05"/>
    <w:rsid w:val="00065584"/>
    <w:rsid w:val="000658F8"/>
    <w:rsid w:val="00070251"/>
    <w:rsid w:val="00071516"/>
    <w:rsid w:val="000720CD"/>
    <w:rsid w:val="00073002"/>
    <w:rsid w:val="00073430"/>
    <w:rsid w:val="00073641"/>
    <w:rsid w:val="0007366B"/>
    <w:rsid w:val="00074325"/>
    <w:rsid w:val="000744D6"/>
    <w:rsid w:val="00080F36"/>
    <w:rsid w:val="0008126C"/>
    <w:rsid w:val="00081C20"/>
    <w:rsid w:val="000835C0"/>
    <w:rsid w:val="0008465E"/>
    <w:rsid w:val="00085072"/>
    <w:rsid w:val="000853EF"/>
    <w:rsid w:val="00087F27"/>
    <w:rsid w:val="00087F99"/>
    <w:rsid w:val="00092584"/>
    <w:rsid w:val="00093265"/>
    <w:rsid w:val="000957B4"/>
    <w:rsid w:val="00095F03"/>
    <w:rsid w:val="00096E9E"/>
    <w:rsid w:val="000970A5"/>
    <w:rsid w:val="00097315"/>
    <w:rsid w:val="000A1092"/>
    <w:rsid w:val="000A17A4"/>
    <w:rsid w:val="000A2514"/>
    <w:rsid w:val="000A2612"/>
    <w:rsid w:val="000A309B"/>
    <w:rsid w:val="000A35A6"/>
    <w:rsid w:val="000A3FCA"/>
    <w:rsid w:val="000A62A2"/>
    <w:rsid w:val="000A7F66"/>
    <w:rsid w:val="000B048E"/>
    <w:rsid w:val="000B1D63"/>
    <w:rsid w:val="000B1E7A"/>
    <w:rsid w:val="000B28E2"/>
    <w:rsid w:val="000B454B"/>
    <w:rsid w:val="000B4EE2"/>
    <w:rsid w:val="000B6FC1"/>
    <w:rsid w:val="000B7073"/>
    <w:rsid w:val="000C262D"/>
    <w:rsid w:val="000C3042"/>
    <w:rsid w:val="000C350F"/>
    <w:rsid w:val="000C39CA"/>
    <w:rsid w:val="000C3A6C"/>
    <w:rsid w:val="000C414F"/>
    <w:rsid w:val="000C431C"/>
    <w:rsid w:val="000C521C"/>
    <w:rsid w:val="000C6A07"/>
    <w:rsid w:val="000D045F"/>
    <w:rsid w:val="000D0E21"/>
    <w:rsid w:val="000D2552"/>
    <w:rsid w:val="000D2ECB"/>
    <w:rsid w:val="000D46EE"/>
    <w:rsid w:val="000D4BF2"/>
    <w:rsid w:val="000D5599"/>
    <w:rsid w:val="000E195B"/>
    <w:rsid w:val="000E3330"/>
    <w:rsid w:val="000E4568"/>
    <w:rsid w:val="000E6024"/>
    <w:rsid w:val="000E7457"/>
    <w:rsid w:val="000E7615"/>
    <w:rsid w:val="000E7C9A"/>
    <w:rsid w:val="000F1969"/>
    <w:rsid w:val="000F2C86"/>
    <w:rsid w:val="000F362C"/>
    <w:rsid w:val="000F41E5"/>
    <w:rsid w:val="000F6AFB"/>
    <w:rsid w:val="00100452"/>
    <w:rsid w:val="00101286"/>
    <w:rsid w:val="00101EFE"/>
    <w:rsid w:val="00102E18"/>
    <w:rsid w:val="00103B47"/>
    <w:rsid w:val="00103F04"/>
    <w:rsid w:val="00104A0F"/>
    <w:rsid w:val="0010546D"/>
    <w:rsid w:val="00106DAA"/>
    <w:rsid w:val="00107D32"/>
    <w:rsid w:val="00110C57"/>
    <w:rsid w:val="001135A8"/>
    <w:rsid w:val="001147AA"/>
    <w:rsid w:val="00114B9F"/>
    <w:rsid w:val="00115C74"/>
    <w:rsid w:val="001161A4"/>
    <w:rsid w:val="00123356"/>
    <w:rsid w:val="00123E12"/>
    <w:rsid w:val="00124029"/>
    <w:rsid w:val="0012588B"/>
    <w:rsid w:val="00125F9A"/>
    <w:rsid w:val="001312A3"/>
    <w:rsid w:val="001314C7"/>
    <w:rsid w:val="00131F4C"/>
    <w:rsid w:val="00134F7C"/>
    <w:rsid w:val="00135321"/>
    <w:rsid w:val="0013562C"/>
    <w:rsid w:val="00135C00"/>
    <w:rsid w:val="0013693D"/>
    <w:rsid w:val="001369F3"/>
    <w:rsid w:val="00136A01"/>
    <w:rsid w:val="00142D6E"/>
    <w:rsid w:val="00143DFB"/>
    <w:rsid w:val="00144018"/>
    <w:rsid w:val="00146225"/>
    <w:rsid w:val="001524EE"/>
    <w:rsid w:val="00152C74"/>
    <w:rsid w:val="001545E9"/>
    <w:rsid w:val="00155F46"/>
    <w:rsid w:val="001572EA"/>
    <w:rsid w:val="00160A4A"/>
    <w:rsid w:val="0016183A"/>
    <w:rsid w:val="001641B9"/>
    <w:rsid w:val="001641D7"/>
    <w:rsid w:val="0016672A"/>
    <w:rsid w:val="00166C5A"/>
    <w:rsid w:val="00166E8E"/>
    <w:rsid w:val="001673B7"/>
    <w:rsid w:val="00167D87"/>
    <w:rsid w:val="0017332F"/>
    <w:rsid w:val="00173F8F"/>
    <w:rsid w:val="00173F92"/>
    <w:rsid w:val="00175288"/>
    <w:rsid w:val="001752A0"/>
    <w:rsid w:val="00176A7F"/>
    <w:rsid w:val="001810B8"/>
    <w:rsid w:val="00181D88"/>
    <w:rsid w:val="00182252"/>
    <w:rsid w:val="001823A9"/>
    <w:rsid w:val="00182760"/>
    <w:rsid w:val="00184994"/>
    <w:rsid w:val="001865EC"/>
    <w:rsid w:val="001869D9"/>
    <w:rsid w:val="00187D59"/>
    <w:rsid w:val="00195967"/>
    <w:rsid w:val="00195D7F"/>
    <w:rsid w:val="001964DB"/>
    <w:rsid w:val="00196C94"/>
    <w:rsid w:val="00196FDE"/>
    <w:rsid w:val="00197AA3"/>
    <w:rsid w:val="001A1006"/>
    <w:rsid w:val="001A109C"/>
    <w:rsid w:val="001A1EC4"/>
    <w:rsid w:val="001A525B"/>
    <w:rsid w:val="001A6BA8"/>
    <w:rsid w:val="001A76E3"/>
    <w:rsid w:val="001A789E"/>
    <w:rsid w:val="001B02C8"/>
    <w:rsid w:val="001B108C"/>
    <w:rsid w:val="001B1743"/>
    <w:rsid w:val="001B4267"/>
    <w:rsid w:val="001B4FBC"/>
    <w:rsid w:val="001B5182"/>
    <w:rsid w:val="001B643D"/>
    <w:rsid w:val="001C0324"/>
    <w:rsid w:val="001C1547"/>
    <w:rsid w:val="001C1EE2"/>
    <w:rsid w:val="001C227A"/>
    <w:rsid w:val="001C5367"/>
    <w:rsid w:val="001C61A1"/>
    <w:rsid w:val="001C6EB8"/>
    <w:rsid w:val="001C6EF8"/>
    <w:rsid w:val="001D080C"/>
    <w:rsid w:val="001D0A2D"/>
    <w:rsid w:val="001D0B57"/>
    <w:rsid w:val="001D2F83"/>
    <w:rsid w:val="001D489A"/>
    <w:rsid w:val="001D589D"/>
    <w:rsid w:val="001D72DA"/>
    <w:rsid w:val="001E1A05"/>
    <w:rsid w:val="001E1AA3"/>
    <w:rsid w:val="001E204F"/>
    <w:rsid w:val="001E33F3"/>
    <w:rsid w:val="001E3D88"/>
    <w:rsid w:val="001E6069"/>
    <w:rsid w:val="001F0292"/>
    <w:rsid w:val="001F1398"/>
    <w:rsid w:val="001F1AC9"/>
    <w:rsid w:val="001F398A"/>
    <w:rsid w:val="001F4293"/>
    <w:rsid w:val="001F6190"/>
    <w:rsid w:val="002011CA"/>
    <w:rsid w:val="0020173E"/>
    <w:rsid w:val="002017A7"/>
    <w:rsid w:val="002019E3"/>
    <w:rsid w:val="00203F80"/>
    <w:rsid w:val="00204638"/>
    <w:rsid w:val="0020605D"/>
    <w:rsid w:val="0020616C"/>
    <w:rsid w:val="0020626F"/>
    <w:rsid w:val="002065E9"/>
    <w:rsid w:val="00206767"/>
    <w:rsid w:val="002073C1"/>
    <w:rsid w:val="00207400"/>
    <w:rsid w:val="002112FD"/>
    <w:rsid w:val="00211320"/>
    <w:rsid w:val="00211F82"/>
    <w:rsid w:val="00213B3E"/>
    <w:rsid w:val="002147C2"/>
    <w:rsid w:val="00214D57"/>
    <w:rsid w:val="00215A34"/>
    <w:rsid w:val="00215BD4"/>
    <w:rsid w:val="002172DD"/>
    <w:rsid w:val="002210FD"/>
    <w:rsid w:val="00221E6C"/>
    <w:rsid w:val="002225D6"/>
    <w:rsid w:val="00222A40"/>
    <w:rsid w:val="00222C28"/>
    <w:rsid w:val="0022363D"/>
    <w:rsid w:val="00223BC5"/>
    <w:rsid w:val="00224AD7"/>
    <w:rsid w:val="002258EE"/>
    <w:rsid w:val="00227D43"/>
    <w:rsid w:val="002322DF"/>
    <w:rsid w:val="00232CDF"/>
    <w:rsid w:val="00232E52"/>
    <w:rsid w:val="00234C9D"/>
    <w:rsid w:val="0023507B"/>
    <w:rsid w:val="0023734D"/>
    <w:rsid w:val="00237EF8"/>
    <w:rsid w:val="002410B2"/>
    <w:rsid w:val="002415D6"/>
    <w:rsid w:val="0024196E"/>
    <w:rsid w:val="0024309F"/>
    <w:rsid w:val="002430A4"/>
    <w:rsid w:val="00244092"/>
    <w:rsid w:val="0024432F"/>
    <w:rsid w:val="00244A17"/>
    <w:rsid w:val="00245907"/>
    <w:rsid w:val="00245F32"/>
    <w:rsid w:val="00246747"/>
    <w:rsid w:val="00246794"/>
    <w:rsid w:val="0024793D"/>
    <w:rsid w:val="0025010B"/>
    <w:rsid w:val="00254227"/>
    <w:rsid w:val="00255B18"/>
    <w:rsid w:val="00256E75"/>
    <w:rsid w:val="0025749F"/>
    <w:rsid w:val="00257D25"/>
    <w:rsid w:val="0026086B"/>
    <w:rsid w:val="00260954"/>
    <w:rsid w:val="00261A8E"/>
    <w:rsid w:val="00261D8E"/>
    <w:rsid w:val="00262276"/>
    <w:rsid w:val="00262458"/>
    <w:rsid w:val="00262E16"/>
    <w:rsid w:val="002632F4"/>
    <w:rsid w:val="00263984"/>
    <w:rsid w:val="00263C08"/>
    <w:rsid w:val="002645E8"/>
    <w:rsid w:val="00264607"/>
    <w:rsid w:val="00264A21"/>
    <w:rsid w:val="00265679"/>
    <w:rsid w:val="0026604A"/>
    <w:rsid w:val="00266545"/>
    <w:rsid w:val="002669DD"/>
    <w:rsid w:val="00266A3C"/>
    <w:rsid w:val="00270990"/>
    <w:rsid w:val="00270D16"/>
    <w:rsid w:val="0027332F"/>
    <w:rsid w:val="0027341F"/>
    <w:rsid w:val="002736A3"/>
    <w:rsid w:val="002742E5"/>
    <w:rsid w:val="002742FE"/>
    <w:rsid w:val="0027664D"/>
    <w:rsid w:val="00282E4C"/>
    <w:rsid w:val="00283466"/>
    <w:rsid w:val="00283678"/>
    <w:rsid w:val="002843DA"/>
    <w:rsid w:val="0028453C"/>
    <w:rsid w:val="00284F3B"/>
    <w:rsid w:val="00291033"/>
    <w:rsid w:val="002916F7"/>
    <w:rsid w:val="002917A1"/>
    <w:rsid w:val="00291C9A"/>
    <w:rsid w:val="00291D3D"/>
    <w:rsid w:val="0029214E"/>
    <w:rsid w:val="00297E25"/>
    <w:rsid w:val="002A0119"/>
    <w:rsid w:val="002A1124"/>
    <w:rsid w:val="002A346C"/>
    <w:rsid w:val="002A4E88"/>
    <w:rsid w:val="002A5592"/>
    <w:rsid w:val="002B0213"/>
    <w:rsid w:val="002B160A"/>
    <w:rsid w:val="002B3579"/>
    <w:rsid w:val="002B3AAE"/>
    <w:rsid w:val="002B3EE7"/>
    <w:rsid w:val="002B3F9C"/>
    <w:rsid w:val="002B4248"/>
    <w:rsid w:val="002B4B87"/>
    <w:rsid w:val="002B4D52"/>
    <w:rsid w:val="002B4F85"/>
    <w:rsid w:val="002B5B33"/>
    <w:rsid w:val="002B5C23"/>
    <w:rsid w:val="002C0DA6"/>
    <w:rsid w:val="002C1574"/>
    <w:rsid w:val="002C2CEE"/>
    <w:rsid w:val="002C480A"/>
    <w:rsid w:val="002C6410"/>
    <w:rsid w:val="002C7271"/>
    <w:rsid w:val="002D1368"/>
    <w:rsid w:val="002D1ACD"/>
    <w:rsid w:val="002D1FD1"/>
    <w:rsid w:val="002D4CB8"/>
    <w:rsid w:val="002D57DA"/>
    <w:rsid w:val="002E1C9B"/>
    <w:rsid w:val="002E34C8"/>
    <w:rsid w:val="002E35AE"/>
    <w:rsid w:val="002E583E"/>
    <w:rsid w:val="002E6E29"/>
    <w:rsid w:val="002F0A40"/>
    <w:rsid w:val="002F1064"/>
    <w:rsid w:val="002F2FC2"/>
    <w:rsid w:val="002F5E69"/>
    <w:rsid w:val="002F7474"/>
    <w:rsid w:val="002F7780"/>
    <w:rsid w:val="002F784A"/>
    <w:rsid w:val="003002FF"/>
    <w:rsid w:val="00300413"/>
    <w:rsid w:val="00300876"/>
    <w:rsid w:val="00302427"/>
    <w:rsid w:val="00302E63"/>
    <w:rsid w:val="00303D22"/>
    <w:rsid w:val="00304ACC"/>
    <w:rsid w:val="00305B5F"/>
    <w:rsid w:val="0030748E"/>
    <w:rsid w:val="0030762E"/>
    <w:rsid w:val="00307EB8"/>
    <w:rsid w:val="003156C6"/>
    <w:rsid w:val="003163DE"/>
    <w:rsid w:val="003176BE"/>
    <w:rsid w:val="00320FF6"/>
    <w:rsid w:val="003213D5"/>
    <w:rsid w:val="00322343"/>
    <w:rsid w:val="00322AD6"/>
    <w:rsid w:val="00323595"/>
    <w:rsid w:val="00324C88"/>
    <w:rsid w:val="00326757"/>
    <w:rsid w:val="00327820"/>
    <w:rsid w:val="003326E6"/>
    <w:rsid w:val="003348AD"/>
    <w:rsid w:val="00340439"/>
    <w:rsid w:val="00340566"/>
    <w:rsid w:val="003440D8"/>
    <w:rsid w:val="003442F5"/>
    <w:rsid w:val="00344449"/>
    <w:rsid w:val="003452A6"/>
    <w:rsid w:val="003454F7"/>
    <w:rsid w:val="00345AAD"/>
    <w:rsid w:val="00345AB8"/>
    <w:rsid w:val="00345C8B"/>
    <w:rsid w:val="00346D26"/>
    <w:rsid w:val="003476A8"/>
    <w:rsid w:val="0034782E"/>
    <w:rsid w:val="003478AE"/>
    <w:rsid w:val="003508B8"/>
    <w:rsid w:val="00350C3A"/>
    <w:rsid w:val="00351FA3"/>
    <w:rsid w:val="00357451"/>
    <w:rsid w:val="0035798B"/>
    <w:rsid w:val="00360691"/>
    <w:rsid w:val="00361466"/>
    <w:rsid w:val="00361873"/>
    <w:rsid w:val="0036361B"/>
    <w:rsid w:val="003639F6"/>
    <w:rsid w:val="00364093"/>
    <w:rsid w:val="003657C3"/>
    <w:rsid w:val="00366554"/>
    <w:rsid w:val="00366D61"/>
    <w:rsid w:val="0037087C"/>
    <w:rsid w:val="00373A69"/>
    <w:rsid w:val="003741D4"/>
    <w:rsid w:val="003768D3"/>
    <w:rsid w:val="00377D5E"/>
    <w:rsid w:val="003804FA"/>
    <w:rsid w:val="003808F6"/>
    <w:rsid w:val="00381D1F"/>
    <w:rsid w:val="00383765"/>
    <w:rsid w:val="0038377A"/>
    <w:rsid w:val="00384870"/>
    <w:rsid w:val="00385B81"/>
    <w:rsid w:val="0038696D"/>
    <w:rsid w:val="00387A7C"/>
    <w:rsid w:val="00390610"/>
    <w:rsid w:val="003907BB"/>
    <w:rsid w:val="00390881"/>
    <w:rsid w:val="0039312E"/>
    <w:rsid w:val="00393AFB"/>
    <w:rsid w:val="00395094"/>
    <w:rsid w:val="0039592C"/>
    <w:rsid w:val="0039644E"/>
    <w:rsid w:val="003A10C6"/>
    <w:rsid w:val="003A22CA"/>
    <w:rsid w:val="003A2576"/>
    <w:rsid w:val="003A71C5"/>
    <w:rsid w:val="003B08EA"/>
    <w:rsid w:val="003B1B64"/>
    <w:rsid w:val="003B3083"/>
    <w:rsid w:val="003B76B1"/>
    <w:rsid w:val="003B76ED"/>
    <w:rsid w:val="003C38BC"/>
    <w:rsid w:val="003C415D"/>
    <w:rsid w:val="003C5FFC"/>
    <w:rsid w:val="003C63E9"/>
    <w:rsid w:val="003C666B"/>
    <w:rsid w:val="003D029E"/>
    <w:rsid w:val="003D05CD"/>
    <w:rsid w:val="003D228A"/>
    <w:rsid w:val="003D37E5"/>
    <w:rsid w:val="003D3AC9"/>
    <w:rsid w:val="003D3F4A"/>
    <w:rsid w:val="003D4C30"/>
    <w:rsid w:val="003D58E8"/>
    <w:rsid w:val="003D6543"/>
    <w:rsid w:val="003D6C95"/>
    <w:rsid w:val="003D6D8B"/>
    <w:rsid w:val="003E0E40"/>
    <w:rsid w:val="003E276F"/>
    <w:rsid w:val="003E4C5B"/>
    <w:rsid w:val="003E5DE2"/>
    <w:rsid w:val="003E6485"/>
    <w:rsid w:val="003F18E9"/>
    <w:rsid w:val="003F1AA8"/>
    <w:rsid w:val="003F2A3D"/>
    <w:rsid w:val="003F4159"/>
    <w:rsid w:val="003F4C45"/>
    <w:rsid w:val="003F6185"/>
    <w:rsid w:val="003F6E24"/>
    <w:rsid w:val="003F7E1D"/>
    <w:rsid w:val="00403976"/>
    <w:rsid w:val="00404E36"/>
    <w:rsid w:val="00405807"/>
    <w:rsid w:val="00405F33"/>
    <w:rsid w:val="0040727E"/>
    <w:rsid w:val="00407523"/>
    <w:rsid w:val="00412CE4"/>
    <w:rsid w:val="00415872"/>
    <w:rsid w:val="004174D9"/>
    <w:rsid w:val="00417F73"/>
    <w:rsid w:val="00420601"/>
    <w:rsid w:val="00421FD5"/>
    <w:rsid w:val="00422190"/>
    <w:rsid w:val="0042219B"/>
    <w:rsid w:val="0042231D"/>
    <w:rsid w:val="00423FD0"/>
    <w:rsid w:val="00426770"/>
    <w:rsid w:val="004268B1"/>
    <w:rsid w:val="00426BBF"/>
    <w:rsid w:val="00426E42"/>
    <w:rsid w:val="00427032"/>
    <w:rsid w:val="00427A41"/>
    <w:rsid w:val="00427C86"/>
    <w:rsid w:val="004305A0"/>
    <w:rsid w:val="00431945"/>
    <w:rsid w:val="00431B40"/>
    <w:rsid w:val="00433B49"/>
    <w:rsid w:val="00433FA4"/>
    <w:rsid w:val="00435C25"/>
    <w:rsid w:val="0044032E"/>
    <w:rsid w:val="00442852"/>
    <w:rsid w:val="00444712"/>
    <w:rsid w:val="00444AF8"/>
    <w:rsid w:val="00446F29"/>
    <w:rsid w:val="00447269"/>
    <w:rsid w:val="004509F2"/>
    <w:rsid w:val="00451420"/>
    <w:rsid w:val="0045225F"/>
    <w:rsid w:val="004531A3"/>
    <w:rsid w:val="004532BD"/>
    <w:rsid w:val="0045491D"/>
    <w:rsid w:val="004553C2"/>
    <w:rsid w:val="0045555E"/>
    <w:rsid w:val="00455D1B"/>
    <w:rsid w:val="0045691D"/>
    <w:rsid w:val="00456E9A"/>
    <w:rsid w:val="00457537"/>
    <w:rsid w:val="0045786E"/>
    <w:rsid w:val="00457F31"/>
    <w:rsid w:val="00462868"/>
    <w:rsid w:val="004628B9"/>
    <w:rsid w:val="00463217"/>
    <w:rsid w:val="0046361D"/>
    <w:rsid w:val="00463947"/>
    <w:rsid w:val="00463D66"/>
    <w:rsid w:val="0046548E"/>
    <w:rsid w:val="00465761"/>
    <w:rsid w:val="004658EE"/>
    <w:rsid w:val="00465BD7"/>
    <w:rsid w:val="0047081B"/>
    <w:rsid w:val="00470F84"/>
    <w:rsid w:val="004774AE"/>
    <w:rsid w:val="00480AEB"/>
    <w:rsid w:val="0048131F"/>
    <w:rsid w:val="004839A0"/>
    <w:rsid w:val="00483D09"/>
    <w:rsid w:val="00484C7D"/>
    <w:rsid w:val="00485CA9"/>
    <w:rsid w:val="0048668B"/>
    <w:rsid w:val="00487DBA"/>
    <w:rsid w:val="00494896"/>
    <w:rsid w:val="00494B64"/>
    <w:rsid w:val="004960AA"/>
    <w:rsid w:val="00496356"/>
    <w:rsid w:val="004975AF"/>
    <w:rsid w:val="0049790E"/>
    <w:rsid w:val="00497CEB"/>
    <w:rsid w:val="004A0A55"/>
    <w:rsid w:val="004A0F74"/>
    <w:rsid w:val="004A194C"/>
    <w:rsid w:val="004A2135"/>
    <w:rsid w:val="004A2F09"/>
    <w:rsid w:val="004A3A46"/>
    <w:rsid w:val="004A3C6D"/>
    <w:rsid w:val="004A5BD3"/>
    <w:rsid w:val="004A6338"/>
    <w:rsid w:val="004A6359"/>
    <w:rsid w:val="004A6598"/>
    <w:rsid w:val="004B316D"/>
    <w:rsid w:val="004B3B7C"/>
    <w:rsid w:val="004B4A5A"/>
    <w:rsid w:val="004B5655"/>
    <w:rsid w:val="004B7BB4"/>
    <w:rsid w:val="004C1DA6"/>
    <w:rsid w:val="004C2AF6"/>
    <w:rsid w:val="004C4804"/>
    <w:rsid w:val="004C7244"/>
    <w:rsid w:val="004C79EF"/>
    <w:rsid w:val="004D0670"/>
    <w:rsid w:val="004D15AD"/>
    <w:rsid w:val="004D18AB"/>
    <w:rsid w:val="004D1A38"/>
    <w:rsid w:val="004D5906"/>
    <w:rsid w:val="004D7697"/>
    <w:rsid w:val="004E1866"/>
    <w:rsid w:val="004E33AD"/>
    <w:rsid w:val="004E36FB"/>
    <w:rsid w:val="004E3E2E"/>
    <w:rsid w:val="004E3F70"/>
    <w:rsid w:val="004E4521"/>
    <w:rsid w:val="004E4F65"/>
    <w:rsid w:val="004E5032"/>
    <w:rsid w:val="004E55BD"/>
    <w:rsid w:val="004E5AEF"/>
    <w:rsid w:val="004E614D"/>
    <w:rsid w:val="004E6641"/>
    <w:rsid w:val="004E7335"/>
    <w:rsid w:val="004F1ACE"/>
    <w:rsid w:val="004F1C9E"/>
    <w:rsid w:val="004F4B87"/>
    <w:rsid w:val="004F63CD"/>
    <w:rsid w:val="00501CE3"/>
    <w:rsid w:val="00504344"/>
    <w:rsid w:val="00505FD2"/>
    <w:rsid w:val="00506316"/>
    <w:rsid w:val="00507ADA"/>
    <w:rsid w:val="00510505"/>
    <w:rsid w:val="00510E64"/>
    <w:rsid w:val="0051101B"/>
    <w:rsid w:val="00512AB6"/>
    <w:rsid w:val="00514960"/>
    <w:rsid w:val="005155D3"/>
    <w:rsid w:val="00515BBC"/>
    <w:rsid w:val="00517FE3"/>
    <w:rsid w:val="00520790"/>
    <w:rsid w:val="00520CE8"/>
    <w:rsid w:val="00521290"/>
    <w:rsid w:val="0052258C"/>
    <w:rsid w:val="00522E76"/>
    <w:rsid w:val="00524C86"/>
    <w:rsid w:val="005259C7"/>
    <w:rsid w:val="00525A35"/>
    <w:rsid w:val="00525D5F"/>
    <w:rsid w:val="00531515"/>
    <w:rsid w:val="00532A65"/>
    <w:rsid w:val="0053328E"/>
    <w:rsid w:val="00534846"/>
    <w:rsid w:val="00534CE0"/>
    <w:rsid w:val="00535DBA"/>
    <w:rsid w:val="00536A31"/>
    <w:rsid w:val="0054140E"/>
    <w:rsid w:val="005437AA"/>
    <w:rsid w:val="00543E33"/>
    <w:rsid w:val="00543E3E"/>
    <w:rsid w:val="00545BFA"/>
    <w:rsid w:val="0054632D"/>
    <w:rsid w:val="005476AD"/>
    <w:rsid w:val="005478A4"/>
    <w:rsid w:val="0055034A"/>
    <w:rsid w:val="00550EA1"/>
    <w:rsid w:val="005513DE"/>
    <w:rsid w:val="005520C2"/>
    <w:rsid w:val="005523FA"/>
    <w:rsid w:val="0055241F"/>
    <w:rsid w:val="00555016"/>
    <w:rsid w:val="00555B80"/>
    <w:rsid w:val="00556528"/>
    <w:rsid w:val="00560D50"/>
    <w:rsid w:val="0056168C"/>
    <w:rsid w:val="0056468F"/>
    <w:rsid w:val="00565657"/>
    <w:rsid w:val="00571E1B"/>
    <w:rsid w:val="00572FFE"/>
    <w:rsid w:val="00573022"/>
    <w:rsid w:val="00580B5D"/>
    <w:rsid w:val="00580F19"/>
    <w:rsid w:val="005812CE"/>
    <w:rsid w:val="00581324"/>
    <w:rsid w:val="00584FCA"/>
    <w:rsid w:val="005864B2"/>
    <w:rsid w:val="00590D69"/>
    <w:rsid w:val="00591286"/>
    <w:rsid w:val="00592068"/>
    <w:rsid w:val="005933D9"/>
    <w:rsid w:val="00593C48"/>
    <w:rsid w:val="00595627"/>
    <w:rsid w:val="00596786"/>
    <w:rsid w:val="005A04A5"/>
    <w:rsid w:val="005A1032"/>
    <w:rsid w:val="005A114E"/>
    <w:rsid w:val="005A2AF3"/>
    <w:rsid w:val="005A32E2"/>
    <w:rsid w:val="005A6096"/>
    <w:rsid w:val="005A6AB8"/>
    <w:rsid w:val="005A722F"/>
    <w:rsid w:val="005B0886"/>
    <w:rsid w:val="005B4FE9"/>
    <w:rsid w:val="005B5BD6"/>
    <w:rsid w:val="005B66C9"/>
    <w:rsid w:val="005B6F08"/>
    <w:rsid w:val="005C0BC0"/>
    <w:rsid w:val="005C4B2F"/>
    <w:rsid w:val="005C586E"/>
    <w:rsid w:val="005C5B4B"/>
    <w:rsid w:val="005C6596"/>
    <w:rsid w:val="005C7172"/>
    <w:rsid w:val="005D0222"/>
    <w:rsid w:val="005D04AC"/>
    <w:rsid w:val="005D3683"/>
    <w:rsid w:val="005D72CC"/>
    <w:rsid w:val="005E3812"/>
    <w:rsid w:val="005E593A"/>
    <w:rsid w:val="005E6499"/>
    <w:rsid w:val="005E69C5"/>
    <w:rsid w:val="005E7248"/>
    <w:rsid w:val="005F024A"/>
    <w:rsid w:val="005F0487"/>
    <w:rsid w:val="005F1509"/>
    <w:rsid w:val="005F202E"/>
    <w:rsid w:val="005F387C"/>
    <w:rsid w:val="005F3C1A"/>
    <w:rsid w:val="005F7D07"/>
    <w:rsid w:val="006005A1"/>
    <w:rsid w:val="006033A9"/>
    <w:rsid w:val="006037AE"/>
    <w:rsid w:val="00606074"/>
    <w:rsid w:val="006066D2"/>
    <w:rsid w:val="00606B13"/>
    <w:rsid w:val="006076E8"/>
    <w:rsid w:val="0060773C"/>
    <w:rsid w:val="00607BF6"/>
    <w:rsid w:val="00612492"/>
    <w:rsid w:val="00612D35"/>
    <w:rsid w:val="0061436C"/>
    <w:rsid w:val="006148B7"/>
    <w:rsid w:val="00615427"/>
    <w:rsid w:val="006159A3"/>
    <w:rsid w:val="006176CF"/>
    <w:rsid w:val="00617B9E"/>
    <w:rsid w:val="00620536"/>
    <w:rsid w:val="006225D6"/>
    <w:rsid w:val="006247A5"/>
    <w:rsid w:val="00624881"/>
    <w:rsid w:val="00624F0F"/>
    <w:rsid w:val="00625D15"/>
    <w:rsid w:val="0062699D"/>
    <w:rsid w:val="00626C3C"/>
    <w:rsid w:val="0062755B"/>
    <w:rsid w:val="00630FE4"/>
    <w:rsid w:val="00631B0C"/>
    <w:rsid w:val="00633D73"/>
    <w:rsid w:val="00634DCD"/>
    <w:rsid w:val="00635614"/>
    <w:rsid w:val="00636638"/>
    <w:rsid w:val="006367D1"/>
    <w:rsid w:val="006406A9"/>
    <w:rsid w:val="0064124D"/>
    <w:rsid w:val="006422DD"/>
    <w:rsid w:val="0064335E"/>
    <w:rsid w:val="006444AB"/>
    <w:rsid w:val="006450D1"/>
    <w:rsid w:val="0064546E"/>
    <w:rsid w:val="00646E0A"/>
    <w:rsid w:val="006505DA"/>
    <w:rsid w:val="006512DB"/>
    <w:rsid w:val="00652829"/>
    <w:rsid w:val="00653107"/>
    <w:rsid w:val="00656F66"/>
    <w:rsid w:val="0066101F"/>
    <w:rsid w:val="00662BF9"/>
    <w:rsid w:val="006648FE"/>
    <w:rsid w:val="0066494D"/>
    <w:rsid w:val="0066758F"/>
    <w:rsid w:val="00667F46"/>
    <w:rsid w:val="00671608"/>
    <w:rsid w:val="00672EB2"/>
    <w:rsid w:val="00673780"/>
    <w:rsid w:val="00674AA5"/>
    <w:rsid w:val="00677575"/>
    <w:rsid w:val="00677D83"/>
    <w:rsid w:val="00680632"/>
    <w:rsid w:val="0068077D"/>
    <w:rsid w:val="00681430"/>
    <w:rsid w:val="00683CB1"/>
    <w:rsid w:val="006840AE"/>
    <w:rsid w:val="006843B3"/>
    <w:rsid w:val="00684F4E"/>
    <w:rsid w:val="006850A8"/>
    <w:rsid w:val="00686135"/>
    <w:rsid w:val="0068624E"/>
    <w:rsid w:val="0068651A"/>
    <w:rsid w:val="0068677F"/>
    <w:rsid w:val="0068772A"/>
    <w:rsid w:val="0069194F"/>
    <w:rsid w:val="00692999"/>
    <w:rsid w:val="00693124"/>
    <w:rsid w:val="006938E4"/>
    <w:rsid w:val="00693D77"/>
    <w:rsid w:val="00694084"/>
    <w:rsid w:val="006954B6"/>
    <w:rsid w:val="006954BA"/>
    <w:rsid w:val="006960F8"/>
    <w:rsid w:val="00696C2A"/>
    <w:rsid w:val="006970C3"/>
    <w:rsid w:val="006A0340"/>
    <w:rsid w:val="006A0419"/>
    <w:rsid w:val="006A0FF5"/>
    <w:rsid w:val="006A13E9"/>
    <w:rsid w:val="006A1946"/>
    <w:rsid w:val="006A3CFF"/>
    <w:rsid w:val="006A4260"/>
    <w:rsid w:val="006A4511"/>
    <w:rsid w:val="006A4A80"/>
    <w:rsid w:val="006A60B0"/>
    <w:rsid w:val="006A78D8"/>
    <w:rsid w:val="006B152C"/>
    <w:rsid w:val="006B1BA9"/>
    <w:rsid w:val="006B20D0"/>
    <w:rsid w:val="006B3A9C"/>
    <w:rsid w:val="006B3FA6"/>
    <w:rsid w:val="006B5FE4"/>
    <w:rsid w:val="006B6129"/>
    <w:rsid w:val="006B78D6"/>
    <w:rsid w:val="006C0E7F"/>
    <w:rsid w:val="006C200F"/>
    <w:rsid w:val="006C39B0"/>
    <w:rsid w:val="006D21D2"/>
    <w:rsid w:val="006D32A8"/>
    <w:rsid w:val="006D4A6B"/>
    <w:rsid w:val="006D634C"/>
    <w:rsid w:val="006D69FE"/>
    <w:rsid w:val="006D7F53"/>
    <w:rsid w:val="006E137F"/>
    <w:rsid w:val="006E2964"/>
    <w:rsid w:val="006E4602"/>
    <w:rsid w:val="006E521A"/>
    <w:rsid w:val="006E6BAB"/>
    <w:rsid w:val="006E7244"/>
    <w:rsid w:val="006F067C"/>
    <w:rsid w:val="006F1AC6"/>
    <w:rsid w:val="006F1ECD"/>
    <w:rsid w:val="006F3528"/>
    <w:rsid w:val="006F5340"/>
    <w:rsid w:val="006F5F8A"/>
    <w:rsid w:val="006F6968"/>
    <w:rsid w:val="006F6E82"/>
    <w:rsid w:val="006F776F"/>
    <w:rsid w:val="00700E46"/>
    <w:rsid w:val="00701A48"/>
    <w:rsid w:val="007020ED"/>
    <w:rsid w:val="00704860"/>
    <w:rsid w:val="0070782B"/>
    <w:rsid w:val="00707A95"/>
    <w:rsid w:val="00711E3A"/>
    <w:rsid w:val="00711F2E"/>
    <w:rsid w:val="0072469E"/>
    <w:rsid w:val="00726221"/>
    <w:rsid w:val="00727F8E"/>
    <w:rsid w:val="0073234C"/>
    <w:rsid w:val="00732A04"/>
    <w:rsid w:val="00732CB9"/>
    <w:rsid w:val="007336B3"/>
    <w:rsid w:val="00736C9D"/>
    <w:rsid w:val="007413A1"/>
    <w:rsid w:val="0074180B"/>
    <w:rsid w:val="0074373B"/>
    <w:rsid w:val="00743DD9"/>
    <w:rsid w:val="007448FE"/>
    <w:rsid w:val="00744B18"/>
    <w:rsid w:val="00744EDA"/>
    <w:rsid w:val="00745BB2"/>
    <w:rsid w:val="0074602B"/>
    <w:rsid w:val="00747F39"/>
    <w:rsid w:val="00750EB5"/>
    <w:rsid w:val="007541F0"/>
    <w:rsid w:val="00755BBC"/>
    <w:rsid w:val="00756163"/>
    <w:rsid w:val="0076137E"/>
    <w:rsid w:val="00761A3E"/>
    <w:rsid w:val="00763A7B"/>
    <w:rsid w:val="00763CB9"/>
    <w:rsid w:val="00765F14"/>
    <w:rsid w:val="007679EA"/>
    <w:rsid w:val="00770485"/>
    <w:rsid w:val="007716BD"/>
    <w:rsid w:val="0077218A"/>
    <w:rsid w:val="00773BFF"/>
    <w:rsid w:val="00774B59"/>
    <w:rsid w:val="00775892"/>
    <w:rsid w:val="00777306"/>
    <w:rsid w:val="0077789D"/>
    <w:rsid w:val="00780868"/>
    <w:rsid w:val="00781AF6"/>
    <w:rsid w:val="007822FB"/>
    <w:rsid w:val="007840BD"/>
    <w:rsid w:val="007848B9"/>
    <w:rsid w:val="007877B1"/>
    <w:rsid w:val="00787CCD"/>
    <w:rsid w:val="007913FC"/>
    <w:rsid w:val="007914B1"/>
    <w:rsid w:val="007927B3"/>
    <w:rsid w:val="00794334"/>
    <w:rsid w:val="00794B6F"/>
    <w:rsid w:val="00794BFF"/>
    <w:rsid w:val="00794C3C"/>
    <w:rsid w:val="00795606"/>
    <w:rsid w:val="007962B0"/>
    <w:rsid w:val="007965CA"/>
    <w:rsid w:val="007A610B"/>
    <w:rsid w:val="007A7ED2"/>
    <w:rsid w:val="007B230C"/>
    <w:rsid w:val="007B2FD1"/>
    <w:rsid w:val="007B4483"/>
    <w:rsid w:val="007C1388"/>
    <w:rsid w:val="007C1552"/>
    <w:rsid w:val="007C2741"/>
    <w:rsid w:val="007C2DA3"/>
    <w:rsid w:val="007C45C1"/>
    <w:rsid w:val="007C4B2E"/>
    <w:rsid w:val="007C505D"/>
    <w:rsid w:val="007C60A4"/>
    <w:rsid w:val="007D07D6"/>
    <w:rsid w:val="007D3DB9"/>
    <w:rsid w:val="007D4DEE"/>
    <w:rsid w:val="007D50C0"/>
    <w:rsid w:val="007D65B9"/>
    <w:rsid w:val="007D76E2"/>
    <w:rsid w:val="007D7AB8"/>
    <w:rsid w:val="007E1CED"/>
    <w:rsid w:val="007E2B3A"/>
    <w:rsid w:val="007E3104"/>
    <w:rsid w:val="007E4D35"/>
    <w:rsid w:val="007E7537"/>
    <w:rsid w:val="007E7F3B"/>
    <w:rsid w:val="007F1A06"/>
    <w:rsid w:val="007F2792"/>
    <w:rsid w:val="007F30A9"/>
    <w:rsid w:val="007F38C5"/>
    <w:rsid w:val="007F7528"/>
    <w:rsid w:val="0080134A"/>
    <w:rsid w:val="00801780"/>
    <w:rsid w:val="00802E86"/>
    <w:rsid w:val="00804615"/>
    <w:rsid w:val="0080529E"/>
    <w:rsid w:val="00805587"/>
    <w:rsid w:val="00805753"/>
    <w:rsid w:val="00806397"/>
    <w:rsid w:val="0080641F"/>
    <w:rsid w:val="0081016F"/>
    <w:rsid w:val="00811A79"/>
    <w:rsid w:val="00811EB5"/>
    <w:rsid w:val="00815145"/>
    <w:rsid w:val="008158F0"/>
    <w:rsid w:val="00816612"/>
    <w:rsid w:val="008170DD"/>
    <w:rsid w:val="00820008"/>
    <w:rsid w:val="008205B9"/>
    <w:rsid w:val="00820B76"/>
    <w:rsid w:val="0082217B"/>
    <w:rsid w:val="0082614A"/>
    <w:rsid w:val="008275E9"/>
    <w:rsid w:val="0083015F"/>
    <w:rsid w:val="008301C5"/>
    <w:rsid w:val="00830909"/>
    <w:rsid w:val="00831720"/>
    <w:rsid w:val="00832C73"/>
    <w:rsid w:val="00834882"/>
    <w:rsid w:val="00835345"/>
    <w:rsid w:val="00835452"/>
    <w:rsid w:val="0083611A"/>
    <w:rsid w:val="00836530"/>
    <w:rsid w:val="008373BC"/>
    <w:rsid w:val="00837AAE"/>
    <w:rsid w:val="00840ACC"/>
    <w:rsid w:val="00840DCA"/>
    <w:rsid w:val="00841906"/>
    <w:rsid w:val="00841954"/>
    <w:rsid w:val="00841E7B"/>
    <w:rsid w:val="00842F7A"/>
    <w:rsid w:val="00845F5F"/>
    <w:rsid w:val="00846983"/>
    <w:rsid w:val="00847268"/>
    <w:rsid w:val="00847559"/>
    <w:rsid w:val="008521BA"/>
    <w:rsid w:val="00853D8D"/>
    <w:rsid w:val="00856589"/>
    <w:rsid w:val="00856DB4"/>
    <w:rsid w:val="008571B1"/>
    <w:rsid w:val="00860430"/>
    <w:rsid w:val="0086089F"/>
    <w:rsid w:val="008662DA"/>
    <w:rsid w:val="00867A8D"/>
    <w:rsid w:val="0087039E"/>
    <w:rsid w:val="00870587"/>
    <w:rsid w:val="00871CD0"/>
    <w:rsid w:val="0087230D"/>
    <w:rsid w:val="00872607"/>
    <w:rsid w:val="0087343F"/>
    <w:rsid w:val="00874702"/>
    <w:rsid w:val="00875733"/>
    <w:rsid w:val="00876B4F"/>
    <w:rsid w:val="0087753D"/>
    <w:rsid w:val="00880477"/>
    <w:rsid w:val="008806CB"/>
    <w:rsid w:val="008826BA"/>
    <w:rsid w:val="00882C4B"/>
    <w:rsid w:val="00882F8B"/>
    <w:rsid w:val="008837BE"/>
    <w:rsid w:val="0088524B"/>
    <w:rsid w:val="00886A48"/>
    <w:rsid w:val="00887804"/>
    <w:rsid w:val="00887CCD"/>
    <w:rsid w:val="00890880"/>
    <w:rsid w:val="00890F09"/>
    <w:rsid w:val="00891D57"/>
    <w:rsid w:val="00891F74"/>
    <w:rsid w:val="00893145"/>
    <w:rsid w:val="008957B9"/>
    <w:rsid w:val="00896398"/>
    <w:rsid w:val="00897AE5"/>
    <w:rsid w:val="008A0494"/>
    <w:rsid w:val="008A0A1F"/>
    <w:rsid w:val="008A5842"/>
    <w:rsid w:val="008B0D8C"/>
    <w:rsid w:val="008B13DB"/>
    <w:rsid w:val="008B3EB2"/>
    <w:rsid w:val="008B3FFC"/>
    <w:rsid w:val="008B424B"/>
    <w:rsid w:val="008B64C9"/>
    <w:rsid w:val="008B6B60"/>
    <w:rsid w:val="008B7137"/>
    <w:rsid w:val="008B7140"/>
    <w:rsid w:val="008B75C5"/>
    <w:rsid w:val="008B78DE"/>
    <w:rsid w:val="008C0956"/>
    <w:rsid w:val="008C0DD0"/>
    <w:rsid w:val="008C2449"/>
    <w:rsid w:val="008C336F"/>
    <w:rsid w:val="008C4F45"/>
    <w:rsid w:val="008C6773"/>
    <w:rsid w:val="008C69E6"/>
    <w:rsid w:val="008C6F4B"/>
    <w:rsid w:val="008D415F"/>
    <w:rsid w:val="008D58B1"/>
    <w:rsid w:val="008E11E2"/>
    <w:rsid w:val="008E188A"/>
    <w:rsid w:val="008E2113"/>
    <w:rsid w:val="008E29DE"/>
    <w:rsid w:val="008E305E"/>
    <w:rsid w:val="008E33A2"/>
    <w:rsid w:val="008E3908"/>
    <w:rsid w:val="008E3934"/>
    <w:rsid w:val="008E4B4D"/>
    <w:rsid w:val="008E6898"/>
    <w:rsid w:val="008E77A0"/>
    <w:rsid w:val="008E7F27"/>
    <w:rsid w:val="008F03BE"/>
    <w:rsid w:val="008F3803"/>
    <w:rsid w:val="008F513A"/>
    <w:rsid w:val="008F5DDA"/>
    <w:rsid w:val="00900713"/>
    <w:rsid w:val="00901462"/>
    <w:rsid w:val="00902B7B"/>
    <w:rsid w:val="00902DE1"/>
    <w:rsid w:val="0090348F"/>
    <w:rsid w:val="00905A53"/>
    <w:rsid w:val="00905D3D"/>
    <w:rsid w:val="00906602"/>
    <w:rsid w:val="00907263"/>
    <w:rsid w:val="00907ACB"/>
    <w:rsid w:val="00910ADD"/>
    <w:rsid w:val="00910D1C"/>
    <w:rsid w:val="0091131C"/>
    <w:rsid w:val="009130BD"/>
    <w:rsid w:val="009137CA"/>
    <w:rsid w:val="00913C82"/>
    <w:rsid w:val="00914822"/>
    <w:rsid w:val="00915075"/>
    <w:rsid w:val="0092064F"/>
    <w:rsid w:val="00921766"/>
    <w:rsid w:val="00922092"/>
    <w:rsid w:val="009220F4"/>
    <w:rsid w:val="009227CE"/>
    <w:rsid w:val="009243A1"/>
    <w:rsid w:val="0092501A"/>
    <w:rsid w:val="0092543C"/>
    <w:rsid w:val="00926A0E"/>
    <w:rsid w:val="00926E91"/>
    <w:rsid w:val="009308E0"/>
    <w:rsid w:val="00932B10"/>
    <w:rsid w:val="009337D4"/>
    <w:rsid w:val="00933E53"/>
    <w:rsid w:val="00934731"/>
    <w:rsid w:val="009359CA"/>
    <w:rsid w:val="0093704C"/>
    <w:rsid w:val="0094104E"/>
    <w:rsid w:val="009417E3"/>
    <w:rsid w:val="00944DCF"/>
    <w:rsid w:val="00945A35"/>
    <w:rsid w:val="00950F61"/>
    <w:rsid w:val="00950FD0"/>
    <w:rsid w:val="0095156A"/>
    <w:rsid w:val="00951AB0"/>
    <w:rsid w:val="00953F1C"/>
    <w:rsid w:val="00954E2B"/>
    <w:rsid w:val="009555D9"/>
    <w:rsid w:val="00955963"/>
    <w:rsid w:val="00956957"/>
    <w:rsid w:val="00956C23"/>
    <w:rsid w:val="009577E8"/>
    <w:rsid w:val="00961354"/>
    <w:rsid w:val="00962FA7"/>
    <w:rsid w:val="0096301C"/>
    <w:rsid w:val="009653E3"/>
    <w:rsid w:val="009702DC"/>
    <w:rsid w:val="00970D64"/>
    <w:rsid w:val="0097249B"/>
    <w:rsid w:val="009724A2"/>
    <w:rsid w:val="00972AA7"/>
    <w:rsid w:val="009730B2"/>
    <w:rsid w:val="00975CB8"/>
    <w:rsid w:val="00975EF0"/>
    <w:rsid w:val="0097668C"/>
    <w:rsid w:val="00976B7E"/>
    <w:rsid w:val="0097712C"/>
    <w:rsid w:val="00980AFC"/>
    <w:rsid w:val="00980D2E"/>
    <w:rsid w:val="00980DC7"/>
    <w:rsid w:val="00981048"/>
    <w:rsid w:val="0098418C"/>
    <w:rsid w:val="00987402"/>
    <w:rsid w:val="0099014D"/>
    <w:rsid w:val="00990D33"/>
    <w:rsid w:val="00991D6B"/>
    <w:rsid w:val="00991E64"/>
    <w:rsid w:val="00993DD9"/>
    <w:rsid w:val="00996FE6"/>
    <w:rsid w:val="009A394F"/>
    <w:rsid w:val="009B12D1"/>
    <w:rsid w:val="009B228A"/>
    <w:rsid w:val="009B5BBA"/>
    <w:rsid w:val="009B69A0"/>
    <w:rsid w:val="009C07DA"/>
    <w:rsid w:val="009C221C"/>
    <w:rsid w:val="009C260A"/>
    <w:rsid w:val="009C37A6"/>
    <w:rsid w:val="009C4EF8"/>
    <w:rsid w:val="009C58A6"/>
    <w:rsid w:val="009C65D8"/>
    <w:rsid w:val="009C75D8"/>
    <w:rsid w:val="009D093F"/>
    <w:rsid w:val="009D22E6"/>
    <w:rsid w:val="009D3A8C"/>
    <w:rsid w:val="009D3B5C"/>
    <w:rsid w:val="009D4FD9"/>
    <w:rsid w:val="009D608B"/>
    <w:rsid w:val="009D631C"/>
    <w:rsid w:val="009D6E97"/>
    <w:rsid w:val="009D6EA9"/>
    <w:rsid w:val="009D70B1"/>
    <w:rsid w:val="009E070B"/>
    <w:rsid w:val="009E15A8"/>
    <w:rsid w:val="009E2334"/>
    <w:rsid w:val="009E393F"/>
    <w:rsid w:val="009E5F4A"/>
    <w:rsid w:val="009F16F0"/>
    <w:rsid w:val="009F3E61"/>
    <w:rsid w:val="009F3FA1"/>
    <w:rsid w:val="009F4871"/>
    <w:rsid w:val="009F489B"/>
    <w:rsid w:val="009F528F"/>
    <w:rsid w:val="009F56D6"/>
    <w:rsid w:val="009F5896"/>
    <w:rsid w:val="009F6BF1"/>
    <w:rsid w:val="009F71AF"/>
    <w:rsid w:val="00A01638"/>
    <w:rsid w:val="00A0392A"/>
    <w:rsid w:val="00A057CE"/>
    <w:rsid w:val="00A06127"/>
    <w:rsid w:val="00A065DE"/>
    <w:rsid w:val="00A072E5"/>
    <w:rsid w:val="00A07C50"/>
    <w:rsid w:val="00A1139D"/>
    <w:rsid w:val="00A11541"/>
    <w:rsid w:val="00A11FAC"/>
    <w:rsid w:val="00A13662"/>
    <w:rsid w:val="00A14726"/>
    <w:rsid w:val="00A16B36"/>
    <w:rsid w:val="00A16D2F"/>
    <w:rsid w:val="00A178BC"/>
    <w:rsid w:val="00A20236"/>
    <w:rsid w:val="00A20614"/>
    <w:rsid w:val="00A20A52"/>
    <w:rsid w:val="00A21320"/>
    <w:rsid w:val="00A22200"/>
    <w:rsid w:val="00A22E86"/>
    <w:rsid w:val="00A24261"/>
    <w:rsid w:val="00A24E41"/>
    <w:rsid w:val="00A271C1"/>
    <w:rsid w:val="00A27EF3"/>
    <w:rsid w:val="00A27FB4"/>
    <w:rsid w:val="00A30E86"/>
    <w:rsid w:val="00A31918"/>
    <w:rsid w:val="00A33834"/>
    <w:rsid w:val="00A3451C"/>
    <w:rsid w:val="00A34EF1"/>
    <w:rsid w:val="00A34F92"/>
    <w:rsid w:val="00A36645"/>
    <w:rsid w:val="00A37EED"/>
    <w:rsid w:val="00A40C88"/>
    <w:rsid w:val="00A41250"/>
    <w:rsid w:val="00A41395"/>
    <w:rsid w:val="00A419CC"/>
    <w:rsid w:val="00A422AA"/>
    <w:rsid w:val="00A43762"/>
    <w:rsid w:val="00A43B2C"/>
    <w:rsid w:val="00A461EB"/>
    <w:rsid w:val="00A4695D"/>
    <w:rsid w:val="00A505E6"/>
    <w:rsid w:val="00A507A5"/>
    <w:rsid w:val="00A51373"/>
    <w:rsid w:val="00A518C6"/>
    <w:rsid w:val="00A5231F"/>
    <w:rsid w:val="00A523E5"/>
    <w:rsid w:val="00A5335B"/>
    <w:rsid w:val="00A5395B"/>
    <w:rsid w:val="00A55228"/>
    <w:rsid w:val="00A56361"/>
    <w:rsid w:val="00A56C3E"/>
    <w:rsid w:val="00A57819"/>
    <w:rsid w:val="00A615DD"/>
    <w:rsid w:val="00A6169B"/>
    <w:rsid w:val="00A633E8"/>
    <w:rsid w:val="00A65147"/>
    <w:rsid w:val="00A65C5B"/>
    <w:rsid w:val="00A66B7C"/>
    <w:rsid w:val="00A67296"/>
    <w:rsid w:val="00A678FE"/>
    <w:rsid w:val="00A70F21"/>
    <w:rsid w:val="00A720BD"/>
    <w:rsid w:val="00A729FA"/>
    <w:rsid w:val="00A739E3"/>
    <w:rsid w:val="00A74554"/>
    <w:rsid w:val="00A761BD"/>
    <w:rsid w:val="00A76F3A"/>
    <w:rsid w:val="00A80425"/>
    <w:rsid w:val="00A836F5"/>
    <w:rsid w:val="00A845D5"/>
    <w:rsid w:val="00A848F7"/>
    <w:rsid w:val="00A8562F"/>
    <w:rsid w:val="00A90CE6"/>
    <w:rsid w:val="00A938D8"/>
    <w:rsid w:val="00A93D15"/>
    <w:rsid w:val="00A9434F"/>
    <w:rsid w:val="00A96510"/>
    <w:rsid w:val="00A97357"/>
    <w:rsid w:val="00A97C52"/>
    <w:rsid w:val="00AA1FEF"/>
    <w:rsid w:val="00AA211A"/>
    <w:rsid w:val="00AA29E0"/>
    <w:rsid w:val="00AA2A07"/>
    <w:rsid w:val="00AA36C3"/>
    <w:rsid w:val="00AA3EC4"/>
    <w:rsid w:val="00AA5748"/>
    <w:rsid w:val="00AA57CE"/>
    <w:rsid w:val="00AA5E74"/>
    <w:rsid w:val="00AA5ED3"/>
    <w:rsid w:val="00AA5F25"/>
    <w:rsid w:val="00AA6F69"/>
    <w:rsid w:val="00AB086B"/>
    <w:rsid w:val="00AB14AD"/>
    <w:rsid w:val="00AB2EAD"/>
    <w:rsid w:val="00AB4A79"/>
    <w:rsid w:val="00AB5482"/>
    <w:rsid w:val="00AB57FD"/>
    <w:rsid w:val="00AB798E"/>
    <w:rsid w:val="00AB7CE4"/>
    <w:rsid w:val="00AC2090"/>
    <w:rsid w:val="00AC2B35"/>
    <w:rsid w:val="00AC381F"/>
    <w:rsid w:val="00AC4CCB"/>
    <w:rsid w:val="00AC4F62"/>
    <w:rsid w:val="00AC61B6"/>
    <w:rsid w:val="00AC7000"/>
    <w:rsid w:val="00AC73DF"/>
    <w:rsid w:val="00AC7A20"/>
    <w:rsid w:val="00AD1C82"/>
    <w:rsid w:val="00AD1ECC"/>
    <w:rsid w:val="00AD23E1"/>
    <w:rsid w:val="00AD341A"/>
    <w:rsid w:val="00AD42DC"/>
    <w:rsid w:val="00AD4B34"/>
    <w:rsid w:val="00AD5214"/>
    <w:rsid w:val="00AD670E"/>
    <w:rsid w:val="00AE046A"/>
    <w:rsid w:val="00AE3081"/>
    <w:rsid w:val="00AE3B43"/>
    <w:rsid w:val="00AE3CE0"/>
    <w:rsid w:val="00AE6E43"/>
    <w:rsid w:val="00AE6F1F"/>
    <w:rsid w:val="00AE7C7C"/>
    <w:rsid w:val="00AF105D"/>
    <w:rsid w:val="00AF198A"/>
    <w:rsid w:val="00AF2703"/>
    <w:rsid w:val="00AF36AA"/>
    <w:rsid w:val="00AF39EB"/>
    <w:rsid w:val="00AF3E42"/>
    <w:rsid w:val="00AF467E"/>
    <w:rsid w:val="00AF4779"/>
    <w:rsid w:val="00AF5297"/>
    <w:rsid w:val="00AF63AB"/>
    <w:rsid w:val="00AF6A24"/>
    <w:rsid w:val="00AF77CC"/>
    <w:rsid w:val="00AF7EC9"/>
    <w:rsid w:val="00AF7EFD"/>
    <w:rsid w:val="00B009AE"/>
    <w:rsid w:val="00B01EC8"/>
    <w:rsid w:val="00B040CC"/>
    <w:rsid w:val="00B04B69"/>
    <w:rsid w:val="00B053DF"/>
    <w:rsid w:val="00B057BB"/>
    <w:rsid w:val="00B07320"/>
    <w:rsid w:val="00B10DF1"/>
    <w:rsid w:val="00B10FEA"/>
    <w:rsid w:val="00B13FBC"/>
    <w:rsid w:val="00B14225"/>
    <w:rsid w:val="00B16924"/>
    <w:rsid w:val="00B20090"/>
    <w:rsid w:val="00B20A00"/>
    <w:rsid w:val="00B20BF1"/>
    <w:rsid w:val="00B20CEB"/>
    <w:rsid w:val="00B21799"/>
    <w:rsid w:val="00B2247B"/>
    <w:rsid w:val="00B22BC4"/>
    <w:rsid w:val="00B25BFA"/>
    <w:rsid w:val="00B25C53"/>
    <w:rsid w:val="00B26320"/>
    <w:rsid w:val="00B27AAB"/>
    <w:rsid w:val="00B27D32"/>
    <w:rsid w:val="00B301E1"/>
    <w:rsid w:val="00B3116B"/>
    <w:rsid w:val="00B33420"/>
    <w:rsid w:val="00B339D2"/>
    <w:rsid w:val="00B33CCE"/>
    <w:rsid w:val="00B34F55"/>
    <w:rsid w:val="00B3500B"/>
    <w:rsid w:val="00B41788"/>
    <w:rsid w:val="00B41FE4"/>
    <w:rsid w:val="00B43175"/>
    <w:rsid w:val="00B43548"/>
    <w:rsid w:val="00B43DD7"/>
    <w:rsid w:val="00B44D8E"/>
    <w:rsid w:val="00B44EAC"/>
    <w:rsid w:val="00B4715F"/>
    <w:rsid w:val="00B47CE9"/>
    <w:rsid w:val="00B47EFB"/>
    <w:rsid w:val="00B506B2"/>
    <w:rsid w:val="00B52842"/>
    <w:rsid w:val="00B54907"/>
    <w:rsid w:val="00B54E1C"/>
    <w:rsid w:val="00B54F7C"/>
    <w:rsid w:val="00B55095"/>
    <w:rsid w:val="00B56666"/>
    <w:rsid w:val="00B57A4D"/>
    <w:rsid w:val="00B60494"/>
    <w:rsid w:val="00B60D92"/>
    <w:rsid w:val="00B6133D"/>
    <w:rsid w:val="00B61894"/>
    <w:rsid w:val="00B61A4E"/>
    <w:rsid w:val="00B653CE"/>
    <w:rsid w:val="00B7271A"/>
    <w:rsid w:val="00B72FD8"/>
    <w:rsid w:val="00B73F6B"/>
    <w:rsid w:val="00B74889"/>
    <w:rsid w:val="00B756A6"/>
    <w:rsid w:val="00B76792"/>
    <w:rsid w:val="00B76EC5"/>
    <w:rsid w:val="00B83C53"/>
    <w:rsid w:val="00B844E9"/>
    <w:rsid w:val="00B847E8"/>
    <w:rsid w:val="00B852D7"/>
    <w:rsid w:val="00B866C0"/>
    <w:rsid w:val="00B91099"/>
    <w:rsid w:val="00B92E98"/>
    <w:rsid w:val="00B9311C"/>
    <w:rsid w:val="00B9328D"/>
    <w:rsid w:val="00B934C4"/>
    <w:rsid w:val="00B968BF"/>
    <w:rsid w:val="00B96AD3"/>
    <w:rsid w:val="00B97004"/>
    <w:rsid w:val="00BA0ACE"/>
    <w:rsid w:val="00BA2A3B"/>
    <w:rsid w:val="00BA30BB"/>
    <w:rsid w:val="00BA58E4"/>
    <w:rsid w:val="00BA6993"/>
    <w:rsid w:val="00BA6EA1"/>
    <w:rsid w:val="00BB0520"/>
    <w:rsid w:val="00BB0B23"/>
    <w:rsid w:val="00BB0E75"/>
    <w:rsid w:val="00BB3180"/>
    <w:rsid w:val="00BB42F8"/>
    <w:rsid w:val="00BB4CF0"/>
    <w:rsid w:val="00BC1C5D"/>
    <w:rsid w:val="00BC2629"/>
    <w:rsid w:val="00BC59CD"/>
    <w:rsid w:val="00BC7DB4"/>
    <w:rsid w:val="00BD0CC6"/>
    <w:rsid w:val="00BD118E"/>
    <w:rsid w:val="00BD168E"/>
    <w:rsid w:val="00BD503E"/>
    <w:rsid w:val="00BD503F"/>
    <w:rsid w:val="00BD570A"/>
    <w:rsid w:val="00BD5D16"/>
    <w:rsid w:val="00BE074D"/>
    <w:rsid w:val="00BE0761"/>
    <w:rsid w:val="00BE17E3"/>
    <w:rsid w:val="00BE1DA5"/>
    <w:rsid w:val="00BE1F58"/>
    <w:rsid w:val="00BE2BA9"/>
    <w:rsid w:val="00BE3470"/>
    <w:rsid w:val="00BE4954"/>
    <w:rsid w:val="00BE49CD"/>
    <w:rsid w:val="00BE6985"/>
    <w:rsid w:val="00BF0E1E"/>
    <w:rsid w:val="00BF10B3"/>
    <w:rsid w:val="00BF1763"/>
    <w:rsid w:val="00BF1B25"/>
    <w:rsid w:val="00BF1E30"/>
    <w:rsid w:val="00BF3437"/>
    <w:rsid w:val="00BF3B29"/>
    <w:rsid w:val="00BF4954"/>
    <w:rsid w:val="00BF7B84"/>
    <w:rsid w:val="00C01E09"/>
    <w:rsid w:val="00C02145"/>
    <w:rsid w:val="00C02EC1"/>
    <w:rsid w:val="00C050B6"/>
    <w:rsid w:val="00C0696A"/>
    <w:rsid w:val="00C06A39"/>
    <w:rsid w:val="00C071DC"/>
    <w:rsid w:val="00C1146F"/>
    <w:rsid w:val="00C117AC"/>
    <w:rsid w:val="00C11C13"/>
    <w:rsid w:val="00C143C7"/>
    <w:rsid w:val="00C15914"/>
    <w:rsid w:val="00C159B5"/>
    <w:rsid w:val="00C16FD2"/>
    <w:rsid w:val="00C1771C"/>
    <w:rsid w:val="00C17EDD"/>
    <w:rsid w:val="00C21F89"/>
    <w:rsid w:val="00C22A66"/>
    <w:rsid w:val="00C2375E"/>
    <w:rsid w:val="00C24D1E"/>
    <w:rsid w:val="00C25536"/>
    <w:rsid w:val="00C27632"/>
    <w:rsid w:val="00C27AB3"/>
    <w:rsid w:val="00C30F8D"/>
    <w:rsid w:val="00C3178C"/>
    <w:rsid w:val="00C31DBB"/>
    <w:rsid w:val="00C33C8E"/>
    <w:rsid w:val="00C34022"/>
    <w:rsid w:val="00C35324"/>
    <w:rsid w:val="00C36A71"/>
    <w:rsid w:val="00C36F07"/>
    <w:rsid w:val="00C40F61"/>
    <w:rsid w:val="00C417AF"/>
    <w:rsid w:val="00C4198A"/>
    <w:rsid w:val="00C43267"/>
    <w:rsid w:val="00C436EC"/>
    <w:rsid w:val="00C43FAB"/>
    <w:rsid w:val="00C4413B"/>
    <w:rsid w:val="00C46757"/>
    <w:rsid w:val="00C47C74"/>
    <w:rsid w:val="00C50078"/>
    <w:rsid w:val="00C50DB6"/>
    <w:rsid w:val="00C514E8"/>
    <w:rsid w:val="00C516CD"/>
    <w:rsid w:val="00C526D1"/>
    <w:rsid w:val="00C52E78"/>
    <w:rsid w:val="00C56047"/>
    <w:rsid w:val="00C56795"/>
    <w:rsid w:val="00C56859"/>
    <w:rsid w:val="00C56EE8"/>
    <w:rsid w:val="00C602D6"/>
    <w:rsid w:val="00C6160A"/>
    <w:rsid w:val="00C64526"/>
    <w:rsid w:val="00C66240"/>
    <w:rsid w:val="00C666A5"/>
    <w:rsid w:val="00C666D8"/>
    <w:rsid w:val="00C67AE5"/>
    <w:rsid w:val="00C67E50"/>
    <w:rsid w:val="00C70288"/>
    <w:rsid w:val="00C708DD"/>
    <w:rsid w:val="00C7108D"/>
    <w:rsid w:val="00C7119D"/>
    <w:rsid w:val="00C723EB"/>
    <w:rsid w:val="00C7344F"/>
    <w:rsid w:val="00C76CAE"/>
    <w:rsid w:val="00C76DFB"/>
    <w:rsid w:val="00C77D33"/>
    <w:rsid w:val="00C80078"/>
    <w:rsid w:val="00C801F4"/>
    <w:rsid w:val="00C819D4"/>
    <w:rsid w:val="00C820BD"/>
    <w:rsid w:val="00C82AF4"/>
    <w:rsid w:val="00C84DB7"/>
    <w:rsid w:val="00C855EB"/>
    <w:rsid w:val="00C86945"/>
    <w:rsid w:val="00C910FB"/>
    <w:rsid w:val="00C912FE"/>
    <w:rsid w:val="00C9140E"/>
    <w:rsid w:val="00C93884"/>
    <w:rsid w:val="00C944A0"/>
    <w:rsid w:val="00C9453D"/>
    <w:rsid w:val="00C9480E"/>
    <w:rsid w:val="00C9506E"/>
    <w:rsid w:val="00C956C5"/>
    <w:rsid w:val="00C95E48"/>
    <w:rsid w:val="00C96C82"/>
    <w:rsid w:val="00C96C8A"/>
    <w:rsid w:val="00C96F05"/>
    <w:rsid w:val="00C97147"/>
    <w:rsid w:val="00CA0BA2"/>
    <w:rsid w:val="00CA3E7A"/>
    <w:rsid w:val="00CA4150"/>
    <w:rsid w:val="00CA5715"/>
    <w:rsid w:val="00CA5DF6"/>
    <w:rsid w:val="00CB2181"/>
    <w:rsid w:val="00CB34B1"/>
    <w:rsid w:val="00CB61C7"/>
    <w:rsid w:val="00CB78D3"/>
    <w:rsid w:val="00CC2611"/>
    <w:rsid w:val="00CC26CF"/>
    <w:rsid w:val="00CC2A1D"/>
    <w:rsid w:val="00CC2D4E"/>
    <w:rsid w:val="00CC3642"/>
    <w:rsid w:val="00CC38F3"/>
    <w:rsid w:val="00CC5650"/>
    <w:rsid w:val="00CC7315"/>
    <w:rsid w:val="00CC744E"/>
    <w:rsid w:val="00CC7752"/>
    <w:rsid w:val="00CD0850"/>
    <w:rsid w:val="00CD1B47"/>
    <w:rsid w:val="00CD28EC"/>
    <w:rsid w:val="00CD57B2"/>
    <w:rsid w:val="00CD5D7F"/>
    <w:rsid w:val="00CD6D6E"/>
    <w:rsid w:val="00CD7A4E"/>
    <w:rsid w:val="00CE1EA5"/>
    <w:rsid w:val="00CE54DC"/>
    <w:rsid w:val="00CE6D44"/>
    <w:rsid w:val="00CE6FB6"/>
    <w:rsid w:val="00CE7392"/>
    <w:rsid w:val="00CE74FA"/>
    <w:rsid w:val="00CE7831"/>
    <w:rsid w:val="00CF0691"/>
    <w:rsid w:val="00CF1197"/>
    <w:rsid w:val="00CF2EF8"/>
    <w:rsid w:val="00CF312A"/>
    <w:rsid w:val="00CF3A51"/>
    <w:rsid w:val="00CF5566"/>
    <w:rsid w:val="00CF6A9B"/>
    <w:rsid w:val="00CF739C"/>
    <w:rsid w:val="00D00A6E"/>
    <w:rsid w:val="00D02D2E"/>
    <w:rsid w:val="00D03F1D"/>
    <w:rsid w:val="00D05D83"/>
    <w:rsid w:val="00D06CE7"/>
    <w:rsid w:val="00D0728E"/>
    <w:rsid w:val="00D074A3"/>
    <w:rsid w:val="00D11CE6"/>
    <w:rsid w:val="00D1256D"/>
    <w:rsid w:val="00D132B6"/>
    <w:rsid w:val="00D13EA1"/>
    <w:rsid w:val="00D160D2"/>
    <w:rsid w:val="00D16C30"/>
    <w:rsid w:val="00D17717"/>
    <w:rsid w:val="00D20466"/>
    <w:rsid w:val="00D21BAC"/>
    <w:rsid w:val="00D21D7B"/>
    <w:rsid w:val="00D21DAC"/>
    <w:rsid w:val="00D253F2"/>
    <w:rsid w:val="00D27031"/>
    <w:rsid w:val="00D27EF4"/>
    <w:rsid w:val="00D30EB9"/>
    <w:rsid w:val="00D31176"/>
    <w:rsid w:val="00D3250A"/>
    <w:rsid w:val="00D32848"/>
    <w:rsid w:val="00D3479B"/>
    <w:rsid w:val="00D3570B"/>
    <w:rsid w:val="00D378DA"/>
    <w:rsid w:val="00D40DB9"/>
    <w:rsid w:val="00D41D97"/>
    <w:rsid w:val="00D43EC6"/>
    <w:rsid w:val="00D4561A"/>
    <w:rsid w:val="00D460BB"/>
    <w:rsid w:val="00D460DE"/>
    <w:rsid w:val="00D47B22"/>
    <w:rsid w:val="00D47DE9"/>
    <w:rsid w:val="00D51D23"/>
    <w:rsid w:val="00D52E25"/>
    <w:rsid w:val="00D530ED"/>
    <w:rsid w:val="00D536EF"/>
    <w:rsid w:val="00D55D69"/>
    <w:rsid w:val="00D609BF"/>
    <w:rsid w:val="00D620A0"/>
    <w:rsid w:val="00D62165"/>
    <w:rsid w:val="00D64D31"/>
    <w:rsid w:val="00D665DB"/>
    <w:rsid w:val="00D67289"/>
    <w:rsid w:val="00D67C9A"/>
    <w:rsid w:val="00D71014"/>
    <w:rsid w:val="00D76C60"/>
    <w:rsid w:val="00D77E1B"/>
    <w:rsid w:val="00D806B7"/>
    <w:rsid w:val="00D81F6B"/>
    <w:rsid w:val="00D829CC"/>
    <w:rsid w:val="00D82C17"/>
    <w:rsid w:val="00D83CFE"/>
    <w:rsid w:val="00D84A39"/>
    <w:rsid w:val="00D90BB0"/>
    <w:rsid w:val="00D90FDD"/>
    <w:rsid w:val="00D914A6"/>
    <w:rsid w:val="00D9155C"/>
    <w:rsid w:val="00D91E0D"/>
    <w:rsid w:val="00D933FA"/>
    <w:rsid w:val="00D9457D"/>
    <w:rsid w:val="00D96EBD"/>
    <w:rsid w:val="00DA1E90"/>
    <w:rsid w:val="00DA4388"/>
    <w:rsid w:val="00DA68AF"/>
    <w:rsid w:val="00DB0983"/>
    <w:rsid w:val="00DB3657"/>
    <w:rsid w:val="00DB4478"/>
    <w:rsid w:val="00DB7CB2"/>
    <w:rsid w:val="00DC2D7B"/>
    <w:rsid w:val="00DC3203"/>
    <w:rsid w:val="00DC4441"/>
    <w:rsid w:val="00DC5A8B"/>
    <w:rsid w:val="00DD0A5A"/>
    <w:rsid w:val="00DD5B6A"/>
    <w:rsid w:val="00DD5D62"/>
    <w:rsid w:val="00DD6C39"/>
    <w:rsid w:val="00DD7B54"/>
    <w:rsid w:val="00DE0F7E"/>
    <w:rsid w:val="00DE2871"/>
    <w:rsid w:val="00DE28EA"/>
    <w:rsid w:val="00DE36FB"/>
    <w:rsid w:val="00DE40AA"/>
    <w:rsid w:val="00DE4123"/>
    <w:rsid w:val="00DE4878"/>
    <w:rsid w:val="00DE4E47"/>
    <w:rsid w:val="00DE5645"/>
    <w:rsid w:val="00DE56BA"/>
    <w:rsid w:val="00DE5D2B"/>
    <w:rsid w:val="00DF13B7"/>
    <w:rsid w:val="00DF1DD6"/>
    <w:rsid w:val="00DF1FC3"/>
    <w:rsid w:val="00DF2A48"/>
    <w:rsid w:val="00DF3669"/>
    <w:rsid w:val="00DF4F02"/>
    <w:rsid w:val="00DF5047"/>
    <w:rsid w:val="00DF5CD5"/>
    <w:rsid w:val="00DF6C4D"/>
    <w:rsid w:val="00DF796F"/>
    <w:rsid w:val="00DF7D5F"/>
    <w:rsid w:val="00E01FEF"/>
    <w:rsid w:val="00E02F16"/>
    <w:rsid w:val="00E03F4C"/>
    <w:rsid w:val="00E04965"/>
    <w:rsid w:val="00E051F7"/>
    <w:rsid w:val="00E05AB1"/>
    <w:rsid w:val="00E101C2"/>
    <w:rsid w:val="00E123ED"/>
    <w:rsid w:val="00E1576F"/>
    <w:rsid w:val="00E159D0"/>
    <w:rsid w:val="00E20C4F"/>
    <w:rsid w:val="00E21723"/>
    <w:rsid w:val="00E22B1D"/>
    <w:rsid w:val="00E22B27"/>
    <w:rsid w:val="00E23BC0"/>
    <w:rsid w:val="00E25AF0"/>
    <w:rsid w:val="00E26F92"/>
    <w:rsid w:val="00E30308"/>
    <w:rsid w:val="00E31689"/>
    <w:rsid w:val="00E32D40"/>
    <w:rsid w:val="00E3323D"/>
    <w:rsid w:val="00E37404"/>
    <w:rsid w:val="00E406C9"/>
    <w:rsid w:val="00E4086F"/>
    <w:rsid w:val="00E416B6"/>
    <w:rsid w:val="00E4251F"/>
    <w:rsid w:val="00E44D6C"/>
    <w:rsid w:val="00E46755"/>
    <w:rsid w:val="00E46C0B"/>
    <w:rsid w:val="00E5170E"/>
    <w:rsid w:val="00E51DA5"/>
    <w:rsid w:val="00E5295D"/>
    <w:rsid w:val="00E52E15"/>
    <w:rsid w:val="00E53537"/>
    <w:rsid w:val="00E53E81"/>
    <w:rsid w:val="00E543F1"/>
    <w:rsid w:val="00E549CB"/>
    <w:rsid w:val="00E56F48"/>
    <w:rsid w:val="00E5765E"/>
    <w:rsid w:val="00E6030F"/>
    <w:rsid w:val="00E60978"/>
    <w:rsid w:val="00E62A89"/>
    <w:rsid w:val="00E62D37"/>
    <w:rsid w:val="00E6419F"/>
    <w:rsid w:val="00E64D2C"/>
    <w:rsid w:val="00E70B95"/>
    <w:rsid w:val="00E70C82"/>
    <w:rsid w:val="00E70D8D"/>
    <w:rsid w:val="00E731D3"/>
    <w:rsid w:val="00E733C4"/>
    <w:rsid w:val="00E751C2"/>
    <w:rsid w:val="00E80B24"/>
    <w:rsid w:val="00E80D12"/>
    <w:rsid w:val="00E82E0C"/>
    <w:rsid w:val="00E83BB0"/>
    <w:rsid w:val="00E85623"/>
    <w:rsid w:val="00E866E2"/>
    <w:rsid w:val="00E879B4"/>
    <w:rsid w:val="00E90326"/>
    <w:rsid w:val="00E91080"/>
    <w:rsid w:val="00E96A24"/>
    <w:rsid w:val="00EA10BC"/>
    <w:rsid w:val="00EA3863"/>
    <w:rsid w:val="00EA395B"/>
    <w:rsid w:val="00EA401E"/>
    <w:rsid w:val="00EA530C"/>
    <w:rsid w:val="00EA532E"/>
    <w:rsid w:val="00EA5D18"/>
    <w:rsid w:val="00EA5E34"/>
    <w:rsid w:val="00EA67B4"/>
    <w:rsid w:val="00EB1D12"/>
    <w:rsid w:val="00EB1F9B"/>
    <w:rsid w:val="00EB2E59"/>
    <w:rsid w:val="00EB41C6"/>
    <w:rsid w:val="00EB5D7B"/>
    <w:rsid w:val="00EC092A"/>
    <w:rsid w:val="00EC1E77"/>
    <w:rsid w:val="00ED0C6E"/>
    <w:rsid w:val="00ED446A"/>
    <w:rsid w:val="00ED4F2A"/>
    <w:rsid w:val="00ED6B6C"/>
    <w:rsid w:val="00ED770E"/>
    <w:rsid w:val="00EE11FD"/>
    <w:rsid w:val="00EE23B0"/>
    <w:rsid w:val="00EE3174"/>
    <w:rsid w:val="00EE465C"/>
    <w:rsid w:val="00EE6423"/>
    <w:rsid w:val="00EE66E6"/>
    <w:rsid w:val="00EF008D"/>
    <w:rsid w:val="00EF171F"/>
    <w:rsid w:val="00EF21F0"/>
    <w:rsid w:val="00EF2C11"/>
    <w:rsid w:val="00EF5DA3"/>
    <w:rsid w:val="00F001D5"/>
    <w:rsid w:val="00F018F0"/>
    <w:rsid w:val="00F01A50"/>
    <w:rsid w:val="00F05ABD"/>
    <w:rsid w:val="00F07700"/>
    <w:rsid w:val="00F11FEB"/>
    <w:rsid w:val="00F17AE0"/>
    <w:rsid w:val="00F17FF5"/>
    <w:rsid w:val="00F22D18"/>
    <w:rsid w:val="00F2330B"/>
    <w:rsid w:val="00F24496"/>
    <w:rsid w:val="00F32719"/>
    <w:rsid w:val="00F34862"/>
    <w:rsid w:val="00F35275"/>
    <w:rsid w:val="00F36154"/>
    <w:rsid w:val="00F40202"/>
    <w:rsid w:val="00F4075C"/>
    <w:rsid w:val="00F42255"/>
    <w:rsid w:val="00F4611F"/>
    <w:rsid w:val="00F4794E"/>
    <w:rsid w:val="00F479B7"/>
    <w:rsid w:val="00F47E73"/>
    <w:rsid w:val="00F506D0"/>
    <w:rsid w:val="00F50F76"/>
    <w:rsid w:val="00F51FF1"/>
    <w:rsid w:val="00F5228B"/>
    <w:rsid w:val="00F533B1"/>
    <w:rsid w:val="00F540AA"/>
    <w:rsid w:val="00F555FC"/>
    <w:rsid w:val="00F55E32"/>
    <w:rsid w:val="00F563BE"/>
    <w:rsid w:val="00F56C2F"/>
    <w:rsid w:val="00F577E5"/>
    <w:rsid w:val="00F5781D"/>
    <w:rsid w:val="00F57B88"/>
    <w:rsid w:val="00F60767"/>
    <w:rsid w:val="00F61C79"/>
    <w:rsid w:val="00F62060"/>
    <w:rsid w:val="00F62BEB"/>
    <w:rsid w:val="00F638E7"/>
    <w:rsid w:val="00F63AEB"/>
    <w:rsid w:val="00F645A0"/>
    <w:rsid w:val="00F65663"/>
    <w:rsid w:val="00F65F8E"/>
    <w:rsid w:val="00F664A4"/>
    <w:rsid w:val="00F66C26"/>
    <w:rsid w:val="00F704A4"/>
    <w:rsid w:val="00F71E37"/>
    <w:rsid w:val="00F71F98"/>
    <w:rsid w:val="00F74746"/>
    <w:rsid w:val="00F74B73"/>
    <w:rsid w:val="00F74BB6"/>
    <w:rsid w:val="00F76034"/>
    <w:rsid w:val="00F832AD"/>
    <w:rsid w:val="00F837D2"/>
    <w:rsid w:val="00F844ED"/>
    <w:rsid w:val="00F84AEB"/>
    <w:rsid w:val="00F8521E"/>
    <w:rsid w:val="00F86035"/>
    <w:rsid w:val="00F87081"/>
    <w:rsid w:val="00F91031"/>
    <w:rsid w:val="00F91EC0"/>
    <w:rsid w:val="00F921A5"/>
    <w:rsid w:val="00F9339E"/>
    <w:rsid w:val="00F9343F"/>
    <w:rsid w:val="00F943E9"/>
    <w:rsid w:val="00F94A0E"/>
    <w:rsid w:val="00F94E0C"/>
    <w:rsid w:val="00F95812"/>
    <w:rsid w:val="00FA0CA8"/>
    <w:rsid w:val="00FA18D9"/>
    <w:rsid w:val="00FA28D4"/>
    <w:rsid w:val="00FA450A"/>
    <w:rsid w:val="00FA5013"/>
    <w:rsid w:val="00FA6E58"/>
    <w:rsid w:val="00FA7415"/>
    <w:rsid w:val="00FA7557"/>
    <w:rsid w:val="00FB0B60"/>
    <w:rsid w:val="00FB1592"/>
    <w:rsid w:val="00FB1A62"/>
    <w:rsid w:val="00FB2122"/>
    <w:rsid w:val="00FB34BB"/>
    <w:rsid w:val="00FB3F0F"/>
    <w:rsid w:val="00FB41F1"/>
    <w:rsid w:val="00FB6107"/>
    <w:rsid w:val="00FC096B"/>
    <w:rsid w:val="00FC1870"/>
    <w:rsid w:val="00FC3411"/>
    <w:rsid w:val="00FC39F1"/>
    <w:rsid w:val="00FC4257"/>
    <w:rsid w:val="00FC5EAB"/>
    <w:rsid w:val="00FC6219"/>
    <w:rsid w:val="00FC66E9"/>
    <w:rsid w:val="00FC67DF"/>
    <w:rsid w:val="00FC75BD"/>
    <w:rsid w:val="00FD02E8"/>
    <w:rsid w:val="00FD125F"/>
    <w:rsid w:val="00FD59D7"/>
    <w:rsid w:val="00FD6667"/>
    <w:rsid w:val="00FD67D5"/>
    <w:rsid w:val="00FE0298"/>
    <w:rsid w:val="00FE173D"/>
    <w:rsid w:val="00FE1829"/>
    <w:rsid w:val="00FE1C42"/>
    <w:rsid w:val="00FE4B7D"/>
    <w:rsid w:val="00FE4D39"/>
    <w:rsid w:val="00FE4F8E"/>
    <w:rsid w:val="00FE5D73"/>
    <w:rsid w:val="00FE6B61"/>
    <w:rsid w:val="00FF30CC"/>
    <w:rsid w:val="00FF47B7"/>
    <w:rsid w:val="00FF656E"/>
    <w:rsid w:val="00FF6D3A"/>
    <w:rsid w:val="343CCAF6"/>
    <w:rsid w:val="36C75AA6"/>
    <w:rsid w:val="4AC484AF"/>
    <w:rsid w:val="5238340F"/>
    <w:rsid w:val="5E40A1CC"/>
    <w:rsid w:val="78D13F7F"/>
    <w:rsid w:val="7A3ED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04DD2"/>
  <w15:chartTrackingRefBased/>
  <w15:docId w15:val="{9E362AD6-BD4A-4B0F-8B38-2D488C27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E0E40"/>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E0E40"/>
  </w:style>
  <w:style w:type="paragraph" w:styleId="Footer">
    <w:name w:val="footer"/>
    <w:basedOn w:val="Normal"/>
    <w:link w:val="FooterChar"/>
    <w:uiPriority w:val="99"/>
    <w:unhideWhenUsed/>
    <w:rsid w:val="003E0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E40"/>
  </w:style>
  <w:style w:type="paragraph" w:styleId="ListParagraph">
    <w:name w:val="List Paragraph"/>
    <w:basedOn w:val="Normal"/>
    <w:uiPriority w:val="34"/>
    <w:qFormat/>
    <w:rsid w:val="003D37E5"/>
    <w:pPr>
      <w:ind w:left="720"/>
      <w:contextualSpacing/>
    </w:pPr>
  </w:style>
  <w:style w:type="paragraph" w:styleId="BalloonText">
    <w:name w:val="Balloon Text"/>
    <w:basedOn w:val="Normal"/>
    <w:link w:val="BalloonTextChar"/>
    <w:uiPriority w:val="99"/>
    <w:semiHidden/>
    <w:unhideWhenUsed/>
    <w:rsid w:val="00631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B0C"/>
    <w:rPr>
      <w:rFonts w:ascii="Segoe UI" w:hAnsi="Segoe UI" w:cs="Segoe UI"/>
      <w:sz w:val="18"/>
      <w:szCs w:val="18"/>
    </w:rPr>
  </w:style>
  <w:style w:type="character" w:styleId="CommentReference">
    <w:name w:val="annotation reference"/>
    <w:basedOn w:val="DefaultParagraphFont"/>
    <w:uiPriority w:val="99"/>
    <w:semiHidden/>
    <w:unhideWhenUsed/>
    <w:rsid w:val="00902DE1"/>
    <w:rPr>
      <w:sz w:val="16"/>
      <w:szCs w:val="16"/>
    </w:rPr>
  </w:style>
  <w:style w:type="paragraph" w:styleId="CommentText">
    <w:name w:val="annotation text"/>
    <w:basedOn w:val="Normal"/>
    <w:link w:val="CommentTextChar"/>
    <w:uiPriority w:val="99"/>
    <w:unhideWhenUsed/>
    <w:rsid w:val="00902DE1"/>
    <w:pPr>
      <w:spacing w:line="240" w:lineRule="auto"/>
    </w:pPr>
    <w:rPr>
      <w:sz w:val="20"/>
      <w:szCs w:val="20"/>
    </w:rPr>
  </w:style>
  <w:style w:type="character" w:customStyle="1" w:styleId="CommentTextChar">
    <w:name w:val="Comment Text Char"/>
    <w:basedOn w:val="DefaultParagraphFont"/>
    <w:link w:val="CommentText"/>
    <w:uiPriority w:val="99"/>
    <w:rsid w:val="00902DE1"/>
    <w:rPr>
      <w:sz w:val="20"/>
      <w:szCs w:val="20"/>
    </w:rPr>
  </w:style>
  <w:style w:type="paragraph" w:styleId="CommentSubject">
    <w:name w:val="annotation subject"/>
    <w:basedOn w:val="CommentText"/>
    <w:next w:val="CommentText"/>
    <w:link w:val="CommentSubjectChar"/>
    <w:uiPriority w:val="99"/>
    <w:semiHidden/>
    <w:unhideWhenUsed/>
    <w:rsid w:val="00902DE1"/>
    <w:rPr>
      <w:b/>
      <w:bCs/>
    </w:rPr>
  </w:style>
  <w:style w:type="character" w:customStyle="1" w:styleId="CommentSubjectChar">
    <w:name w:val="Comment Subject Char"/>
    <w:basedOn w:val="CommentTextChar"/>
    <w:link w:val="CommentSubject"/>
    <w:uiPriority w:val="99"/>
    <w:semiHidden/>
    <w:rsid w:val="00902DE1"/>
    <w:rPr>
      <w:b/>
      <w:bCs/>
      <w:sz w:val="20"/>
      <w:szCs w:val="20"/>
    </w:rPr>
  </w:style>
  <w:style w:type="paragraph" w:customStyle="1" w:styleId="dictionnaire-intitule-terme">
    <w:name w:val="dictionnaire-intitule-terme"/>
    <w:basedOn w:val="Normal"/>
    <w:rsid w:val="00B339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ctionnaire-definition-terme">
    <w:name w:val="dictionnaire-definition-terme"/>
    <w:basedOn w:val="Normal"/>
    <w:rsid w:val="00B339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39D2"/>
    <w:rPr>
      <w:color w:val="0000FF"/>
      <w:u w:val="single"/>
    </w:rPr>
  </w:style>
  <w:style w:type="paragraph" w:styleId="Revision">
    <w:name w:val="Revision"/>
    <w:hidden/>
    <w:uiPriority w:val="99"/>
    <w:semiHidden/>
    <w:rsid w:val="006422DD"/>
    <w:pPr>
      <w:spacing w:after="0" w:line="240" w:lineRule="auto"/>
    </w:pPr>
  </w:style>
  <w:style w:type="paragraph" w:styleId="Date">
    <w:name w:val="Date"/>
    <w:basedOn w:val="Normal"/>
    <w:next w:val="Normal"/>
    <w:link w:val="DateChar"/>
    <w:uiPriority w:val="99"/>
    <w:semiHidden/>
    <w:unhideWhenUsed/>
    <w:rsid w:val="002B4F85"/>
  </w:style>
  <w:style w:type="character" w:customStyle="1" w:styleId="DateChar">
    <w:name w:val="Date Char"/>
    <w:basedOn w:val="DefaultParagraphFont"/>
    <w:link w:val="Date"/>
    <w:uiPriority w:val="99"/>
    <w:semiHidden/>
    <w:rsid w:val="002B4F85"/>
  </w:style>
  <w:style w:type="character" w:styleId="UnresolvedMention">
    <w:name w:val="Unresolved Mention"/>
    <w:basedOn w:val="DefaultParagraphFont"/>
    <w:uiPriority w:val="99"/>
    <w:semiHidden/>
    <w:unhideWhenUsed/>
    <w:rsid w:val="00D71014"/>
    <w:rPr>
      <w:color w:val="605E5C"/>
      <w:shd w:val="clear" w:color="auto" w:fill="E1DFDD"/>
    </w:rPr>
  </w:style>
  <w:style w:type="paragraph" w:customStyle="1" w:styleId="Default">
    <w:name w:val="Default"/>
    <w:rsid w:val="002D1368"/>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character" w:styleId="FollowedHyperlink">
    <w:name w:val="FollowedHyperlink"/>
    <w:basedOn w:val="DefaultParagraphFont"/>
    <w:uiPriority w:val="99"/>
    <w:semiHidden/>
    <w:unhideWhenUsed/>
    <w:rsid w:val="00E4251F"/>
    <w:rPr>
      <w:color w:val="954F72" w:themeColor="followedHyperlink"/>
      <w:u w:val="single"/>
    </w:rPr>
  </w:style>
  <w:style w:type="table" w:customStyle="1" w:styleId="Grilledutableau1">
    <w:name w:val="Grille du tableau1"/>
    <w:basedOn w:val="TableNormal"/>
    <w:uiPriority w:val="59"/>
    <w:rsid w:val="00913C82"/>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6">
      <w:bodyDiv w:val="1"/>
      <w:marLeft w:val="0"/>
      <w:marRight w:val="0"/>
      <w:marTop w:val="0"/>
      <w:marBottom w:val="0"/>
      <w:divBdr>
        <w:top w:val="none" w:sz="0" w:space="0" w:color="auto"/>
        <w:left w:val="none" w:sz="0" w:space="0" w:color="auto"/>
        <w:bottom w:val="none" w:sz="0" w:space="0" w:color="auto"/>
        <w:right w:val="none" w:sz="0" w:space="0" w:color="auto"/>
      </w:divBdr>
    </w:div>
    <w:div w:id="281573640">
      <w:bodyDiv w:val="1"/>
      <w:marLeft w:val="0"/>
      <w:marRight w:val="0"/>
      <w:marTop w:val="0"/>
      <w:marBottom w:val="0"/>
      <w:divBdr>
        <w:top w:val="none" w:sz="0" w:space="0" w:color="auto"/>
        <w:left w:val="none" w:sz="0" w:space="0" w:color="auto"/>
        <w:bottom w:val="none" w:sz="0" w:space="0" w:color="auto"/>
        <w:right w:val="none" w:sz="0" w:space="0" w:color="auto"/>
      </w:divBdr>
    </w:div>
    <w:div w:id="750541927">
      <w:bodyDiv w:val="1"/>
      <w:marLeft w:val="0"/>
      <w:marRight w:val="0"/>
      <w:marTop w:val="0"/>
      <w:marBottom w:val="0"/>
      <w:divBdr>
        <w:top w:val="none" w:sz="0" w:space="0" w:color="auto"/>
        <w:left w:val="none" w:sz="0" w:space="0" w:color="auto"/>
        <w:bottom w:val="none" w:sz="0" w:space="0" w:color="auto"/>
        <w:right w:val="none" w:sz="0" w:space="0" w:color="auto"/>
      </w:divBdr>
    </w:div>
    <w:div w:id="920411840">
      <w:bodyDiv w:val="1"/>
      <w:marLeft w:val="0"/>
      <w:marRight w:val="0"/>
      <w:marTop w:val="0"/>
      <w:marBottom w:val="0"/>
      <w:divBdr>
        <w:top w:val="none" w:sz="0" w:space="0" w:color="auto"/>
        <w:left w:val="none" w:sz="0" w:space="0" w:color="auto"/>
        <w:bottom w:val="none" w:sz="0" w:space="0" w:color="auto"/>
        <w:right w:val="none" w:sz="0" w:space="0" w:color="auto"/>
      </w:divBdr>
    </w:div>
    <w:div w:id="1025401275">
      <w:bodyDiv w:val="1"/>
      <w:marLeft w:val="0"/>
      <w:marRight w:val="0"/>
      <w:marTop w:val="0"/>
      <w:marBottom w:val="0"/>
      <w:divBdr>
        <w:top w:val="none" w:sz="0" w:space="0" w:color="auto"/>
        <w:left w:val="none" w:sz="0" w:space="0" w:color="auto"/>
        <w:bottom w:val="none" w:sz="0" w:space="0" w:color="auto"/>
        <w:right w:val="none" w:sz="0" w:space="0" w:color="auto"/>
      </w:divBdr>
    </w:div>
    <w:div w:id="1465390841">
      <w:bodyDiv w:val="1"/>
      <w:marLeft w:val="0"/>
      <w:marRight w:val="0"/>
      <w:marTop w:val="0"/>
      <w:marBottom w:val="0"/>
      <w:divBdr>
        <w:top w:val="none" w:sz="0" w:space="0" w:color="auto"/>
        <w:left w:val="none" w:sz="0" w:space="0" w:color="auto"/>
        <w:bottom w:val="none" w:sz="0" w:space="0" w:color="auto"/>
        <w:right w:val="none" w:sz="0" w:space="0" w:color="auto"/>
      </w:divBdr>
    </w:div>
    <w:div w:id="18086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E73353C4-376A-4B9B-9B24-FBB900A390B4}">
  <ds:schemaRefs>
    <ds:schemaRef ds:uri="http://schemas.microsoft.com/sharepoint/v3/contenttype/forms"/>
  </ds:schemaRefs>
</ds:datastoreItem>
</file>

<file path=customXml/itemProps2.xml><?xml version="1.0" encoding="utf-8"?>
<ds:datastoreItem xmlns:ds="http://schemas.openxmlformats.org/officeDocument/2006/customXml" ds:itemID="{3B61548B-F655-4217-989C-72D1665BA57B}">
  <ds:schemaRefs>
    <ds:schemaRef ds:uri="http://schemas.openxmlformats.org/officeDocument/2006/bibliography"/>
  </ds:schemaRefs>
</ds:datastoreItem>
</file>

<file path=customXml/itemProps3.xml><?xml version="1.0" encoding="utf-8"?>
<ds:datastoreItem xmlns:ds="http://schemas.openxmlformats.org/officeDocument/2006/customXml" ds:itemID="{C4D757FC-6FA8-468F-ADC1-AB6AF6D70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FD72F-A607-46FB-997D-5B95EBB8A433}">
  <ds:schemaRefs>
    <ds:schemaRef ds:uri="http://schemas.microsoft.com/office/2006/documentManagement/types"/>
    <ds:schemaRef ds:uri="0725ab1f-942d-4dac-877f-91695486d0b7"/>
    <ds:schemaRef ds:uri="http://purl.org/dc/dcmitype/"/>
    <ds:schemaRef ds:uri="http://purl.org/dc/terms/"/>
    <ds:schemaRef ds:uri="http://www.w3.org/XML/1998/namespace"/>
    <ds:schemaRef ds:uri="57e13f91-09d4-4dbe-a141-654782fe49f7"/>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2295</Words>
  <Characters>15929</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21 terminology</dc:title>
  <dc:subject/>
  <dc:creator>Yukitake Okamura</dc:creator>
  <cp:keywords/>
  <dc:description/>
  <cp:lastModifiedBy>Egrie, Paul - MRP-APHIS</cp:lastModifiedBy>
  <cp:revision>15</cp:revision>
  <cp:lastPrinted>2022-08-30T19:05:00Z</cp:lastPrinted>
  <dcterms:created xsi:type="dcterms:W3CDTF">2024-02-06T13:42:00Z</dcterms:created>
  <dcterms:modified xsi:type="dcterms:W3CDTF">2024-04-01T19:50:00Z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GrammarlyDocumentId">
    <vt:lpwstr>1d65d426f29f41b80298cd998a8bc327f6708164703371791e4b80dd75a41159</vt:lpwstr>
  </property>
  <property fmtid="{D5CDD505-2E9C-101B-9397-08002B2CF9AE}" pid="5" name="Order">
    <vt:r8>4850100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