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118C0" w14:textId="46B3D19C" w:rsidR="007C297E" w:rsidRPr="00A169EA" w:rsidRDefault="007C297E" w:rsidP="007C297E">
      <w:pPr>
        <w:spacing w:after="480" w:line="240" w:lineRule="auto"/>
        <w:jc w:val="right"/>
        <w:rPr>
          <w:u w:val="single"/>
          <w:lang w:eastAsia="ja-JP"/>
        </w:rPr>
      </w:pPr>
      <w:r w:rsidRPr="00A169EA">
        <w:rPr>
          <w:u w:val="single"/>
        </w:rPr>
        <w:t xml:space="preserve">Annex </w:t>
      </w:r>
      <w:r w:rsidR="00E2782A" w:rsidRPr="00A169EA">
        <w:rPr>
          <w:u w:val="single"/>
          <w:lang w:eastAsia="ja-JP"/>
        </w:rPr>
        <w:t>16</w:t>
      </w:r>
    </w:p>
    <w:p w14:paraId="4DDB3813" w14:textId="716CF295" w:rsidR="00B0620B" w:rsidRPr="00A169EA" w:rsidRDefault="00B0620B" w:rsidP="008A4397">
      <w:pPr>
        <w:spacing w:after="480" w:line="240" w:lineRule="auto"/>
        <w:jc w:val="center"/>
        <w:rPr>
          <w:spacing w:val="60"/>
          <w:sz w:val="28"/>
          <w:szCs w:val="28"/>
          <w:lang w:val="en-US"/>
        </w:rPr>
      </w:pPr>
      <w:r w:rsidRPr="00A169EA">
        <w:rPr>
          <w:spacing w:val="40"/>
          <w:sz w:val="24"/>
          <w:szCs w:val="24"/>
          <w:lang w:val="en-US"/>
        </w:rPr>
        <w:t>CHAPTER 1.3.</w:t>
      </w:r>
      <w:r w:rsidR="008A4397" w:rsidRPr="00A169EA">
        <w:rPr>
          <w:spacing w:val="40"/>
          <w:sz w:val="24"/>
          <w:szCs w:val="24"/>
          <w:lang w:val="en-US"/>
        </w:rPr>
        <w:br/>
      </w:r>
      <w:r w:rsidR="008A4397" w:rsidRPr="00A169EA">
        <w:rPr>
          <w:lang w:val="en-US"/>
        </w:rPr>
        <w:br/>
      </w:r>
      <w:r w:rsidRPr="00A169EA">
        <w:rPr>
          <w:b/>
          <w:bCs/>
          <w:spacing w:val="60"/>
          <w:sz w:val="28"/>
          <w:szCs w:val="28"/>
          <w:lang w:val="en-US"/>
        </w:rPr>
        <w:t xml:space="preserve">DISEASES, INFECTIONS AND INFESTATIONS LISTED BY </w:t>
      </w:r>
      <w:r w:rsidR="008A4397" w:rsidRPr="00A169EA">
        <w:rPr>
          <w:b/>
          <w:bCs/>
          <w:spacing w:val="60"/>
          <w:sz w:val="28"/>
          <w:szCs w:val="28"/>
          <w:lang w:val="en-US"/>
        </w:rPr>
        <w:t>WOAH</w:t>
      </w:r>
    </w:p>
    <w:p w14:paraId="100F59C0" w14:textId="6F52B1A3" w:rsidR="00D23125" w:rsidRPr="00A169EA" w:rsidRDefault="006C7E49" w:rsidP="006C7E49">
      <w:pPr>
        <w:tabs>
          <w:tab w:val="clear" w:pos="284"/>
        </w:tabs>
        <w:spacing w:after="240" w:line="240" w:lineRule="auto"/>
        <w:ind w:left="426" w:hanging="426"/>
        <w:jc w:val="center"/>
        <w:rPr>
          <w:lang w:val="en-US" w:eastAsia="ja-JP"/>
        </w:rPr>
      </w:pPr>
      <w:r w:rsidRPr="00A169EA">
        <w:rPr>
          <w:lang w:val="en-US" w:eastAsia="ja-JP"/>
        </w:rPr>
        <w:t>[…]</w:t>
      </w:r>
    </w:p>
    <w:p w14:paraId="14EDE4E3" w14:textId="185D652B" w:rsidR="00B0620B" w:rsidRPr="00A169EA" w:rsidRDefault="00B0620B" w:rsidP="008A4397">
      <w:pPr>
        <w:spacing w:after="240" w:line="240" w:lineRule="auto"/>
        <w:jc w:val="center"/>
        <w:rPr>
          <w:b/>
          <w:bCs/>
          <w:lang w:val="en-US"/>
        </w:rPr>
      </w:pPr>
      <w:r w:rsidRPr="00A169EA">
        <w:rPr>
          <w:b/>
          <w:bCs/>
          <w:lang w:val="en-US"/>
        </w:rPr>
        <w:t>Article 1.3.</w:t>
      </w:r>
      <w:r w:rsidR="00241031" w:rsidRPr="00A169EA">
        <w:rPr>
          <w:b/>
          <w:bCs/>
          <w:lang w:val="en-US"/>
        </w:rPr>
        <w:t>7</w:t>
      </w:r>
      <w:r w:rsidRPr="00A169EA">
        <w:rPr>
          <w:b/>
          <w:bCs/>
          <w:lang w:val="en-US"/>
        </w:rPr>
        <w:t>.</w:t>
      </w:r>
    </w:p>
    <w:p w14:paraId="16724E19" w14:textId="0C65A0E0" w:rsidR="00B0620B" w:rsidRPr="00A169EA" w:rsidRDefault="00B0620B" w:rsidP="008A4397">
      <w:pPr>
        <w:spacing w:after="240" w:line="240" w:lineRule="auto"/>
        <w:rPr>
          <w:lang w:val="en-US"/>
        </w:rPr>
      </w:pPr>
      <w:r w:rsidRPr="00A169EA">
        <w:rPr>
          <w:lang w:val="en-US"/>
        </w:rPr>
        <w:t>The following are included within the category of diseases and</w:t>
      </w:r>
      <w:r w:rsidR="00440E8C" w:rsidRPr="00A169EA">
        <w:rPr>
          <w:lang w:val="en-US"/>
        </w:rPr>
        <w:t xml:space="preserve"> </w:t>
      </w:r>
      <w:r w:rsidRPr="00A169EA">
        <w:rPr>
          <w:i/>
          <w:iCs/>
          <w:lang w:val="en-US"/>
        </w:rPr>
        <w:t>infections</w:t>
      </w:r>
      <w:r w:rsidR="00241031" w:rsidRPr="00A169EA">
        <w:rPr>
          <w:lang w:val="en-US"/>
        </w:rPr>
        <w:t xml:space="preserve"> of </w:t>
      </w:r>
      <w:proofErr w:type="spellStart"/>
      <w:r w:rsidR="00241031" w:rsidRPr="00A169EA">
        <w:rPr>
          <w:lang w:val="en-US"/>
        </w:rPr>
        <w:t>caprinae</w:t>
      </w:r>
      <w:proofErr w:type="spellEnd"/>
      <w:r w:rsidRPr="00A169EA">
        <w:rPr>
          <w:lang w:val="en-US"/>
        </w:rPr>
        <w:t>:</w:t>
      </w:r>
    </w:p>
    <w:p w14:paraId="3A2AC3FD" w14:textId="110B95CE" w:rsidR="00B0620B" w:rsidRPr="00A169EA" w:rsidRDefault="008A4397" w:rsidP="008A4397">
      <w:pPr>
        <w:tabs>
          <w:tab w:val="clear" w:pos="284"/>
        </w:tabs>
        <w:spacing w:after="240" w:line="240" w:lineRule="auto"/>
        <w:ind w:left="426" w:hanging="426"/>
        <w:rPr>
          <w:lang w:val="en-US"/>
        </w:rPr>
      </w:pPr>
      <w:r w:rsidRPr="00A169EA">
        <w:t>‒</w:t>
      </w:r>
      <w:r w:rsidRPr="00A169EA">
        <w:tab/>
      </w:r>
      <w:r w:rsidR="00B0620B" w:rsidRPr="00A169EA">
        <w:rPr>
          <w:lang w:val="en-US"/>
        </w:rPr>
        <w:t>Caprine arthritis/encephalitis</w:t>
      </w:r>
    </w:p>
    <w:p w14:paraId="15AD8F83" w14:textId="713FCF31" w:rsidR="00B0620B" w:rsidRPr="00A169EA" w:rsidRDefault="008A4397" w:rsidP="008A4397">
      <w:pPr>
        <w:tabs>
          <w:tab w:val="clear" w:pos="284"/>
        </w:tabs>
        <w:spacing w:after="240" w:line="240" w:lineRule="auto"/>
        <w:ind w:left="426" w:hanging="426"/>
        <w:rPr>
          <w:lang w:val="en-US"/>
        </w:rPr>
      </w:pPr>
      <w:r w:rsidRPr="00A169EA">
        <w:t>‒</w:t>
      </w:r>
      <w:r w:rsidRPr="00A169EA">
        <w:tab/>
      </w:r>
      <w:r w:rsidR="00B0620B" w:rsidRPr="00A169EA">
        <w:rPr>
          <w:lang w:val="en-US"/>
        </w:rPr>
        <w:t>Contagious agalactia</w:t>
      </w:r>
    </w:p>
    <w:p w14:paraId="3E675CD2" w14:textId="04759360" w:rsidR="00B0620B" w:rsidRPr="00A169EA" w:rsidRDefault="008A4397" w:rsidP="008A4397">
      <w:pPr>
        <w:tabs>
          <w:tab w:val="clear" w:pos="284"/>
        </w:tabs>
        <w:spacing w:after="240" w:line="240" w:lineRule="auto"/>
        <w:ind w:left="426" w:hanging="426"/>
        <w:rPr>
          <w:lang w:val="en-US"/>
        </w:rPr>
      </w:pPr>
      <w:r w:rsidRPr="00A169EA">
        <w:t>‒</w:t>
      </w:r>
      <w:r w:rsidRPr="00A169EA">
        <w:tab/>
      </w:r>
      <w:r w:rsidR="00B0620B" w:rsidRPr="00A169EA">
        <w:rPr>
          <w:lang w:val="en-US"/>
        </w:rPr>
        <w:t>Contagious caprine pleuropneumonia</w:t>
      </w:r>
    </w:p>
    <w:p w14:paraId="1E60C207" w14:textId="07587B03" w:rsidR="00B0620B" w:rsidRPr="00A169EA" w:rsidRDefault="008A4397" w:rsidP="008A4397">
      <w:pPr>
        <w:tabs>
          <w:tab w:val="clear" w:pos="284"/>
        </w:tabs>
        <w:spacing w:after="240" w:line="240" w:lineRule="auto"/>
        <w:ind w:left="426" w:hanging="426"/>
        <w:rPr>
          <w:lang w:val="en-US"/>
        </w:rPr>
      </w:pPr>
      <w:r w:rsidRPr="00A169EA">
        <w:t>‒</w:t>
      </w:r>
      <w:r w:rsidRPr="00A169EA">
        <w:tab/>
      </w:r>
      <w:r w:rsidR="00B0620B" w:rsidRPr="00A169EA">
        <w:rPr>
          <w:lang w:val="en-US"/>
        </w:rPr>
        <w:t>Infection with</w:t>
      </w:r>
      <w:r w:rsidR="00440E8C" w:rsidRPr="00A169EA">
        <w:rPr>
          <w:lang w:val="en-US"/>
        </w:rPr>
        <w:t xml:space="preserve"> </w:t>
      </w:r>
      <w:r w:rsidR="00B0620B" w:rsidRPr="00A169EA">
        <w:rPr>
          <w:i/>
          <w:iCs/>
          <w:lang w:val="en-US"/>
        </w:rPr>
        <w:t>Chlamydia abortus</w:t>
      </w:r>
      <w:r w:rsidR="00440E8C" w:rsidRPr="00A169EA">
        <w:rPr>
          <w:lang w:val="en-US"/>
        </w:rPr>
        <w:t xml:space="preserve"> </w:t>
      </w:r>
      <w:r w:rsidR="00B0620B" w:rsidRPr="00A169EA">
        <w:rPr>
          <w:lang w:val="en-US"/>
        </w:rPr>
        <w:t>(Enzootic abortion of ewes, ovine chlamydiosis)</w:t>
      </w:r>
    </w:p>
    <w:p w14:paraId="010042F0" w14:textId="2A920B13" w:rsidR="00B0620B" w:rsidRPr="00A169EA" w:rsidRDefault="008A4397" w:rsidP="008A4397">
      <w:pPr>
        <w:tabs>
          <w:tab w:val="clear" w:pos="284"/>
        </w:tabs>
        <w:spacing w:after="240" w:line="240" w:lineRule="auto"/>
        <w:ind w:left="426" w:hanging="426"/>
        <w:rPr>
          <w:lang w:val="en-US"/>
        </w:rPr>
      </w:pPr>
      <w:r w:rsidRPr="00A169EA">
        <w:t>‒</w:t>
      </w:r>
      <w:r w:rsidRPr="00A169EA">
        <w:tab/>
      </w:r>
      <w:r w:rsidR="00B0620B" w:rsidRPr="00A169EA">
        <w:rPr>
          <w:lang w:val="en-US"/>
        </w:rPr>
        <w:t xml:space="preserve">Infection with </w:t>
      </w:r>
      <w:proofErr w:type="spellStart"/>
      <w:r w:rsidR="00B0620B" w:rsidRPr="00A169EA">
        <w:rPr>
          <w:lang w:val="en-US"/>
        </w:rPr>
        <w:t>peste</w:t>
      </w:r>
      <w:proofErr w:type="spellEnd"/>
      <w:r w:rsidR="00B0620B" w:rsidRPr="00A169EA">
        <w:rPr>
          <w:lang w:val="en-US"/>
        </w:rPr>
        <w:t xml:space="preserve"> des petits </w:t>
      </w:r>
      <w:proofErr w:type="gramStart"/>
      <w:r w:rsidR="00B0620B" w:rsidRPr="00A169EA">
        <w:rPr>
          <w:lang w:val="en-US"/>
        </w:rPr>
        <w:t>ruminants</w:t>
      </w:r>
      <w:proofErr w:type="gramEnd"/>
      <w:r w:rsidR="00B0620B" w:rsidRPr="00A169EA">
        <w:rPr>
          <w:lang w:val="en-US"/>
        </w:rPr>
        <w:t xml:space="preserve"> virus</w:t>
      </w:r>
    </w:p>
    <w:p w14:paraId="7F3F2A7A" w14:textId="77777777" w:rsidR="00440E8C" w:rsidRPr="00A169EA" w:rsidRDefault="00440E8C" w:rsidP="00440E8C">
      <w:pPr>
        <w:tabs>
          <w:tab w:val="clear" w:pos="284"/>
          <w:tab w:val="clear" w:pos="993"/>
          <w:tab w:val="clear" w:pos="1418"/>
        </w:tabs>
        <w:spacing w:after="240" w:line="240" w:lineRule="auto"/>
        <w:ind w:left="426" w:hanging="426"/>
        <w:rPr>
          <w:color w:val="000000"/>
          <w:lang w:eastAsia="fr-FR"/>
        </w:rPr>
      </w:pPr>
      <w:r w:rsidRPr="00A169EA">
        <w:rPr>
          <w:lang w:eastAsia="fr-FR"/>
        </w:rPr>
        <w:t>‒</w:t>
      </w:r>
      <w:r w:rsidRPr="00A169EA">
        <w:rPr>
          <w:lang w:eastAsia="fr-FR"/>
        </w:rPr>
        <w:tab/>
      </w:r>
      <w:r w:rsidRPr="00A169EA">
        <w:rPr>
          <w:color w:val="000000"/>
          <w:lang w:eastAsia="fr-FR"/>
        </w:rPr>
        <w:t xml:space="preserve">Infection with </w:t>
      </w:r>
      <w:proofErr w:type="spellStart"/>
      <w:r w:rsidRPr="00A169EA">
        <w:rPr>
          <w:i/>
          <w:iCs/>
          <w:color w:val="000000"/>
          <w:lang w:eastAsia="fr-FR"/>
        </w:rPr>
        <w:t>Theileria</w:t>
      </w:r>
      <w:proofErr w:type="spellEnd"/>
      <w:r w:rsidRPr="00A169EA">
        <w:rPr>
          <w:i/>
          <w:iCs/>
          <w:color w:val="000000"/>
          <w:lang w:eastAsia="fr-FR"/>
        </w:rPr>
        <w:t xml:space="preserve"> </w:t>
      </w:r>
      <w:proofErr w:type="spellStart"/>
      <w:r w:rsidRPr="00A169EA">
        <w:rPr>
          <w:i/>
          <w:iCs/>
          <w:color w:val="000000"/>
          <w:lang w:eastAsia="fr-FR"/>
        </w:rPr>
        <w:t>lestoquardi</w:t>
      </w:r>
      <w:proofErr w:type="spellEnd"/>
      <w:r w:rsidRPr="00A169EA">
        <w:rPr>
          <w:color w:val="000000"/>
          <w:lang w:eastAsia="fr-FR"/>
        </w:rPr>
        <w:t xml:space="preserve">, </w:t>
      </w:r>
      <w:proofErr w:type="spellStart"/>
      <w:r w:rsidRPr="00A169EA">
        <w:rPr>
          <w:i/>
          <w:iCs/>
          <w:color w:val="000000"/>
          <w:lang w:eastAsia="fr-FR"/>
        </w:rPr>
        <w:t>Theileria</w:t>
      </w:r>
      <w:proofErr w:type="spellEnd"/>
      <w:r w:rsidRPr="00A169EA">
        <w:rPr>
          <w:i/>
          <w:iCs/>
          <w:color w:val="000000"/>
          <w:lang w:eastAsia="fr-FR"/>
        </w:rPr>
        <w:t xml:space="preserve"> </w:t>
      </w:r>
      <w:proofErr w:type="spellStart"/>
      <w:r w:rsidRPr="00A169EA">
        <w:rPr>
          <w:i/>
          <w:iCs/>
          <w:color w:val="000000"/>
          <w:lang w:eastAsia="fr-FR"/>
        </w:rPr>
        <w:t>luwenshuni</w:t>
      </w:r>
      <w:proofErr w:type="spellEnd"/>
      <w:r w:rsidRPr="00A169EA">
        <w:rPr>
          <w:color w:val="000000"/>
          <w:lang w:eastAsia="fr-FR"/>
        </w:rPr>
        <w:t xml:space="preserve"> and </w:t>
      </w:r>
      <w:proofErr w:type="spellStart"/>
      <w:r w:rsidRPr="00A169EA">
        <w:rPr>
          <w:i/>
          <w:iCs/>
          <w:color w:val="000000"/>
          <w:lang w:eastAsia="fr-FR"/>
        </w:rPr>
        <w:t>Theileria</w:t>
      </w:r>
      <w:proofErr w:type="spellEnd"/>
      <w:r w:rsidRPr="00A169EA">
        <w:rPr>
          <w:i/>
          <w:iCs/>
          <w:color w:val="000000"/>
          <w:lang w:eastAsia="fr-FR"/>
        </w:rPr>
        <w:t xml:space="preserve"> </w:t>
      </w:r>
      <w:proofErr w:type="spellStart"/>
      <w:r w:rsidRPr="00A169EA">
        <w:rPr>
          <w:i/>
          <w:iCs/>
          <w:color w:val="000000"/>
          <w:lang w:eastAsia="fr-FR"/>
        </w:rPr>
        <w:t>uilenbergi</w:t>
      </w:r>
      <w:proofErr w:type="spellEnd"/>
    </w:p>
    <w:p w14:paraId="0214B41A" w14:textId="5998F15D" w:rsidR="00B0620B" w:rsidRPr="00A169EA" w:rsidRDefault="008A4397" w:rsidP="008A4397">
      <w:pPr>
        <w:tabs>
          <w:tab w:val="clear" w:pos="284"/>
        </w:tabs>
        <w:spacing w:after="240" w:line="240" w:lineRule="auto"/>
        <w:ind w:left="426" w:hanging="426"/>
      </w:pPr>
      <w:r w:rsidRPr="00A169EA">
        <w:t>‒</w:t>
      </w:r>
      <w:r w:rsidRPr="00A169EA">
        <w:tab/>
      </w:r>
      <w:r w:rsidR="00B0620B" w:rsidRPr="00A169EA">
        <w:t>Maedi–visna</w:t>
      </w:r>
    </w:p>
    <w:p w14:paraId="6F4E04CA" w14:textId="5578A9E2" w:rsidR="00B0620B" w:rsidRPr="00A169EA" w:rsidRDefault="008A4397" w:rsidP="008A4397">
      <w:pPr>
        <w:tabs>
          <w:tab w:val="clear" w:pos="284"/>
        </w:tabs>
        <w:spacing w:after="240" w:line="240" w:lineRule="auto"/>
        <w:ind w:left="426" w:hanging="426"/>
        <w:rPr>
          <w:strike/>
        </w:rPr>
      </w:pPr>
      <w:r w:rsidRPr="00A169EA">
        <w:rPr>
          <w:strike/>
        </w:rPr>
        <w:t>‒</w:t>
      </w:r>
      <w:r w:rsidRPr="00A169EA">
        <w:rPr>
          <w:strike/>
        </w:rPr>
        <w:tab/>
      </w:r>
      <w:r w:rsidR="00B0620B" w:rsidRPr="00A169EA">
        <w:rPr>
          <w:strike/>
        </w:rPr>
        <w:t>Nairobi sheep disease</w:t>
      </w:r>
    </w:p>
    <w:p w14:paraId="1F1A9954" w14:textId="4016DEDD" w:rsidR="00B0620B" w:rsidRPr="00A169EA" w:rsidRDefault="008A4397" w:rsidP="008A4397">
      <w:pPr>
        <w:tabs>
          <w:tab w:val="clear" w:pos="284"/>
        </w:tabs>
        <w:spacing w:after="240" w:line="240" w:lineRule="auto"/>
        <w:ind w:left="426" w:hanging="426"/>
      </w:pPr>
      <w:r w:rsidRPr="00A169EA">
        <w:t>‒</w:t>
      </w:r>
      <w:r w:rsidRPr="00A169EA">
        <w:tab/>
      </w:r>
      <w:r w:rsidR="00B0620B" w:rsidRPr="00A169EA">
        <w:t>Ovine epididymitis</w:t>
      </w:r>
      <w:r w:rsidR="00440E8C" w:rsidRPr="00A169EA">
        <w:t xml:space="preserve"> </w:t>
      </w:r>
      <w:r w:rsidR="00B0620B" w:rsidRPr="00A169EA">
        <w:rPr>
          <w:i/>
          <w:iCs/>
        </w:rPr>
        <w:t>(Brucella ovis)</w:t>
      </w:r>
    </w:p>
    <w:p w14:paraId="5A78F1DF" w14:textId="232FC625" w:rsidR="00B0620B" w:rsidRPr="00A169EA" w:rsidRDefault="008A4397" w:rsidP="008A4397">
      <w:pPr>
        <w:tabs>
          <w:tab w:val="clear" w:pos="284"/>
        </w:tabs>
        <w:spacing w:after="240" w:line="240" w:lineRule="auto"/>
        <w:ind w:left="426" w:hanging="426"/>
        <w:rPr>
          <w:lang w:val="en-US"/>
        </w:rPr>
      </w:pPr>
      <w:r w:rsidRPr="00A169EA">
        <w:t>‒</w:t>
      </w:r>
      <w:r w:rsidRPr="00A169EA">
        <w:tab/>
      </w:r>
      <w:r w:rsidR="00B0620B" w:rsidRPr="00A169EA">
        <w:rPr>
          <w:lang w:val="en-US"/>
        </w:rPr>
        <w:t>Salmonellosis (</w:t>
      </w:r>
      <w:r w:rsidR="00B0620B" w:rsidRPr="00A169EA">
        <w:rPr>
          <w:i/>
          <w:iCs/>
          <w:lang w:val="en-US"/>
        </w:rPr>
        <w:t>S.</w:t>
      </w:r>
      <w:r w:rsidR="00440E8C" w:rsidRPr="00A169EA">
        <w:rPr>
          <w:i/>
          <w:iCs/>
          <w:lang w:val="en-US"/>
        </w:rPr>
        <w:t xml:space="preserve"> </w:t>
      </w:r>
      <w:proofErr w:type="spellStart"/>
      <w:r w:rsidR="00B0620B" w:rsidRPr="00A169EA">
        <w:rPr>
          <w:lang w:val="en-US"/>
        </w:rPr>
        <w:t>abortusovis</w:t>
      </w:r>
      <w:proofErr w:type="spellEnd"/>
      <w:r w:rsidR="00B0620B" w:rsidRPr="00A169EA">
        <w:rPr>
          <w:lang w:val="en-US"/>
        </w:rPr>
        <w:t>)</w:t>
      </w:r>
    </w:p>
    <w:p w14:paraId="6CE3E75A" w14:textId="13986399" w:rsidR="00B0620B" w:rsidRPr="00A169EA" w:rsidRDefault="008A4397" w:rsidP="008A4397">
      <w:pPr>
        <w:tabs>
          <w:tab w:val="clear" w:pos="284"/>
        </w:tabs>
        <w:spacing w:after="240" w:line="240" w:lineRule="auto"/>
        <w:ind w:left="426" w:hanging="426"/>
        <w:rPr>
          <w:lang w:val="en-US"/>
        </w:rPr>
      </w:pPr>
      <w:r w:rsidRPr="00A169EA">
        <w:t>‒</w:t>
      </w:r>
      <w:r w:rsidRPr="00A169EA">
        <w:tab/>
      </w:r>
      <w:r w:rsidR="00B0620B" w:rsidRPr="00A169EA">
        <w:rPr>
          <w:lang w:val="en-US"/>
        </w:rPr>
        <w:t>Scrapie</w:t>
      </w:r>
    </w:p>
    <w:p w14:paraId="7E2F64BF" w14:textId="3927CFC1" w:rsidR="00B0620B" w:rsidRPr="00A169EA" w:rsidRDefault="008A4397" w:rsidP="008A4397">
      <w:pPr>
        <w:tabs>
          <w:tab w:val="clear" w:pos="284"/>
        </w:tabs>
        <w:spacing w:after="240" w:line="240" w:lineRule="auto"/>
        <w:ind w:left="426" w:hanging="426"/>
        <w:rPr>
          <w:lang w:val="en-US"/>
        </w:rPr>
      </w:pPr>
      <w:r w:rsidRPr="00A169EA">
        <w:t>‒</w:t>
      </w:r>
      <w:r w:rsidRPr="00A169EA">
        <w:tab/>
      </w:r>
      <w:r w:rsidR="00B0620B" w:rsidRPr="00A169EA">
        <w:rPr>
          <w:lang w:val="en-US"/>
        </w:rPr>
        <w:t>Sheep pox and goat pox.</w:t>
      </w:r>
    </w:p>
    <w:p w14:paraId="2F4ABC3A" w14:textId="60C3EBA9" w:rsidR="00B0620B" w:rsidRPr="00A169EA" w:rsidRDefault="006C7E49" w:rsidP="006C7E49">
      <w:pPr>
        <w:tabs>
          <w:tab w:val="clear" w:pos="284"/>
        </w:tabs>
        <w:spacing w:after="240" w:line="240" w:lineRule="auto"/>
        <w:ind w:left="426" w:hanging="426"/>
        <w:jc w:val="center"/>
        <w:rPr>
          <w:lang w:val="en-US" w:eastAsia="ja-JP"/>
        </w:rPr>
      </w:pPr>
      <w:bookmarkStart w:id="0" w:name="article_oie_listed_disease.4."/>
      <w:bookmarkStart w:id="1" w:name="article_oie_listed_disease.5."/>
      <w:bookmarkEnd w:id="0"/>
      <w:bookmarkEnd w:id="1"/>
      <w:r w:rsidRPr="00A169EA">
        <w:rPr>
          <w:lang w:val="en-US" w:eastAsia="ja-JP"/>
        </w:rPr>
        <w:t>[…]</w:t>
      </w:r>
    </w:p>
    <w:p w14:paraId="6844A214" w14:textId="77777777" w:rsidR="00C06027" w:rsidRPr="00A169EA" w:rsidRDefault="00C06027" w:rsidP="00C06027">
      <w:pPr>
        <w:spacing w:after="240"/>
        <w:ind w:right="51"/>
        <w:jc w:val="center"/>
        <w:rPr>
          <w:lang w:val="fr-FR" w:eastAsia="fr-FR"/>
        </w:rPr>
      </w:pPr>
      <w:r w:rsidRPr="00A169EA">
        <w:rPr>
          <w:rFonts w:eastAsia="MS Mincho"/>
          <w:kern w:val="2"/>
          <w:sz w:val="20"/>
          <w:szCs w:val="20"/>
          <w:lang w:val="fr-FR"/>
        </w:rPr>
        <w:t>___________________________</w:t>
      </w:r>
    </w:p>
    <w:p w14:paraId="4CF1A327" w14:textId="77777777" w:rsidR="0086425C" w:rsidRPr="00A169EA" w:rsidRDefault="0086425C" w:rsidP="008A4397">
      <w:pPr>
        <w:spacing w:after="240" w:line="240" w:lineRule="auto"/>
        <w:rPr>
          <w:lang w:eastAsia="ja-JP"/>
        </w:rPr>
      </w:pPr>
    </w:p>
    <w:sectPr w:rsidR="0086425C" w:rsidRPr="00A169E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2E20D" w14:textId="77777777" w:rsidR="00C56034" w:rsidRDefault="00C56034" w:rsidP="00E0553A">
      <w:pPr>
        <w:spacing w:line="240" w:lineRule="auto"/>
      </w:pPr>
      <w:r>
        <w:separator/>
      </w:r>
    </w:p>
  </w:endnote>
  <w:endnote w:type="continuationSeparator" w:id="0">
    <w:p w14:paraId="3C49248E" w14:textId="77777777" w:rsidR="00C56034" w:rsidRDefault="00C56034" w:rsidP="00E05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altName w:val="Calibri"/>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4C5F" w14:textId="77777777" w:rsidR="00A169EA" w:rsidRDefault="00A16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AB889" w14:textId="77777777" w:rsidR="00A169EA" w:rsidRPr="00D77DD3" w:rsidRDefault="00A169EA" w:rsidP="00A169EA">
    <w:r w:rsidRPr="00D77DD3">
      <w:rPr>
        <w:noProof/>
        <w:color w:val="E05435"/>
      </w:rPr>
      <mc:AlternateContent>
        <mc:Choice Requires="wps">
          <w:drawing>
            <wp:anchor distT="0" distB="0" distL="114300" distR="114300" simplePos="0" relativeHeight="251659264" behindDoc="0" locked="0" layoutInCell="1" allowOverlap="1" wp14:anchorId="6B26CC7D" wp14:editId="47693578">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63F6C"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BF65E65" w14:textId="77777777" w:rsidR="00A169EA" w:rsidRPr="00A562BB" w:rsidRDefault="00A169EA" w:rsidP="00A169EA">
    <w:pPr>
      <w:pStyle w:val="Header"/>
    </w:pPr>
  </w:p>
  <w:p w14:paraId="31B164D0" w14:textId="77777777" w:rsidR="00E0553A" w:rsidRPr="00DA0D63" w:rsidRDefault="00E0553A" w:rsidP="00E0553A">
    <w:pPr>
      <w:pStyle w:val="Header"/>
    </w:pPr>
  </w:p>
  <w:p w14:paraId="193AA03F" w14:textId="738A8C79" w:rsidR="00E0553A" w:rsidRPr="00FF03B9" w:rsidRDefault="00FF03B9" w:rsidP="00FF03B9">
    <w:pPr>
      <w:pStyle w:val="Footer"/>
      <w:tabs>
        <w:tab w:val="clear" w:pos="9026"/>
        <w:tab w:val="right" w:pos="9923"/>
      </w:tabs>
      <w:rPr>
        <w:lang w:val="en-CA"/>
      </w:rPr>
    </w:pPr>
    <w:r w:rsidRPr="00DA0D63">
      <w:rPr>
        <w:lang w:val="en-CA"/>
      </w:rPr>
      <w:t>Report of the Meeting of the WOAH Terrestrial Animal Health Standards Commission</w:t>
    </w:r>
    <w:r w:rsidR="00E2782A">
      <w:rPr>
        <w:rFonts w:hint="eastAsia"/>
        <w:lang w:val="en-CA" w:eastAsia="ja-JP"/>
      </w:rPr>
      <w:t xml:space="preserve"> </w:t>
    </w:r>
    <w:r w:rsidRPr="00DA0D63">
      <w:rPr>
        <w:lang w:val="en-CA"/>
      </w:rPr>
      <w:t>/</w:t>
    </w:r>
    <w:r w:rsidR="00E2782A">
      <w:rPr>
        <w:rFonts w:hint="eastAsia"/>
        <w:lang w:val="en-CA" w:eastAsia="ja-JP"/>
      </w:rPr>
      <w:t xml:space="preserve"> </w:t>
    </w:r>
    <w:r w:rsidR="009464EB">
      <w:rPr>
        <w:lang w:val="en-CA"/>
      </w:rPr>
      <w:t>February</w:t>
    </w:r>
    <w:r w:rsidRPr="00DA0D63">
      <w:rPr>
        <w:lang w:val="en-CA"/>
      </w:rPr>
      <w:t xml:space="preserve"> 202</w:t>
    </w:r>
    <w:r w:rsidR="00E2782A">
      <w:rPr>
        <w:rFonts w:hint="eastAsia"/>
        <w:lang w:val="en-CA" w:eastAsia="ja-JP"/>
      </w:rPr>
      <w:t>5</w:t>
    </w:r>
    <w:r w:rsidRPr="00DA0D63">
      <w:rPr>
        <w:lang w:val="en-CA"/>
      </w:rPr>
      <w:tab/>
    </w:r>
    <w:r w:rsidRPr="00DA0D63">
      <w:fldChar w:fldCharType="begin"/>
    </w:r>
    <w:r w:rsidRPr="00DA0D63">
      <w:rPr>
        <w:lang w:val="en-CA"/>
      </w:rPr>
      <w:instrText>PAGE   \* MERGEFORMAT</w:instrText>
    </w:r>
    <w:r w:rsidRPr="00DA0D63">
      <w:fldChar w:fldCharType="separate"/>
    </w:r>
    <w:r>
      <w:t>1</w:t>
    </w:r>
    <w:r w:rsidRPr="00DA0D6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4369" w14:textId="77777777" w:rsidR="00A169EA" w:rsidRDefault="00A16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9D7C4" w14:textId="77777777" w:rsidR="00C56034" w:rsidRDefault="00C56034" w:rsidP="00E0553A">
      <w:pPr>
        <w:spacing w:line="240" w:lineRule="auto"/>
      </w:pPr>
      <w:r>
        <w:separator/>
      </w:r>
    </w:p>
  </w:footnote>
  <w:footnote w:type="continuationSeparator" w:id="0">
    <w:p w14:paraId="045F221F" w14:textId="77777777" w:rsidR="00C56034" w:rsidRDefault="00C56034" w:rsidP="00E05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91D4D" w14:textId="77777777" w:rsidR="00A169EA" w:rsidRDefault="00A16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48B8" w14:textId="77777777" w:rsidR="00A169EA" w:rsidRPr="00D77DD3" w:rsidRDefault="00A169EA" w:rsidP="00A169EA">
    <w:r w:rsidRPr="00D77DD3">
      <w:rPr>
        <w:noProof/>
        <w:color w:val="E05435"/>
      </w:rPr>
      <mc:AlternateContent>
        <mc:Choice Requires="wps">
          <w:drawing>
            <wp:anchor distT="0" distB="0" distL="114300" distR="114300" simplePos="0" relativeHeight="251661312" behindDoc="0" locked="0" layoutInCell="1" allowOverlap="1" wp14:anchorId="779B38A1" wp14:editId="5357F54F">
              <wp:simplePos x="0" y="0"/>
              <wp:positionH relativeFrom="margin">
                <wp:posOffset>-908685</wp:posOffset>
              </wp:positionH>
              <wp:positionV relativeFrom="paragraph">
                <wp:posOffset>223400</wp:posOffset>
              </wp:positionV>
              <wp:extent cx="9059641" cy="0"/>
              <wp:effectExtent l="0" t="0" r="0" b="0"/>
              <wp:wrapNone/>
              <wp:docPr id="1762154676"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A8BCC"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CC69103" w14:textId="77777777" w:rsidR="00A169EA" w:rsidRPr="00A562BB" w:rsidRDefault="00A169EA" w:rsidP="00A169EA">
    <w:pPr>
      <w:pStyle w:val="Header"/>
    </w:pPr>
  </w:p>
  <w:p w14:paraId="764760F1" w14:textId="77777777" w:rsidR="00E0553A" w:rsidRPr="00877F1F" w:rsidRDefault="00E0553A" w:rsidP="00877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FDA7" w14:textId="77777777" w:rsidR="00A169EA" w:rsidRDefault="00A16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6"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5223870">
    <w:abstractNumId w:val="9"/>
  </w:num>
  <w:num w:numId="2" w16cid:durableId="1515682385">
    <w:abstractNumId w:val="9"/>
  </w:num>
  <w:num w:numId="3" w16cid:durableId="1081177100">
    <w:abstractNumId w:val="13"/>
  </w:num>
  <w:num w:numId="4" w16cid:durableId="901986837">
    <w:abstractNumId w:val="13"/>
  </w:num>
  <w:num w:numId="5" w16cid:durableId="91632373">
    <w:abstractNumId w:val="13"/>
  </w:num>
  <w:num w:numId="6" w16cid:durableId="395324152">
    <w:abstractNumId w:val="13"/>
  </w:num>
  <w:num w:numId="7" w16cid:durableId="481431777">
    <w:abstractNumId w:val="5"/>
  </w:num>
  <w:num w:numId="8" w16cid:durableId="975914541">
    <w:abstractNumId w:val="10"/>
  </w:num>
  <w:num w:numId="9" w16cid:durableId="1924098991">
    <w:abstractNumId w:val="0"/>
  </w:num>
  <w:num w:numId="10" w16cid:durableId="990669170">
    <w:abstractNumId w:val="2"/>
  </w:num>
  <w:num w:numId="11" w16cid:durableId="349992954">
    <w:abstractNumId w:val="3"/>
  </w:num>
  <w:num w:numId="12" w16cid:durableId="1900943416">
    <w:abstractNumId w:val="7"/>
  </w:num>
  <w:num w:numId="13" w16cid:durableId="1658417228">
    <w:abstractNumId w:val="12"/>
  </w:num>
  <w:num w:numId="14" w16cid:durableId="1389497636">
    <w:abstractNumId w:val="4"/>
  </w:num>
  <w:num w:numId="15" w16cid:durableId="1231230884">
    <w:abstractNumId w:val="6"/>
  </w:num>
  <w:num w:numId="16" w16cid:durableId="890310694">
    <w:abstractNumId w:val="8"/>
  </w:num>
  <w:num w:numId="17" w16cid:durableId="1207260837">
    <w:abstractNumId w:val="1"/>
  </w:num>
  <w:num w:numId="18" w16cid:durableId="1293245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0B"/>
    <w:rsid w:val="00040C54"/>
    <w:rsid w:val="00043DFF"/>
    <w:rsid w:val="00053435"/>
    <w:rsid w:val="00066BCC"/>
    <w:rsid w:val="0009312A"/>
    <w:rsid w:val="00094379"/>
    <w:rsid w:val="000A1803"/>
    <w:rsid w:val="001809BB"/>
    <w:rsid w:val="001F3220"/>
    <w:rsid w:val="001F4116"/>
    <w:rsid w:val="002377CE"/>
    <w:rsid w:val="00241031"/>
    <w:rsid w:val="0025667A"/>
    <w:rsid w:val="002B1514"/>
    <w:rsid w:val="002C50CA"/>
    <w:rsid w:val="00326391"/>
    <w:rsid w:val="0034173C"/>
    <w:rsid w:val="00354B38"/>
    <w:rsid w:val="00365AA3"/>
    <w:rsid w:val="003751CB"/>
    <w:rsid w:val="00425363"/>
    <w:rsid w:val="00440E8C"/>
    <w:rsid w:val="00454FA2"/>
    <w:rsid w:val="004B07B1"/>
    <w:rsid w:val="004E0AC1"/>
    <w:rsid w:val="0051009B"/>
    <w:rsid w:val="00591E80"/>
    <w:rsid w:val="005F2BF9"/>
    <w:rsid w:val="00612D3B"/>
    <w:rsid w:val="00646CEE"/>
    <w:rsid w:val="00693CC0"/>
    <w:rsid w:val="006C7E49"/>
    <w:rsid w:val="007352AE"/>
    <w:rsid w:val="00746545"/>
    <w:rsid w:val="00792369"/>
    <w:rsid w:val="007A21A4"/>
    <w:rsid w:val="007A4A55"/>
    <w:rsid w:val="007C297E"/>
    <w:rsid w:val="00814D06"/>
    <w:rsid w:val="00831734"/>
    <w:rsid w:val="00844523"/>
    <w:rsid w:val="0086425C"/>
    <w:rsid w:val="00877F1F"/>
    <w:rsid w:val="008A4397"/>
    <w:rsid w:val="008B27F8"/>
    <w:rsid w:val="008B2DA7"/>
    <w:rsid w:val="008B52C3"/>
    <w:rsid w:val="00913F89"/>
    <w:rsid w:val="009464EB"/>
    <w:rsid w:val="009819F5"/>
    <w:rsid w:val="009D2145"/>
    <w:rsid w:val="009E6FF7"/>
    <w:rsid w:val="00A15936"/>
    <w:rsid w:val="00A169EA"/>
    <w:rsid w:val="00A577E2"/>
    <w:rsid w:val="00A66EED"/>
    <w:rsid w:val="00AB4B35"/>
    <w:rsid w:val="00AF7292"/>
    <w:rsid w:val="00B0620B"/>
    <w:rsid w:val="00B23922"/>
    <w:rsid w:val="00B7705D"/>
    <w:rsid w:val="00B86528"/>
    <w:rsid w:val="00BA290A"/>
    <w:rsid w:val="00BC76AA"/>
    <w:rsid w:val="00BF11C8"/>
    <w:rsid w:val="00C06027"/>
    <w:rsid w:val="00C123D4"/>
    <w:rsid w:val="00C258F1"/>
    <w:rsid w:val="00C53301"/>
    <w:rsid w:val="00C56034"/>
    <w:rsid w:val="00C83DCB"/>
    <w:rsid w:val="00CD1AFF"/>
    <w:rsid w:val="00CF32B2"/>
    <w:rsid w:val="00D01BF1"/>
    <w:rsid w:val="00D16379"/>
    <w:rsid w:val="00D23125"/>
    <w:rsid w:val="00D552EC"/>
    <w:rsid w:val="00E0553A"/>
    <w:rsid w:val="00E2782A"/>
    <w:rsid w:val="00E362B2"/>
    <w:rsid w:val="00E566F5"/>
    <w:rsid w:val="00E8303A"/>
    <w:rsid w:val="00F167A1"/>
    <w:rsid w:val="00FA2C36"/>
    <w:rsid w:val="00FE4293"/>
    <w:rsid w:val="00FF03B9"/>
    <w:rsid w:val="00FF2BB8"/>
    <w:rsid w:val="22634426"/>
    <w:rsid w:val="2EDCF8E0"/>
    <w:rsid w:val="7CE812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A777"/>
  <w15:chartTrackingRefBased/>
  <w15:docId w15:val="{83620BA6-4B49-4981-8236-E2D12CC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aliases w:val="WOAH Footer, Car Car Car Car Car, Car Car Car Car,Car Car Car Car Car,Car Car Car Ca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table" w:styleId="TableGrid">
    <w:name w:val="Table Grid"/>
    <w:basedOn w:val="TableNormal"/>
    <w:uiPriority w:val="59"/>
    <w:rsid w:val="00E0553A"/>
    <w:rPr>
      <w:rFonts w:asciiTheme="minorHAnsi" w:eastAsiaTheme="minorHAnsi" w:hAnsiTheme="minorHAnsi" w:cstheme="minorBid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BB8"/>
    <w:rPr>
      <w:rFonts w:ascii="Arial" w:hAnsi="Arial" w:cs="Arial"/>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 w:id="13583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SharedWithUsers xmlns="605092c5-56bb-4ca7-9d78-1e52ec73f2b1">
      <UserInfo>
        <DisplayName/>
        <AccountId xsi:nil="true"/>
        <AccountType/>
      </UserInfo>
    </SharedWithUsers>
    <Contenus xmlns="35464ca5-5ac9-44ca-a2c5-f63974a9d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D234F-D04B-4502-BA6B-4C25DB86F9F1}">
  <ds:schemaRefs>
    <ds:schemaRef ds:uri="http://schemas.microsoft.com/office/2006/documentManagement/types"/>
    <ds:schemaRef ds:uri="http://purl.org/dc/elements/1.1/"/>
    <ds:schemaRef ds:uri="http://purl.org/dc/dcmitype/"/>
    <ds:schemaRef ds:uri="605092c5-56bb-4ca7-9d78-1e52ec73f2b1"/>
    <ds:schemaRef ds:uri="http://schemas.microsoft.com/office/2006/metadata/properties"/>
    <ds:schemaRef ds:uri="35464ca5-5ac9-44ca-a2c5-f63974a9d1a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A1CF7C8-7B50-471C-9D5F-E68BC86FF6E0}">
  <ds:schemaRefs>
    <ds:schemaRef ds:uri="http://schemas.microsoft.com/sharepoint/v3/contenttype/forms"/>
  </ds:schemaRefs>
</ds:datastoreItem>
</file>

<file path=customXml/itemProps3.xml><?xml version="1.0" encoding="utf-8"?>
<ds:datastoreItem xmlns:ds="http://schemas.openxmlformats.org/officeDocument/2006/customXml" ds:itemID="{EAC39F23-D841-427D-AD9E-CD6AE5416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16</dc:title>
  <dc:subject/>
  <dc:creator>Anne Guillon</dc:creator>
  <cp:keywords/>
  <dc:description/>
  <cp:lastModifiedBy>Egrie, Paul - MRP-APHIS</cp:lastModifiedBy>
  <cp:revision>14</cp:revision>
  <dcterms:created xsi:type="dcterms:W3CDTF">2024-02-09T10:43:00Z</dcterms:created>
  <dcterms:modified xsi:type="dcterms:W3CDTF">2025-03-23T12:08:00Z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0x0101003CFEC00B56390D47931F6CDB7F7B1336</vt:lpwstr>
  </property>
  <property fmtid="{D5CDD505-2E9C-101B-9397-08002B2CF9AE}" pid="4" name="Order">
    <vt:r8>4851300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