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7527A" w14:textId="32E0F321" w:rsidR="00CE1DE0" w:rsidRPr="003A0627" w:rsidRDefault="00CE1DE0" w:rsidP="003A0627">
      <w:pPr>
        <w:pStyle w:val="AnnexHeader"/>
      </w:pPr>
      <w:bookmarkStart w:id="0" w:name="_Toc149222923"/>
      <w:r w:rsidRPr="003A0627">
        <w:t xml:space="preserve">Annex </w:t>
      </w:r>
      <w:r w:rsidR="00DF03A7">
        <w:t>15</w:t>
      </w:r>
      <w:r w:rsidRPr="003A0627">
        <w:t xml:space="preserve">. Item </w:t>
      </w:r>
      <w:r w:rsidR="00DF03A7">
        <w:t>6.6</w:t>
      </w:r>
      <w:r w:rsidRPr="003A0627">
        <w:t xml:space="preserve">. – </w:t>
      </w:r>
      <w:r w:rsidR="003A0627" w:rsidRPr="003A0627">
        <w:t xml:space="preserve">Articles 10.2.1. and 10.2.2. of </w:t>
      </w:r>
      <w:r w:rsidRPr="003A0627">
        <w:t xml:space="preserve">Chapter 10.2. ‘Infection with </w:t>
      </w:r>
      <w:bookmarkEnd w:id="0"/>
      <w:r w:rsidR="006B65D1" w:rsidRPr="003A0627">
        <w:t>Aphanomyces invadans (epizootic ulcerative syndrome)</w:t>
      </w:r>
      <w:r w:rsidRPr="003A0627">
        <w:t>’</w:t>
      </w:r>
    </w:p>
    <w:p w14:paraId="68E2DDA5" w14:textId="2A519755" w:rsidR="001F53A8" w:rsidRPr="001F53A8" w:rsidRDefault="001F53A8" w:rsidP="001F53A8">
      <w:pPr>
        <w:spacing w:after="240" w:line="240" w:lineRule="auto"/>
        <w:jc w:val="center"/>
        <w:rPr>
          <w:rFonts w:ascii="Arial" w:eastAsia="Times New Roman" w:hAnsi="Arial" w:cs="Arial"/>
          <w:caps/>
          <w:color w:val="27282A"/>
          <w:spacing w:val="57"/>
          <w:kern w:val="0"/>
          <w:lang w:val="en-US" w:eastAsia="fr-FR"/>
          <w14:ligatures w14:val="none"/>
        </w:rPr>
      </w:pPr>
      <w:r w:rsidRPr="001F53A8">
        <w:rPr>
          <w:rFonts w:ascii="Arial" w:eastAsia="Times New Roman" w:hAnsi="Arial" w:cs="Arial"/>
          <w:caps/>
          <w:color w:val="27282A"/>
          <w:spacing w:val="57"/>
          <w:kern w:val="0"/>
          <w:lang w:val="en-US" w:eastAsia="fr-FR"/>
          <w14:ligatures w14:val="none"/>
        </w:rPr>
        <w:t>CHAPTER 10.2.</w:t>
      </w:r>
    </w:p>
    <w:p w14:paraId="49FF2762" w14:textId="3860E704" w:rsidR="001F53A8" w:rsidRPr="001F53A8" w:rsidRDefault="001F53A8" w:rsidP="001F53A8">
      <w:pPr>
        <w:spacing w:after="480" w:line="240" w:lineRule="auto"/>
        <w:jc w:val="center"/>
        <w:rPr>
          <w:rFonts w:ascii="Arial" w:eastAsia="Times New Roman" w:hAnsi="Arial" w:cs="Arial"/>
          <w:b/>
          <w:bCs/>
          <w:caps/>
          <w:color w:val="27282A"/>
          <w:spacing w:val="28"/>
          <w:kern w:val="0"/>
          <w:sz w:val="28"/>
          <w:szCs w:val="28"/>
          <w:lang w:val="en-US" w:eastAsia="fr-FR"/>
          <w14:ligatures w14:val="none"/>
        </w:rPr>
      </w:pPr>
      <w:r w:rsidRPr="001F53A8">
        <w:rPr>
          <w:rFonts w:ascii="Arial" w:eastAsia="Times New Roman" w:hAnsi="Arial" w:cs="Arial"/>
          <w:b/>
          <w:bCs/>
          <w:caps/>
          <w:color w:val="27282A"/>
          <w:spacing w:val="28"/>
          <w:kern w:val="0"/>
          <w:sz w:val="28"/>
          <w:szCs w:val="28"/>
          <w:lang w:val="en-US" w:eastAsia="fr-FR"/>
          <w14:ligatures w14:val="none"/>
        </w:rPr>
        <w:t xml:space="preserve">INFECTION WITH </w:t>
      </w:r>
      <w:r w:rsidRPr="001F53A8">
        <w:rPr>
          <w:rFonts w:ascii="Arial" w:eastAsia="Times New Roman" w:hAnsi="Arial" w:cs="Arial"/>
          <w:b/>
          <w:bCs/>
          <w:i/>
          <w:iCs/>
          <w:caps/>
          <w:color w:val="27282A"/>
          <w:spacing w:val="28"/>
          <w:kern w:val="0"/>
          <w:sz w:val="28"/>
          <w:szCs w:val="28"/>
          <w:lang w:val="en-US" w:eastAsia="fr-FR"/>
          <w14:ligatures w14:val="none"/>
        </w:rPr>
        <w:t>APHANOMYCES INVADANS</w:t>
      </w:r>
      <w:r w:rsidRPr="001F53A8">
        <w:rPr>
          <w:rFonts w:ascii="Arial" w:eastAsia="Times New Roman" w:hAnsi="Arial" w:cs="Arial"/>
          <w:b/>
          <w:bCs/>
          <w:caps/>
          <w:color w:val="27282A"/>
          <w:spacing w:val="28"/>
          <w:kern w:val="0"/>
          <w:sz w:val="28"/>
          <w:szCs w:val="28"/>
          <w:lang w:val="en-US" w:eastAsia="fr-FR"/>
          <w14:ligatures w14:val="none"/>
        </w:rPr>
        <w:t xml:space="preserve"> </w:t>
      </w:r>
      <w:r w:rsidRPr="001F53A8">
        <w:rPr>
          <w:rFonts w:ascii="Arial" w:eastAsia="Times New Roman" w:hAnsi="Arial" w:cs="Arial"/>
          <w:b/>
          <w:bCs/>
          <w:caps/>
          <w:color w:val="27282A"/>
          <w:spacing w:val="28"/>
          <w:kern w:val="0"/>
          <w:lang w:val="en-US" w:eastAsia="fr-FR"/>
          <w14:ligatures w14:val="none"/>
        </w:rPr>
        <w:t>(EPIZOOTIC ULCERATIVE SYNDROME)</w:t>
      </w:r>
    </w:p>
    <w:p w14:paraId="1C8C851D" w14:textId="77777777" w:rsidR="001F53A8" w:rsidRPr="003A0627" w:rsidRDefault="001F53A8" w:rsidP="001F53A8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27282A"/>
          <w:kern w:val="0"/>
          <w:sz w:val="20"/>
          <w:szCs w:val="20"/>
          <w:lang w:val="en-US" w:eastAsia="fr-FR"/>
          <w14:ligatures w14:val="none"/>
        </w:rPr>
      </w:pPr>
      <w:r w:rsidRPr="003A0627">
        <w:rPr>
          <w:rFonts w:ascii="Arial" w:eastAsia="Times New Roman" w:hAnsi="Arial" w:cs="Arial"/>
          <w:b/>
          <w:bCs/>
          <w:color w:val="27282A"/>
          <w:kern w:val="0"/>
          <w:sz w:val="20"/>
          <w:szCs w:val="20"/>
          <w:lang w:val="en-US" w:eastAsia="fr-FR"/>
          <w14:ligatures w14:val="none"/>
        </w:rPr>
        <w:t>Article 10.2.1.</w:t>
      </w:r>
    </w:p>
    <w:p w14:paraId="5D551933" w14:textId="097E5D42" w:rsidR="001F53A8" w:rsidRPr="00A91E76" w:rsidRDefault="001F53A8" w:rsidP="001F53A8">
      <w:pPr>
        <w:spacing w:after="240" w:line="240" w:lineRule="auto"/>
        <w:jc w:val="both"/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</w:pPr>
      <w:r w:rsidRPr="00A91E76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 xml:space="preserve">For the purposes of the </w:t>
      </w:r>
      <w:hyperlink r:id="rId9" w:anchor="terme_code_aquatique" w:history="1">
        <w:r w:rsidRPr="00A91E76">
          <w:rPr>
            <w:rFonts w:ascii="Arial" w:eastAsia="Times New Roman" w:hAnsi="Arial" w:cs="Arial"/>
            <w:i/>
            <w:iCs/>
            <w:color w:val="27282A"/>
            <w:kern w:val="0"/>
            <w:sz w:val="20"/>
            <w:szCs w:val="20"/>
            <w:lang w:val="en-US" w:eastAsia="fr-FR"/>
            <w14:ligatures w14:val="none"/>
          </w:rPr>
          <w:t>Aquatic Code</w:t>
        </w:r>
      </w:hyperlink>
      <w:r w:rsidRPr="00A91E76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 xml:space="preserve">, infection with </w:t>
      </w:r>
      <w:r w:rsidRPr="00A91E76">
        <w:rPr>
          <w:rFonts w:ascii="Arial" w:eastAsia="Times New Roman" w:hAnsi="Arial" w:cs="Arial"/>
          <w:i/>
          <w:iCs/>
          <w:color w:val="27282A"/>
          <w:kern w:val="0"/>
          <w:sz w:val="20"/>
          <w:szCs w:val="20"/>
          <w:lang w:val="en-US" w:eastAsia="fr-FR"/>
          <w14:ligatures w14:val="none"/>
        </w:rPr>
        <w:t>Aphanomyces invadans</w:t>
      </w:r>
      <w:r w:rsidRPr="00A91E76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 xml:space="preserve"> means </w:t>
      </w:r>
      <w:hyperlink r:id="rId10" w:anchor="terme_infection" w:history="1">
        <w:r w:rsidRPr="00A91E76">
          <w:rPr>
            <w:rFonts w:ascii="Arial" w:eastAsia="Times New Roman" w:hAnsi="Arial" w:cs="Arial"/>
            <w:i/>
            <w:iCs/>
            <w:color w:val="27282A"/>
            <w:kern w:val="0"/>
            <w:sz w:val="20"/>
            <w:szCs w:val="20"/>
            <w:lang w:val="en-US" w:eastAsia="fr-FR"/>
            <w14:ligatures w14:val="none"/>
          </w:rPr>
          <w:t>infection</w:t>
        </w:r>
      </w:hyperlink>
      <w:r w:rsidRPr="00A91E76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 xml:space="preserve"> with the </w:t>
      </w:r>
      <w:r w:rsidRPr="00A91E76">
        <w:rPr>
          <w:rFonts w:ascii="Arial" w:eastAsia="Times New Roman" w:hAnsi="Arial" w:cs="Arial"/>
          <w:i/>
          <w:iCs/>
          <w:color w:val="27282A"/>
          <w:kern w:val="0"/>
          <w:sz w:val="20"/>
          <w:szCs w:val="20"/>
          <w:lang w:val="en-US" w:eastAsia="fr-FR"/>
          <w14:ligatures w14:val="none"/>
        </w:rPr>
        <w:t>pathogenic agent</w:t>
      </w:r>
      <w:r w:rsidRPr="00A91E76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 xml:space="preserve"> </w:t>
      </w:r>
      <w:r w:rsidRPr="00A91E76">
        <w:rPr>
          <w:rFonts w:ascii="Arial" w:eastAsia="Times New Roman" w:hAnsi="Arial" w:cs="Arial"/>
          <w:i/>
          <w:iCs/>
          <w:color w:val="27282A"/>
          <w:kern w:val="0"/>
          <w:sz w:val="20"/>
          <w:szCs w:val="20"/>
          <w:lang w:val="en-US" w:eastAsia="fr-FR"/>
          <w14:ligatures w14:val="none"/>
        </w:rPr>
        <w:t>A. invadans</w:t>
      </w:r>
      <w:r w:rsidRPr="00A91E76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 xml:space="preserve"> (syn. </w:t>
      </w:r>
      <w:r w:rsidRPr="00A91E76">
        <w:rPr>
          <w:rFonts w:ascii="Arial" w:eastAsia="Times New Roman" w:hAnsi="Arial" w:cs="Arial"/>
          <w:i/>
          <w:iCs/>
          <w:color w:val="27282A"/>
          <w:kern w:val="0"/>
          <w:sz w:val="20"/>
          <w:szCs w:val="20"/>
          <w:lang w:val="en-US" w:eastAsia="fr-FR"/>
          <w14:ligatures w14:val="none"/>
        </w:rPr>
        <w:t>A. piscicida</w:t>
      </w:r>
      <w:r w:rsidRPr="00A91E76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>)</w:t>
      </w:r>
      <w:r w:rsidR="00CE414A" w:rsidRPr="00A91E76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 xml:space="preserve"> </w:t>
      </w:r>
      <w:r w:rsidR="00CE414A" w:rsidRPr="00A91E76">
        <w:rPr>
          <w:rFonts w:ascii="Arial" w:eastAsia="Times New Roman" w:hAnsi="Arial" w:cs="Arial"/>
          <w:color w:val="27282A"/>
          <w:kern w:val="0"/>
          <w:sz w:val="20"/>
          <w:szCs w:val="20"/>
          <w:u w:val="double"/>
          <w:lang w:val="en-US" w:eastAsia="fr-FR"/>
          <w14:ligatures w14:val="none"/>
        </w:rPr>
        <w:t xml:space="preserve">of the Genus </w:t>
      </w:r>
      <w:r w:rsidR="00CE414A" w:rsidRPr="00A91E76">
        <w:rPr>
          <w:rFonts w:ascii="Arial" w:eastAsia="Times New Roman" w:hAnsi="Arial" w:cs="Arial"/>
          <w:i/>
          <w:iCs/>
          <w:color w:val="27282A"/>
          <w:kern w:val="0"/>
          <w:sz w:val="20"/>
          <w:szCs w:val="20"/>
          <w:u w:val="double"/>
          <w:lang w:val="en-US" w:eastAsia="fr-FR"/>
          <w14:ligatures w14:val="none"/>
        </w:rPr>
        <w:t>Aphanomyces</w:t>
      </w:r>
      <w:r w:rsidR="00CE414A" w:rsidRPr="00A91E76">
        <w:rPr>
          <w:rFonts w:ascii="Arial" w:eastAsia="Times New Roman" w:hAnsi="Arial" w:cs="Arial"/>
          <w:color w:val="27282A"/>
          <w:kern w:val="0"/>
          <w:sz w:val="20"/>
          <w:szCs w:val="20"/>
          <w:u w:val="double"/>
          <w:lang w:val="en-US" w:eastAsia="fr-FR"/>
          <w14:ligatures w14:val="none"/>
        </w:rPr>
        <w:t xml:space="preserve"> and Family </w:t>
      </w:r>
      <w:r w:rsidR="00CE414A" w:rsidRPr="00193169">
        <w:rPr>
          <w:rFonts w:ascii="Arial" w:eastAsia="Times New Roman" w:hAnsi="Arial" w:cs="Arial"/>
          <w:color w:val="27282A"/>
          <w:kern w:val="0"/>
          <w:sz w:val="20"/>
          <w:szCs w:val="20"/>
          <w:u w:val="double"/>
          <w:lang w:val="en-US" w:eastAsia="fr-FR"/>
          <w14:ligatures w14:val="none"/>
        </w:rPr>
        <w:t>Leptolegniaceae</w:t>
      </w:r>
      <w:r w:rsidRPr="00A91E76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 xml:space="preserve">. The </w:t>
      </w:r>
      <w:hyperlink r:id="rId11" w:anchor="terme_maladie" w:history="1">
        <w:r w:rsidRPr="00A91E76">
          <w:rPr>
            <w:rFonts w:ascii="Arial" w:eastAsia="Times New Roman" w:hAnsi="Arial" w:cs="Arial"/>
            <w:i/>
            <w:iCs/>
            <w:color w:val="27282A"/>
            <w:kern w:val="0"/>
            <w:sz w:val="20"/>
            <w:szCs w:val="20"/>
            <w:lang w:val="en-US" w:eastAsia="fr-FR"/>
            <w14:ligatures w14:val="none"/>
          </w:rPr>
          <w:t>disease</w:t>
        </w:r>
      </w:hyperlink>
      <w:r w:rsidRPr="00A91E76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 xml:space="preserve"> was previously referred to as epizootic ulcerative syndrome.</w:t>
      </w:r>
    </w:p>
    <w:p w14:paraId="24B48FD9" w14:textId="6F997DD3" w:rsidR="001F53A8" w:rsidRPr="00A91E76" w:rsidRDefault="001F53A8" w:rsidP="001F53A8">
      <w:pPr>
        <w:spacing w:after="240" w:line="240" w:lineRule="auto"/>
        <w:jc w:val="both"/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</w:pPr>
      <w:r w:rsidRPr="00A91E76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 xml:space="preserve">Information on methods for </w:t>
      </w:r>
      <w:hyperlink r:id="rId12" w:anchor="terme_diagnostic" w:history="1">
        <w:r w:rsidRPr="00A91E76">
          <w:rPr>
            <w:rFonts w:ascii="Arial" w:eastAsia="Times New Roman" w:hAnsi="Arial" w:cs="Arial"/>
            <w:i/>
            <w:iCs/>
            <w:color w:val="27282A"/>
            <w:kern w:val="0"/>
            <w:sz w:val="20"/>
            <w:szCs w:val="20"/>
            <w:lang w:val="en-US" w:eastAsia="fr-FR"/>
            <w14:ligatures w14:val="none"/>
          </w:rPr>
          <w:t>diagnosis</w:t>
        </w:r>
      </w:hyperlink>
      <w:r w:rsidRPr="00A91E76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 xml:space="preserve"> is provided in the </w:t>
      </w:r>
      <w:hyperlink r:id="rId13" w:anchor="terme_manuel_aquatique" w:history="1">
        <w:r w:rsidRPr="00A91E76">
          <w:rPr>
            <w:rFonts w:ascii="Arial" w:eastAsia="Times New Roman" w:hAnsi="Arial" w:cs="Arial"/>
            <w:i/>
            <w:iCs/>
            <w:color w:val="27282A"/>
            <w:kern w:val="0"/>
            <w:sz w:val="20"/>
            <w:szCs w:val="20"/>
            <w:lang w:val="en-US" w:eastAsia="fr-FR"/>
            <w14:ligatures w14:val="none"/>
          </w:rPr>
          <w:t>Aquatic Manual</w:t>
        </w:r>
      </w:hyperlink>
      <w:r w:rsidRPr="00A91E76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>.</w:t>
      </w:r>
    </w:p>
    <w:p w14:paraId="029D36D2" w14:textId="77777777" w:rsidR="001F53A8" w:rsidRPr="003A0627" w:rsidRDefault="001F53A8" w:rsidP="001F53A8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27282A"/>
          <w:kern w:val="0"/>
          <w:sz w:val="20"/>
          <w:szCs w:val="20"/>
          <w:lang w:val="en-US" w:eastAsia="fr-FR"/>
          <w14:ligatures w14:val="none"/>
        </w:rPr>
      </w:pPr>
      <w:r w:rsidRPr="003A0627">
        <w:rPr>
          <w:rFonts w:ascii="Arial" w:eastAsia="Times New Roman" w:hAnsi="Arial" w:cs="Arial"/>
          <w:b/>
          <w:bCs/>
          <w:color w:val="27282A"/>
          <w:kern w:val="0"/>
          <w:sz w:val="20"/>
          <w:szCs w:val="20"/>
          <w:lang w:val="en-US" w:eastAsia="fr-FR"/>
          <w14:ligatures w14:val="none"/>
        </w:rPr>
        <w:t>Article 10.2.2.</w:t>
      </w:r>
    </w:p>
    <w:p w14:paraId="7243E619" w14:textId="77777777" w:rsidR="001F53A8" w:rsidRPr="00A91E76" w:rsidRDefault="001F53A8" w:rsidP="001F53A8">
      <w:pPr>
        <w:spacing w:after="240" w:line="240" w:lineRule="auto"/>
        <w:jc w:val="both"/>
        <w:rPr>
          <w:rFonts w:ascii="Arial" w:eastAsia="Times New Roman" w:hAnsi="Arial" w:cs="Arial"/>
          <w:b/>
          <w:bCs/>
          <w:color w:val="27282A"/>
          <w:kern w:val="0"/>
          <w:sz w:val="20"/>
          <w:szCs w:val="20"/>
          <w:lang w:val="en-US" w:eastAsia="fr-FR"/>
          <w14:ligatures w14:val="none"/>
        </w:rPr>
      </w:pPr>
      <w:r w:rsidRPr="00A91E76">
        <w:rPr>
          <w:rFonts w:ascii="Arial" w:eastAsia="Times New Roman" w:hAnsi="Arial" w:cs="Arial"/>
          <w:b/>
          <w:bCs/>
          <w:color w:val="27282A"/>
          <w:kern w:val="0"/>
          <w:sz w:val="20"/>
          <w:szCs w:val="20"/>
          <w:lang w:val="en-US" w:eastAsia="fr-FR"/>
          <w14:ligatures w14:val="none"/>
        </w:rPr>
        <w:t>Scope</w:t>
      </w:r>
    </w:p>
    <w:p w14:paraId="31DF396E" w14:textId="79549FED" w:rsidR="001F53A8" w:rsidRPr="00A91E76" w:rsidRDefault="001F53A8" w:rsidP="001F53A8">
      <w:pPr>
        <w:spacing w:after="240" w:line="240" w:lineRule="auto"/>
        <w:jc w:val="both"/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</w:pPr>
      <w:r w:rsidRPr="00A91E76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>The recommendations in this chapter apply to</w:t>
      </w:r>
      <w:r w:rsidR="00E07F88" w:rsidRPr="00A91E76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 xml:space="preserve"> the following </w:t>
      </w:r>
      <w:r w:rsidR="00B7615D" w:rsidRPr="00A91E76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 xml:space="preserve">species </w:t>
      </w:r>
      <w:r w:rsidR="00B7615D" w:rsidRPr="00A91E76">
        <w:rPr>
          <w:rFonts w:ascii="Arial" w:eastAsia="Times New Roman" w:hAnsi="Arial" w:cs="Arial"/>
          <w:color w:val="27282A"/>
          <w:kern w:val="0"/>
          <w:sz w:val="20"/>
          <w:szCs w:val="20"/>
          <w:u w:val="double"/>
          <w:lang w:val="en-US" w:eastAsia="fr-FR"/>
          <w14:ligatures w14:val="none"/>
        </w:rPr>
        <w:t>that meet the criteria for listing as susceptible in accordance with Chapter 1.5.</w:t>
      </w:r>
      <w:r w:rsidRPr="00A91E76">
        <w:rPr>
          <w:rFonts w:ascii="Arial" w:eastAsia="Times New Roman" w:hAnsi="Arial" w:cs="Arial"/>
          <w:color w:val="27282A"/>
          <w:kern w:val="0"/>
          <w:sz w:val="20"/>
          <w:szCs w:val="20"/>
          <w:u w:val="double"/>
          <w:lang w:val="en-US" w:eastAsia="fr-FR"/>
          <w14:ligatures w14:val="none"/>
        </w:rPr>
        <w:t>:</w:t>
      </w:r>
      <w:r w:rsidRPr="00A91E76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 xml:space="preserve"> </w:t>
      </w:r>
    </w:p>
    <w:tbl>
      <w:tblPr>
        <w:tblStyle w:val="TableGrid"/>
        <w:tblW w:w="5000" w:type="pct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206"/>
        <w:gridCol w:w="3207"/>
        <w:gridCol w:w="3207"/>
      </w:tblGrid>
      <w:tr w:rsidR="005A4852" w:rsidRPr="00193169" w14:paraId="40F901F3" w14:textId="77777777" w:rsidTr="00F604B8">
        <w:tc>
          <w:tcPr>
            <w:tcW w:w="3020" w:type="dxa"/>
          </w:tcPr>
          <w:p w14:paraId="44A8C5A6" w14:textId="1889349D" w:rsidR="005A4852" w:rsidRPr="00193169" w:rsidRDefault="005A4852" w:rsidP="00F604B8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u w:val="double"/>
                <w:lang w:val="en-US"/>
              </w:rPr>
            </w:pPr>
            <w:r w:rsidRPr="00193169">
              <w:rPr>
                <w:rFonts w:ascii="Arial" w:eastAsia="Times New Roman" w:hAnsi="Arial" w:cs="Arial"/>
                <w:b/>
                <w:bCs/>
                <w:u w:val="double"/>
                <w:lang w:val="en-US"/>
              </w:rPr>
              <w:t>Family</w:t>
            </w:r>
          </w:p>
        </w:tc>
        <w:tc>
          <w:tcPr>
            <w:tcW w:w="3021" w:type="dxa"/>
          </w:tcPr>
          <w:p w14:paraId="19B35A35" w14:textId="7A8090DB" w:rsidR="005A4852" w:rsidRPr="00193169" w:rsidRDefault="005A4852" w:rsidP="00F604B8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u w:val="double"/>
                <w:lang w:val="en-US"/>
              </w:rPr>
            </w:pPr>
            <w:r w:rsidRPr="00193169">
              <w:rPr>
                <w:rFonts w:ascii="Arial" w:eastAsia="Times New Roman" w:hAnsi="Arial" w:cs="Arial"/>
                <w:b/>
                <w:bCs/>
                <w:u w:val="double"/>
                <w:lang w:val="en-US"/>
              </w:rPr>
              <w:t>Scientific name</w:t>
            </w:r>
          </w:p>
        </w:tc>
        <w:tc>
          <w:tcPr>
            <w:tcW w:w="3021" w:type="dxa"/>
          </w:tcPr>
          <w:p w14:paraId="1098621F" w14:textId="4D2E3C3A" w:rsidR="005A4852" w:rsidRPr="00193169" w:rsidRDefault="005A4852" w:rsidP="00F604B8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u w:val="double"/>
                <w:lang w:val="en-US"/>
              </w:rPr>
            </w:pPr>
            <w:r w:rsidRPr="00193169">
              <w:rPr>
                <w:rFonts w:ascii="Arial" w:eastAsia="Times New Roman" w:hAnsi="Arial" w:cs="Arial"/>
                <w:b/>
                <w:bCs/>
                <w:u w:val="double"/>
                <w:lang w:val="en-US"/>
              </w:rPr>
              <w:t>Common name</w:t>
            </w:r>
          </w:p>
        </w:tc>
      </w:tr>
      <w:tr w:rsidR="008F12AC" w:rsidRPr="00193169" w14:paraId="04E74DE9" w14:textId="77777777" w:rsidTr="00F604B8">
        <w:tc>
          <w:tcPr>
            <w:tcW w:w="3020" w:type="dxa"/>
            <w:vMerge w:val="restart"/>
          </w:tcPr>
          <w:p w14:paraId="2BCC9415" w14:textId="2C6F734A" w:rsidR="008F12AC" w:rsidRPr="00193169" w:rsidRDefault="00DE33C4" w:rsidP="00F604B8">
            <w:pPr>
              <w:spacing w:before="60" w:after="60"/>
              <w:jc w:val="center"/>
              <w:rPr>
                <w:rFonts w:ascii="Arial" w:eastAsia="Times New Roman" w:hAnsi="Arial" w:cs="Arial"/>
                <w:u w:val="double"/>
                <w:lang w:val="en-US"/>
              </w:rPr>
            </w:pPr>
            <w:r w:rsidRPr="00193169">
              <w:rPr>
                <w:rFonts w:ascii="Arial" w:eastAsia="Times New Roman" w:hAnsi="Arial" w:cs="Arial"/>
                <w:u w:val="double"/>
                <w:lang w:val="en-GB"/>
              </w:rPr>
              <w:t>Alosidae</w:t>
            </w:r>
          </w:p>
        </w:tc>
        <w:tc>
          <w:tcPr>
            <w:tcW w:w="3021" w:type="dxa"/>
          </w:tcPr>
          <w:p w14:paraId="6259A412" w14:textId="63E8EE3B" w:rsidR="008F12AC" w:rsidRPr="00193169" w:rsidRDefault="008F12AC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r w:rsidRPr="00193169">
              <w:rPr>
                <w:rFonts w:ascii="Arial" w:hAnsi="Arial" w:cs="Arial"/>
                <w:i/>
                <w:iCs/>
                <w:u w:val="double"/>
              </w:rPr>
              <w:t>Alosa sapidissima</w:t>
            </w:r>
          </w:p>
        </w:tc>
        <w:tc>
          <w:tcPr>
            <w:tcW w:w="3021" w:type="dxa"/>
          </w:tcPr>
          <w:p w14:paraId="23F83A75" w14:textId="7A082C24" w:rsidR="008F12AC" w:rsidRPr="00193169" w:rsidRDefault="008F12AC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r w:rsidRPr="00193169">
              <w:rPr>
                <w:rFonts w:ascii="Arial" w:hAnsi="Arial" w:cs="Arial"/>
                <w:u w:val="double"/>
              </w:rPr>
              <w:t>American shad</w:t>
            </w:r>
          </w:p>
        </w:tc>
      </w:tr>
      <w:tr w:rsidR="008F12AC" w:rsidRPr="00193169" w14:paraId="6FCA1E3F" w14:textId="77777777" w:rsidTr="00F604B8">
        <w:tc>
          <w:tcPr>
            <w:tcW w:w="3020" w:type="dxa"/>
            <w:vMerge/>
          </w:tcPr>
          <w:p w14:paraId="38A487FC" w14:textId="77777777" w:rsidR="008F12AC" w:rsidRPr="00193169" w:rsidRDefault="008F12AC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</w:p>
        </w:tc>
        <w:tc>
          <w:tcPr>
            <w:tcW w:w="3021" w:type="dxa"/>
          </w:tcPr>
          <w:p w14:paraId="1B01AC0F" w14:textId="269251B2" w:rsidR="008F12AC" w:rsidRPr="00193169" w:rsidRDefault="008F12AC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r w:rsidRPr="00193169">
              <w:rPr>
                <w:rFonts w:ascii="Arial" w:hAnsi="Arial" w:cs="Arial"/>
                <w:i/>
                <w:iCs/>
                <w:u w:val="double"/>
              </w:rPr>
              <w:t>Brevoortia tyrannus</w:t>
            </w:r>
          </w:p>
        </w:tc>
        <w:tc>
          <w:tcPr>
            <w:tcW w:w="3021" w:type="dxa"/>
          </w:tcPr>
          <w:p w14:paraId="2A32894D" w14:textId="5654F3CD" w:rsidR="008F12AC" w:rsidRPr="00193169" w:rsidRDefault="008F12AC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r w:rsidRPr="00193169">
              <w:rPr>
                <w:rFonts w:ascii="Arial" w:hAnsi="Arial" w:cs="Arial"/>
                <w:u w:val="double"/>
              </w:rPr>
              <w:t>Atlantic menhaden</w:t>
            </w:r>
          </w:p>
        </w:tc>
      </w:tr>
      <w:tr w:rsidR="008F12AC" w:rsidRPr="00193169" w14:paraId="047B1B60" w14:textId="77777777" w:rsidTr="00F604B8">
        <w:tc>
          <w:tcPr>
            <w:tcW w:w="3020" w:type="dxa"/>
          </w:tcPr>
          <w:p w14:paraId="37F73778" w14:textId="6A78085E" w:rsidR="008F12AC" w:rsidRPr="00193169" w:rsidRDefault="000917A8" w:rsidP="00F604B8">
            <w:pPr>
              <w:spacing w:before="60" w:after="60"/>
              <w:jc w:val="center"/>
              <w:rPr>
                <w:rFonts w:ascii="Arial" w:eastAsia="Times New Roman" w:hAnsi="Arial" w:cs="Arial"/>
                <w:u w:val="double"/>
                <w:lang w:val="en-US"/>
              </w:rPr>
            </w:pPr>
            <w:r w:rsidRPr="00193169">
              <w:rPr>
                <w:rFonts w:ascii="Arial" w:eastAsia="Times New Roman" w:hAnsi="Arial" w:cs="Arial"/>
                <w:u w:val="double"/>
                <w:lang w:val="en-GB"/>
              </w:rPr>
              <w:t>Anabantidae</w:t>
            </w:r>
          </w:p>
        </w:tc>
        <w:tc>
          <w:tcPr>
            <w:tcW w:w="3021" w:type="dxa"/>
          </w:tcPr>
          <w:p w14:paraId="2217D5AE" w14:textId="1419ED05" w:rsidR="008F12AC" w:rsidRPr="00193169" w:rsidRDefault="008F12AC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r w:rsidRPr="00193169">
              <w:rPr>
                <w:rFonts w:ascii="Arial" w:hAnsi="Arial" w:cs="Arial"/>
                <w:i/>
                <w:iCs/>
                <w:u w:val="double"/>
              </w:rPr>
              <w:t>Anabas testudineus</w:t>
            </w:r>
          </w:p>
        </w:tc>
        <w:tc>
          <w:tcPr>
            <w:tcW w:w="3021" w:type="dxa"/>
          </w:tcPr>
          <w:p w14:paraId="076D3AF2" w14:textId="41A6A1B9" w:rsidR="008F12AC" w:rsidRPr="00193169" w:rsidRDefault="008F12AC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r w:rsidRPr="00193169">
              <w:rPr>
                <w:rFonts w:ascii="Arial" w:hAnsi="Arial" w:cs="Arial"/>
                <w:u w:val="double"/>
              </w:rPr>
              <w:t>climbing perch</w:t>
            </w:r>
          </w:p>
        </w:tc>
      </w:tr>
      <w:tr w:rsidR="008F12AC" w:rsidRPr="00193169" w14:paraId="3ED834E4" w14:textId="77777777" w:rsidTr="00F604B8">
        <w:tc>
          <w:tcPr>
            <w:tcW w:w="3020" w:type="dxa"/>
          </w:tcPr>
          <w:p w14:paraId="01D5F3F7" w14:textId="76AF3627" w:rsidR="008F12AC" w:rsidRPr="00193169" w:rsidRDefault="00135F4A" w:rsidP="00F604B8">
            <w:pPr>
              <w:spacing w:before="60" w:after="60"/>
              <w:jc w:val="center"/>
              <w:rPr>
                <w:rFonts w:ascii="Arial" w:eastAsia="Times New Roman" w:hAnsi="Arial" w:cs="Arial"/>
                <w:u w:val="double"/>
                <w:lang w:val="en-US"/>
              </w:rPr>
            </w:pPr>
            <w:r w:rsidRPr="00193169">
              <w:rPr>
                <w:rFonts w:ascii="Arial" w:eastAsia="Times New Roman" w:hAnsi="Arial" w:cs="Arial"/>
                <w:u w:val="double"/>
                <w:lang w:val="en-GB"/>
              </w:rPr>
              <w:t>Bagridae</w:t>
            </w:r>
          </w:p>
        </w:tc>
        <w:tc>
          <w:tcPr>
            <w:tcW w:w="3021" w:type="dxa"/>
          </w:tcPr>
          <w:p w14:paraId="07FD0627" w14:textId="309705EF" w:rsidR="008F12AC" w:rsidRPr="00193169" w:rsidRDefault="008F12AC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r w:rsidRPr="00193169">
              <w:rPr>
                <w:rFonts w:ascii="Arial" w:hAnsi="Arial" w:cs="Arial"/>
                <w:i/>
                <w:iCs/>
                <w:u w:val="double"/>
              </w:rPr>
              <w:t>Mystus cavasius</w:t>
            </w:r>
          </w:p>
        </w:tc>
        <w:tc>
          <w:tcPr>
            <w:tcW w:w="3021" w:type="dxa"/>
          </w:tcPr>
          <w:p w14:paraId="10E1BB39" w14:textId="2CCB5F7E" w:rsidR="008F12AC" w:rsidRPr="00193169" w:rsidRDefault="008F12AC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r w:rsidRPr="00193169">
              <w:rPr>
                <w:rFonts w:ascii="Arial" w:hAnsi="Arial" w:cs="Arial"/>
                <w:u w:val="double"/>
              </w:rPr>
              <w:t>gangetic mystus</w:t>
            </w:r>
          </w:p>
        </w:tc>
      </w:tr>
      <w:tr w:rsidR="00AF3082" w:rsidRPr="00193169" w14:paraId="7187FC3B" w14:textId="77777777" w:rsidTr="00F604B8">
        <w:tc>
          <w:tcPr>
            <w:tcW w:w="3020" w:type="dxa"/>
            <w:vMerge w:val="restart"/>
          </w:tcPr>
          <w:p w14:paraId="0771EC74" w14:textId="50A6CC6B" w:rsidR="00AF3082" w:rsidRPr="00193169" w:rsidRDefault="00AF3082" w:rsidP="00F604B8">
            <w:pPr>
              <w:spacing w:before="60" w:after="60"/>
              <w:jc w:val="center"/>
              <w:rPr>
                <w:rFonts w:ascii="Arial" w:eastAsia="Times New Roman" w:hAnsi="Arial" w:cs="Arial"/>
                <w:u w:val="double"/>
                <w:lang w:val="en-US"/>
              </w:rPr>
            </w:pPr>
            <w:r w:rsidRPr="00193169">
              <w:rPr>
                <w:rFonts w:ascii="Arial" w:eastAsia="Times New Roman" w:hAnsi="Arial" w:cs="Arial"/>
                <w:u w:val="double"/>
                <w:lang w:val="en-GB"/>
              </w:rPr>
              <w:t>Centrarchidae</w:t>
            </w:r>
          </w:p>
        </w:tc>
        <w:tc>
          <w:tcPr>
            <w:tcW w:w="3021" w:type="dxa"/>
          </w:tcPr>
          <w:p w14:paraId="3888E33A" w14:textId="111B2B0F" w:rsidR="00AF3082" w:rsidRPr="00193169" w:rsidRDefault="00AF3082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r w:rsidRPr="00193169">
              <w:rPr>
                <w:rFonts w:ascii="Arial" w:hAnsi="Arial" w:cs="Arial"/>
                <w:i/>
                <w:iCs/>
                <w:u w:val="double"/>
              </w:rPr>
              <w:t>Lepomis macrochirus</w:t>
            </w:r>
          </w:p>
        </w:tc>
        <w:tc>
          <w:tcPr>
            <w:tcW w:w="3021" w:type="dxa"/>
          </w:tcPr>
          <w:p w14:paraId="7681EDAD" w14:textId="5A4FA076" w:rsidR="00AF3082" w:rsidRPr="00193169" w:rsidRDefault="00AF3082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r w:rsidRPr="00193169">
              <w:rPr>
                <w:rFonts w:ascii="Arial" w:hAnsi="Arial" w:cs="Arial"/>
                <w:u w:val="double"/>
              </w:rPr>
              <w:t>bluegill</w:t>
            </w:r>
          </w:p>
        </w:tc>
      </w:tr>
      <w:tr w:rsidR="00AF3082" w:rsidRPr="00193169" w14:paraId="14E8AEDE" w14:textId="77777777" w:rsidTr="00F604B8">
        <w:tc>
          <w:tcPr>
            <w:tcW w:w="3020" w:type="dxa"/>
            <w:vMerge/>
          </w:tcPr>
          <w:p w14:paraId="08E46357" w14:textId="77777777" w:rsidR="00AF3082" w:rsidRPr="00193169" w:rsidRDefault="00AF3082" w:rsidP="00F604B8">
            <w:pPr>
              <w:spacing w:before="60" w:after="60"/>
              <w:jc w:val="center"/>
              <w:rPr>
                <w:rFonts w:ascii="Arial" w:eastAsia="Times New Roman" w:hAnsi="Arial" w:cs="Arial"/>
                <w:u w:val="double"/>
                <w:lang w:val="en-US"/>
              </w:rPr>
            </w:pPr>
          </w:p>
        </w:tc>
        <w:tc>
          <w:tcPr>
            <w:tcW w:w="3021" w:type="dxa"/>
          </w:tcPr>
          <w:p w14:paraId="3CC3B67B" w14:textId="57011F60" w:rsidR="00AF3082" w:rsidRPr="00193169" w:rsidRDefault="00AF3082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r w:rsidRPr="00193169">
              <w:rPr>
                <w:rFonts w:ascii="Arial" w:hAnsi="Arial" w:cs="Arial"/>
                <w:i/>
                <w:iCs/>
                <w:u w:val="double"/>
              </w:rPr>
              <w:t xml:space="preserve">Micropterus </w:t>
            </w:r>
            <w:r w:rsidR="00AF6F02" w:rsidRPr="00193169">
              <w:rPr>
                <w:rFonts w:ascii="Arial" w:hAnsi="Arial" w:cs="Arial"/>
                <w:i/>
                <w:iCs/>
                <w:u w:val="double"/>
              </w:rPr>
              <w:t>dolomieu</w:t>
            </w:r>
          </w:p>
        </w:tc>
        <w:tc>
          <w:tcPr>
            <w:tcW w:w="3021" w:type="dxa"/>
          </w:tcPr>
          <w:p w14:paraId="3B3C572A" w14:textId="75CABB99" w:rsidR="00AF3082" w:rsidRPr="00193169" w:rsidRDefault="00AF6F02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r w:rsidRPr="00193169">
              <w:rPr>
                <w:rFonts w:ascii="Arial" w:hAnsi="Arial" w:cs="Arial"/>
                <w:u w:val="double"/>
              </w:rPr>
              <w:t>smallmouth bass</w:t>
            </w:r>
          </w:p>
        </w:tc>
      </w:tr>
      <w:tr w:rsidR="00AF3082" w:rsidRPr="00193169" w14:paraId="6EBA676B" w14:textId="77777777" w:rsidTr="00F604B8">
        <w:tc>
          <w:tcPr>
            <w:tcW w:w="3020" w:type="dxa"/>
            <w:vMerge/>
          </w:tcPr>
          <w:p w14:paraId="62AE0785" w14:textId="77777777" w:rsidR="00AF3082" w:rsidRPr="00193169" w:rsidRDefault="00AF3082" w:rsidP="00F604B8">
            <w:pPr>
              <w:spacing w:before="60" w:after="60"/>
              <w:jc w:val="center"/>
              <w:rPr>
                <w:rFonts w:ascii="Arial" w:eastAsia="Times New Roman" w:hAnsi="Arial" w:cs="Arial"/>
                <w:u w:val="double"/>
                <w:lang w:val="en-US"/>
              </w:rPr>
            </w:pPr>
          </w:p>
        </w:tc>
        <w:tc>
          <w:tcPr>
            <w:tcW w:w="3021" w:type="dxa"/>
          </w:tcPr>
          <w:p w14:paraId="4963546E" w14:textId="5D62FB78" w:rsidR="00AF3082" w:rsidRPr="00193169" w:rsidRDefault="00AF6F02" w:rsidP="00F604B8">
            <w:pPr>
              <w:spacing w:before="60" w:after="60"/>
              <w:jc w:val="center"/>
              <w:rPr>
                <w:rFonts w:ascii="Arial" w:hAnsi="Arial" w:cs="Arial"/>
                <w:i/>
                <w:iCs/>
                <w:u w:val="double"/>
              </w:rPr>
            </w:pPr>
            <w:r w:rsidRPr="00193169">
              <w:rPr>
                <w:rFonts w:ascii="Arial" w:hAnsi="Arial" w:cs="Arial"/>
                <w:i/>
                <w:iCs/>
                <w:u w:val="double"/>
              </w:rPr>
              <w:t>Micropterus salmoides</w:t>
            </w:r>
          </w:p>
        </w:tc>
        <w:tc>
          <w:tcPr>
            <w:tcW w:w="3021" w:type="dxa"/>
          </w:tcPr>
          <w:p w14:paraId="02AAD502" w14:textId="69410FC2" w:rsidR="00AF3082" w:rsidRPr="00193169" w:rsidRDefault="00AF6F02" w:rsidP="00F604B8">
            <w:pPr>
              <w:spacing w:before="60" w:after="60"/>
              <w:jc w:val="center"/>
              <w:rPr>
                <w:rFonts w:ascii="Arial" w:hAnsi="Arial" w:cs="Arial"/>
                <w:u w:val="double"/>
              </w:rPr>
            </w:pPr>
            <w:r w:rsidRPr="00193169">
              <w:rPr>
                <w:rFonts w:ascii="Arial" w:hAnsi="Arial" w:cs="Arial"/>
                <w:u w:val="double"/>
              </w:rPr>
              <w:t>largemouth black bass</w:t>
            </w:r>
          </w:p>
        </w:tc>
      </w:tr>
      <w:tr w:rsidR="00813361" w:rsidRPr="00193169" w14:paraId="44AB615D" w14:textId="77777777" w:rsidTr="00F604B8">
        <w:tc>
          <w:tcPr>
            <w:tcW w:w="3020" w:type="dxa"/>
          </w:tcPr>
          <w:p w14:paraId="70B4C376" w14:textId="1E661B88" w:rsidR="00813361" w:rsidRPr="00193169" w:rsidRDefault="00E1693A" w:rsidP="00F604B8">
            <w:pPr>
              <w:spacing w:before="60" w:after="60"/>
              <w:jc w:val="center"/>
              <w:rPr>
                <w:rFonts w:ascii="Arial" w:eastAsia="Times New Roman" w:hAnsi="Arial" w:cs="Arial"/>
                <w:u w:val="double"/>
                <w:lang w:val="en-GB"/>
              </w:rPr>
            </w:pPr>
            <w:r w:rsidRPr="00193169">
              <w:rPr>
                <w:rFonts w:ascii="Arial" w:eastAsia="Times New Roman" w:hAnsi="Arial" w:cs="Arial"/>
                <w:u w:val="double"/>
                <w:lang w:val="en-GB"/>
              </w:rPr>
              <w:t>Channidae</w:t>
            </w:r>
          </w:p>
        </w:tc>
        <w:tc>
          <w:tcPr>
            <w:tcW w:w="3021" w:type="dxa"/>
          </w:tcPr>
          <w:p w14:paraId="61BB6BB1" w14:textId="35D4A2A9" w:rsidR="00813361" w:rsidRPr="00193169" w:rsidRDefault="00813361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r w:rsidRPr="00193169">
              <w:rPr>
                <w:rFonts w:ascii="Arial" w:hAnsi="Arial" w:cs="Arial"/>
                <w:i/>
                <w:iCs/>
                <w:u w:val="double"/>
              </w:rPr>
              <w:t xml:space="preserve">Channa </w:t>
            </w:r>
            <w:r w:rsidR="002114E6" w:rsidRPr="00193169">
              <w:rPr>
                <w:rFonts w:ascii="Arial" w:hAnsi="Arial" w:cs="Arial"/>
                <w:i/>
                <w:iCs/>
                <w:u w:val="double"/>
              </w:rPr>
              <w:t>spp.</w:t>
            </w:r>
            <w:r w:rsidR="00696021" w:rsidRPr="00193169">
              <w:rPr>
                <w:rFonts w:ascii="Arial" w:hAnsi="Arial" w:cs="Arial"/>
                <w:u w:val="double"/>
              </w:rPr>
              <w:t>(all species)</w:t>
            </w:r>
          </w:p>
        </w:tc>
        <w:tc>
          <w:tcPr>
            <w:tcW w:w="3021" w:type="dxa"/>
          </w:tcPr>
          <w:p w14:paraId="6E1F5FCE" w14:textId="7EAC2CFE" w:rsidR="00813361" w:rsidRPr="00193169" w:rsidRDefault="002114E6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r w:rsidRPr="00193169">
              <w:rPr>
                <w:rFonts w:ascii="Arial" w:hAnsi="Arial" w:cs="Arial"/>
                <w:u w:val="double"/>
              </w:rPr>
              <w:t>N/A</w:t>
            </w:r>
          </w:p>
        </w:tc>
      </w:tr>
      <w:tr w:rsidR="008F12AC" w:rsidRPr="00193169" w14:paraId="1674E04B" w14:textId="77777777" w:rsidTr="00F604B8">
        <w:tc>
          <w:tcPr>
            <w:tcW w:w="3020" w:type="dxa"/>
          </w:tcPr>
          <w:p w14:paraId="67BAF4EF" w14:textId="51BB889E" w:rsidR="008F12AC" w:rsidRPr="00193169" w:rsidRDefault="00D16834" w:rsidP="00F604B8">
            <w:pPr>
              <w:spacing w:before="60" w:after="60"/>
              <w:jc w:val="center"/>
              <w:rPr>
                <w:rFonts w:ascii="Arial" w:eastAsia="Times New Roman" w:hAnsi="Arial" w:cs="Arial"/>
                <w:u w:val="double"/>
                <w:lang w:val="en-US"/>
              </w:rPr>
            </w:pPr>
            <w:r w:rsidRPr="00193169">
              <w:rPr>
                <w:rFonts w:ascii="Arial" w:eastAsia="Times New Roman" w:hAnsi="Arial" w:cs="Arial"/>
                <w:u w:val="double"/>
                <w:lang w:val="en-GB"/>
              </w:rPr>
              <w:t>Cichlidae</w:t>
            </w:r>
          </w:p>
        </w:tc>
        <w:tc>
          <w:tcPr>
            <w:tcW w:w="3021" w:type="dxa"/>
          </w:tcPr>
          <w:p w14:paraId="0A53558F" w14:textId="4062D128" w:rsidR="008F12AC" w:rsidRPr="00193169" w:rsidRDefault="008F12AC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r w:rsidRPr="00193169">
              <w:rPr>
                <w:rFonts w:ascii="Arial" w:hAnsi="Arial" w:cs="Arial"/>
                <w:i/>
                <w:iCs/>
                <w:u w:val="double"/>
              </w:rPr>
              <w:t>Etroplus suratensis</w:t>
            </w:r>
          </w:p>
        </w:tc>
        <w:tc>
          <w:tcPr>
            <w:tcW w:w="3021" w:type="dxa"/>
          </w:tcPr>
          <w:p w14:paraId="3A061588" w14:textId="29FEB5A3" w:rsidR="008F12AC" w:rsidRPr="00193169" w:rsidRDefault="008F12AC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r w:rsidRPr="00193169">
              <w:rPr>
                <w:rFonts w:ascii="Arial" w:hAnsi="Arial" w:cs="Arial"/>
                <w:u w:val="double"/>
              </w:rPr>
              <w:t>pearlspot</w:t>
            </w:r>
          </w:p>
        </w:tc>
      </w:tr>
      <w:tr w:rsidR="008F12AC" w:rsidRPr="00193169" w14:paraId="4D4C297F" w14:textId="77777777" w:rsidTr="00F604B8">
        <w:tc>
          <w:tcPr>
            <w:tcW w:w="3020" w:type="dxa"/>
          </w:tcPr>
          <w:p w14:paraId="6FA6E50E" w14:textId="3E91E736" w:rsidR="008F12AC" w:rsidRPr="00193169" w:rsidRDefault="0002300E" w:rsidP="00F604B8">
            <w:pPr>
              <w:spacing w:before="60" w:after="60"/>
              <w:jc w:val="center"/>
              <w:rPr>
                <w:rFonts w:ascii="Arial" w:eastAsia="Times New Roman" w:hAnsi="Arial" w:cs="Arial"/>
                <w:u w:val="double"/>
                <w:lang w:val="en-US"/>
              </w:rPr>
            </w:pPr>
            <w:r w:rsidRPr="00193169">
              <w:rPr>
                <w:rFonts w:ascii="Arial" w:eastAsia="Times New Roman" w:hAnsi="Arial" w:cs="Arial"/>
                <w:u w:val="double"/>
                <w:lang w:val="en-GB"/>
              </w:rPr>
              <w:t>Clariidae</w:t>
            </w:r>
          </w:p>
        </w:tc>
        <w:tc>
          <w:tcPr>
            <w:tcW w:w="3021" w:type="dxa"/>
          </w:tcPr>
          <w:p w14:paraId="70AE3C46" w14:textId="2B8AFA58" w:rsidR="008F12AC" w:rsidRPr="00193169" w:rsidRDefault="008F12AC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r w:rsidRPr="00193169">
              <w:rPr>
                <w:rFonts w:ascii="Arial" w:hAnsi="Arial" w:cs="Arial"/>
                <w:i/>
                <w:iCs/>
                <w:u w:val="double"/>
              </w:rPr>
              <w:t>Clarias gariepinus</w:t>
            </w:r>
          </w:p>
        </w:tc>
        <w:tc>
          <w:tcPr>
            <w:tcW w:w="3021" w:type="dxa"/>
          </w:tcPr>
          <w:p w14:paraId="674B42BD" w14:textId="0DB2CA6E" w:rsidR="008F12AC" w:rsidRPr="00193169" w:rsidRDefault="008F12AC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r w:rsidRPr="00193169">
              <w:rPr>
                <w:rFonts w:ascii="Arial" w:hAnsi="Arial" w:cs="Arial"/>
                <w:u w:val="double"/>
              </w:rPr>
              <w:t>North African catfish</w:t>
            </w:r>
          </w:p>
        </w:tc>
      </w:tr>
      <w:tr w:rsidR="0002300E" w:rsidRPr="00193169" w14:paraId="32279212" w14:textId="77777777" w:rsidTr="00F604B8">
        <w:tc>
          <w:tcPr>
            <w:tcW w:w="3020" w:type="dxa"/>
            <w:vMerge w:val="restart"/>
          </w:tcPr>
          <w:p w14:paraId="7821C3D3" w14:textId="61EC924F" w:rsidR="0002300E" w:rsidRPr="00193169" w:rsidRDefault="00E80EEA" w:rsidP="00F604B8">
            <w:pPr>
              <w:spacing w:before="60" w:after="60"/>
              <w:jc w:val="center"/>
              <w:rPr>
                <w:rFonts w:ascii="Arial" w:eastAsia="Times New Roman" w:hAnsi="Arial" w:cs="Arial"/>
                <w:u w:val="double"/>
                <w:lang w:val="en-US"/>
              </w:rPr>
            </w:pPr>
            <w:r w:rsidRPr="00193169">
              <w:rPr>
                <w:rFonts w:ascii="Arial" w:eastAsia="Times New Roman" w:hAnsi="Arial" w:cs="Arial"/>
                <w:u w:val="double"/>
                <w:lang w:val="en-GB"/>
              </w:rPr>
              <w:t>Cyprinidae</w:t>
            </w:r>
          </w:p>
        </w:tc>
        <w:tc>
          <w:tcPr>
            <w:tcW w:w="3021" w:type="dxa"/>
          </w:tcPr>
          <w:p w14:paraId="426277A7" w14:textId="1F0C83E1" w:rsidR="0002300E" w:rsidRPr="00193169" w:rsidRDefault="0002300E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r w:rsidRPr="00193169">
              <w:rPr>
                <w:rFonts w:ascii="Arial" w:hAnsi="Arial" w:cs="Arial"/>
                <w:i/>
                <w:iCs/>
                <w:u w:val="double"/>
              </w:rPr>
              <w:t>Cirrhinus mrigala</w:t>
            </w:r>
          </w:p>
        </w:tc>
        <w:tc>
          <w:tcPr>
            <w:tcW w:w="3021" w:type="dxa"/>
          </w:tcPr>
          <w:p w14:paraId="56952133" w14:textId="03F938C9" w:rsidR="0002300E" w:rsidRPr="00193169" w:rsidRDefault="006A2889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r>
              <w:rPr>
                <w:rFonts w:ascii="Arial" w:hAnsi="Arial" w:cs="Arial"/>
                <w:u w:val="double"/>
              </w:rPr>
              <w:t>mrigal carp</w:t>
            </w:r>
          </w:p>
        </w:tc>
      </w:tr>
      <w:tr w:rsidR="0002300E" w:rsidRPr="00193169" w14:paraId="3ACCF9D1" w14:textId="77777777" w:rsidTr="00F604B8">
        <w:tc>
          <w:tcPr>
            <w:tcW w:w="3020" w:type="dxa"/>
            <w:vMerge/>
          </w:tcPr>
          <w:p w14:paraId="3851C13F" w14:textId="77777777" w:rsidR="0002300E" w:rsidRPr="00193169" w:rsidRDefault="0002300E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</w:p>
        </w:tc>
        <w:tc>
          <w:tcPr>
            <w:tcW w:w="3021" w:type="dxa"/>
          </w:tcPr>
          <w:p w14:paraId="336F63AE" w14:textId="38D98F9A" w:rsidR="0002300E" w:rsidRPr="00193169" w:rsidRDefault="0002300E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r w:rsidRPr="00193169">
              <w:rPr>
                <w:rFonts w:ascii="Arial" w:hAnsi="Arial" w:cs="Arial"/>
                <w:i/>
                <w:iCs/>
                <w:u w:val="double"/>
              </w:rPr>
              <w:t>Dawkinsia filamentosa</w:t>
            </w:r>
          </w:p>
        </w:tc>
        <w:tc>
          <w:tcPr>
            <w:tcW w:w="3021" w:type="dxa"/>
          </w:tcPr>
          <w:p w14:paraId="534FE33A" w14:textId="0D66DE17" w:rsidR="0002300E" w:rsidRPr="00193169" w:rsidRDefault="0002300E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r w:rsidRPr="00193169">
              <w:rPr>
                <w:rFonts w:ascii="Arial" w:hAnsi="Arial" w:cs="Arial"/>
                <w:u w:val="double"/>
              </w:rPr>
              <w:t>blackspot barb</w:t>
            </w:r>
          </w:p>
        </w:tc>
      </w:tr>
      <w:tr w:rsidR="0002300E" w:rsidRPr="00193169" w14:paraId="0B3B48D4" w14:textId="77777777" w:rsidTr="00F604B8">
        <w:tc>
          <w:tcPr>
            <w:tcW w:w="3020" w:type="dxa"/>
            <w:vMerge/>
          </w:tcPr>
          <w:p w14:paraId="5B3CC111" w14:textId="77777777" w:rsidR="0002300E" w:rsidRPr="00193169" w:rsidRDefault="0002300E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</w:p>
        </w:tc>
        <w:tc>
          <w:tcPr>
            <w:tcW w:w="3021" w:type="dxa"/>
          </w:tcPr>
          <w:p w14:paraId="44C79BD1" w14:textId="3E62D559" w:rsidR="0002300E" w:rsidRPr="00193169" w:rsidRDefault="0002300E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r w:rsidRPr="00193169">
              <w:rPr>
                <w:rFonts w:ascii="Arial" w:hAnsi="Arial" w:cs="Arial"/>
                <w:i/>
                <w:iCs/>
                <w:u w:val="double"/>
              </w:rPr>
              <w:t>Enteromius paludinosus</w:t>
            </w:r>
          </w:p>
        </w:tc>
        <w:tc>
          <w:tcPr>
            <w:tcW w:w="3021" w:type="dxa"/>
          </w:tcPr>
          <w:p w14:paraId="38B17752" w14:textId="709F8BA0" w:rsidR="0002300E" w:rsidRPr="00193169" w:rsidRDefault="0002300E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r w:rsidRPr="00193169">
              <w:rPr>
                <w:rFonts w:ascii="Arial" w:hAnsi="Arial" w:cs="Arial"/>
                <w:u w:val="double"/>
              </w:rPr>
              <w:t>straightfin barb</w:t>
            </w:r>
          </w:p>
        </w:tc>
      </w:tr>
      <w:tr w:rsidR="0002300E" w:rsidRPr="00193169" w14:paraId="6BF2BDBA" w14:textId="77777777" w:rsidTr="00F604B8">
        <w:tc>
          <w:tcPr>
            <w:tcW w:w="3020" w:type="dxa"/>
            <w:vMerge/>
          </w:tcPr>
          <w:p w14:paraId="62B04680" w14:textId="77777777" w:rsidR="0002300E" w:rsidRPr="00193169" w:rsidRDefault="0002300E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</w:p>
        </w:tc>
        <w:tc>
          <w:tcPr>
            <w:tcW w:w="3021" w:type="dxa"/>
          </w:tcPr>
          <w:p w14:paraId="1F8D9211" w14:textId="2376767A" w:rsidR="0002300E" w:rsidRPr="00193169" w:rsidRDefault="0002300E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r w:rsidRPr="00193169">
              <w:rPr>
                <w:rFonts w:ascii="Arial" w:hAnsi="Arial" w:cs="Arial"/>
                <w:i/>
                <w:iCs/>
                <w:u w:val="double"/>
              </w:rPr>
              <w:t xml:space="preserve">Labeo </w:t>
            </w:r>
            <w:r w:rsidR="00E74968" w:rsidRPr="00193169">
              <w:rPr>
                <w:rFonts w:ascii="Arial" w:hAnsi="Arial" w:cs="Arial"/>
                <w:i/>
                <w:iCs/>
                <w:u w:val="double"/>
              </w:rPr>
              <w:t>catla</w:t>
            </w:r>
          </w:p>
        </w:tc>
        <w:tc>
          <w:tcPr>
            <w:tcW w:w="3021" w:type="dxa"/>
          </w:tcPr>
          <w:p w14:paraId="1529496E" w14:textId="667BC604" w:rsidR="0002300E" w:rsidRPr="00193169" w:rsidRDefault="00E74968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r w:rsidRPr="00193169">
              <w:rPr>
                <w:rFonts w:ascii="Arial" w:hAnsi="Arial" w:cs="Arial"/>
                <w:u w:val="double"/>
              </w:rPr>
              <w:t>catla</w:t>
            </w:r>
          </w:p>
        </w:tc>
      </w:tr>
      <w:tr w:rsidR="004F3579" w:rsidRPr="00193169" w14:paraId="59BF0677" w14:textId="77777777" w:rsidTr="00F604B8">
        <w:tc>
          <w:tcPr>
            <w:tcW w:w="3020" w:type="dxa"/>
            <w:vMerge/>
          </w:tcPr>
          <w:p w14:paraId="3260E276" w14:textId="77777777" w:rsidR="004F3579" w:rsidRPr="00193169" w:rsidRDefault="004F3579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</w:p>
        </w:tc>
        <w:tc>
          <w:tcPr>
            <w:tcW w:w="3021" w:type="dxa"/>
          </w:tcPr>
          <w:p w14:paraId="49DC960B" w14:textId="6730E1EF" w:rsidR="004F3579" w:rsidRPr="00193169" w:rsidRDefault="00E74968" w:rsidP="00F604B8">
            <w:pPr>
              <w:spacing w:before="60" w:after="60"/>
              <w:jc w:val="center"/>
              <w:rPr>
                <w:rFonts w:ascii="Arial" w:hAnsi="Arial" w:cs="Arial"/>
                <w:i/>
                <w:iCs/>
                <w:u w:val="double"/>
              </w:rPr>
            </w:pPr>
            <w:r w:rsidRPr="00193169">
              <w:rPr>
                <w:rFonts w:ascii="Arial" w:hAnsi="Arial" w:cs="Arial"/>
                <w:i/>
                <w:iCs/>
                <w:u w:val="double"/>
              </w:rPr>
              <w:t>Labeo rohita</w:t>
            </w:r>
          </w:p>
        </w:tc>
        <w:tc>
          <w:tcPr>
            <w:tcW w:w="3021" w:type="dxa"/>
          </w:tcPr>
          <w:p w14:paraId="2E750149" w14:textId="0C52EA5B" w:rsidR="004F3579" w:rsidRPr="00193169" w:rsidRDefault="00E74968" w:rsidP="00F604B8">
            <w:pPr>
              <w:spacing w:before="60" w:after="60"/>
              <w:jc w:val="center"/>
              <w:rPr>
                <w:rFonts w:ascii="Arial" w:hAnsi="Arial" w:cs="Arial"/>
                <w:u w:val="double"/>
              </w:rPr>
            </w:pPr>
            <w:r w:rsidRPr="00193169">
              <w:rPr>
                <w:rFonts w:ascii="Arial" w:hAnsi="Arial" w:cs="Arial"/>
                <w:u w:val="double"/>
              </w:rPr>
              <w:t>roho labeo</w:t>
            </w:r>
          </w:p>
        </w:tc>
      </w:tr>
      <w:tr w:rsidR="0002300E" w:rsidRPr="00193169" w14:paraId="21074579" w14:textId="77777777" w:rsidTr="00F604B8">
        <w:tc>
          <w:tcPr>
            <w:tcW w:w="3020" w:type="dxa"/>
            <w:vMerge/>
          </w:tcPr>
          <w:p w14:paraId="1A265190" w14:textId="77777777" w:rsidR="0002300E" w:rsidRPr="00193169" w:rsidRDefault="0002300E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</w:p>
        </w:tc>
        <w:tc>
          <w:tcPr>
            <w:tcW w:w="3021" w:type="dxa"/>
          </w:tcPr>
          <w:p w14:paraId="4B13CC17" w14:textId="3A0A53BD" w:rsidR="0002300E" w:rsidRPr="00193169" w:rsidRDefault="0002300E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r w:rsidRPr="00193169">
              <w:rPr>
                <w:rFonts w:ascii="Arial" w:hAnsi="Arial" w:cs="Arial"/>
                <w:i/>
                <w:iCs/>
                <w:u w:val="double"/>
              </w:rPr>
              <w:t>Pethia conchonius</w:t>
            </w:r>
          </w:p>
        </w:tc>
        <w:tc>
          <w:tcPr>
            <w:tcW w:w="3021" w:type="dxa"/>
          </w:tcPr>
          <w:p w14:paraId="518972D5" w14:textId="393B49FC" w:rsidR="0002300E" w:rsidRPr="00193169" w:rsidRDefault="0002300E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r w:rsidRPr="00193169">
              <w:rPr>
                <w:rFonts w:ascii="Arial" w:hAnsi="Arial" w:cs="Arial"/>
                <w:u w:val="double"/>
              </w:rPr>
              <w:t>rosy barb</w:t>
            </w:r>
          </w:p>
        </w:tc>
      </w:tr>
      <w:tr w:rsidR="003D69B9" w:rsidRPr="00193169" w14:paraId="704BD308" w14:textId="77777777" w:rsidTr="00F604B8">
        <w:tc>
          <w:tcPr>
            <w:tcW w:w="3020" w:type="dxa"/>
          </w:tcPr>
          <w:p w14:paraId="6ECB4001" w14:textId="1EFB982B" w:rsidR="003D69B9" w:rsidRPr="00193169" w:rsidRDefault="003D69B9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r w:rsidRPr="00193169">
              <w:rPr>
                <w:rFonts w:ascii="Arial" w:hAnsi="Arial" w:cs="Arial"/>
                <w:u w:val="double"/>
              </w:rPr>
              <w:t>Gobiidae</w:t>
            </w:r>
          </w:p>
        </w:tc>
        <w:tc>
          <w:tcPr>
            <w:tcW w:w="3021" w:type="dxa"/>
          </w:tcPr>
          <w:p w14:paraId="06636B11" w14:textId="32921799" w:rsidR="003D69B9" w:rsidRPr="00193169" w:rsidRDefault="003D69B9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r w:rsidRPr="00193169">
              <w:rPr>
                <w:rFonts w:ascii="Arial" w:hAnsi="Arial" w:cs="Arial"/>
                <w:i/>
                <w:iCs/>
                <w:u w:val="double"/>
              </w:rPr>
              <w:t>Glossogobius giuris</w:t>
            </w:r>
          </w:p>
        </w:tc>
        <w:tc>
          <w:tcPr>
            <w:tcW w:w="3021" w:type="dxa"/>
          </w:tcPr>
          <w:p w14:paraId="2F0F12AA" w14:textId="29A01443" w:rsidR="003D69B9" w:rsidRPr="00193169" w:rsidRDefault="003D69B9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r w:rsidRPr="00193169">
              <w:rPr>
                <w:rFonts w:ascii="Arial" w:hAnsi="Arial" w:cs="Arial"/>
                <w:u w:val="double"/>
              </w:rPr>
              <w:t>tank goby</w:t>
            </w:r>
          </w:p>
        </w:tc>
      </w:tr>
      <w:tr w:rsidR="003D69B9" w:rsidRPr="00193169" w14:paraId="37D55673" w14:textId="77777777" w:rsidTr="00F604B8">
        <w:tc>
          <w:tcPr>
            <w:tcW w:w="3020" w:type="dxa"/>
          </w:tcPr>
          <w:p w14:paraId="73BC9278" w14:textId="350965A4" w:rsidR="003D69B9" w:rsidRPr="00193169" w:rsidRDefault="003D69B9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r w:rsidRPr="00193169">
              <w:rPr>
                <w:rFonts w:ascii="Arial" w:hAnsi="Arial" w:cs="Arial"/>
                <w:u w:val="double"/>
              </w:rPr>
              <w:t>Ictaluridae</w:t>
            </w:r>
          </w:p>
        </w:tc>
        <w:tc>
          <w:tcPr>
            <w:tcW w:w="3021" w:type="dxa"/>
          </w:tcPr>
          <w:p w14:paraId="244BEE0C" w14:textId="7D361358" w:rsidR="003D69B9" w:rsidRPr="00193169" w:rsidRDefault="003D69B9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r w:rsidRPr="00193169">
              <w:rPr>
                <w:rFonts w:ascii="Arial" w:hAnsi="Arial" w:cs="Arial"/>
                <w:i/>
                <w:iCs/>
                <w:u w:val="double"/>
              </w:rPr>
              <w:t>Ictalurus punctatus</w:t>
            </w:r>
          </w:p>
        </w:tc>
        <w:tc>
          <w:tcPr>
            <w:tcW w:w="3021" w:type="dxa"/>
          </w:tcPr>
          <w:p w14:paraId="0FF7FDEE" w14:textId="1E912256" w:rsidR="003D69B9" w:rsidRPr="00193169" w:rsidRDefault="003D69B9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r w:rsidRPr="00193169">
              <w:rPr>
                <w:rFonts w:ascii="Arial" w:hAnsi="Arial" w:cs="Arial"/>
                <w:u w:val="double"/>
              </w:rPr>
              <w:t>channel catfish</w:t>
            </w:r>
          </w:p>
        </w:tc>
      </w:tr>
      <w:tr w:rsidR="003D69B9" w:rsidRPr="00193169" w14:paraId="358CB5F5" w14:textId="77777777" w:rsidTr="00F604B8">
        <w:tc>
          <w:tcPr>
            <w:tcW w:w="3020" w:type="dxa"/>
          </w:tcPr>
          <w:p w14:paraId="370BEE05" w14:textId="448D0B03" w:rsidR="003D69B9" w:rsidRPr="00193169" w:rsidRDefault="003D69B9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r w:rsidRPr="00193169">
              <w:rPr>
                <w:rFonts w:ascii="Arial" w:hAnsi="Arial" w:cs="Arial"/>
                <w:u w:val="double"/>
              </w:rPr>
              <w:lastRenderedPageBreak/>
              <w:t>Mastacembelidae</w:t>
            </w:r>
          </w:p>
        </w:tc>
        <w:tc>
          <w:tcPr>
            <w:tcW w:w="3021" w:type="dxa"/>
          </w:tcPr>
          <w:p w14:paraId="5FB6FAF9" w14:textId="40DF1163" w:rsidR="003D69B9" w:rsidRPr="00193169" w:rsidRDefault="003D69B9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r w:rsidRPr="00193169">
              <w:rPr>
                <w:rFonts w:ascii="Arial" w:hAnsi="Arial" w:cs="Arial"/>
                <w:i/>
                <w:iCs/>
                <w:u w:val="double"/>
              </w:rPr>
              <w:t>Mastacembelus armatus</w:t>
            </w:r>
          </w:p>
        </w:tc>
        <w:tc>
          <w:tcPr>
            <w:tcW w:w="3021" w:type="dxa"/>
          </w:tcPr>
          <w:p w14:paraId="09C71567" w14:textId="48AADC21" w:rsidR="003D69B9" w:rsidRPr="00193169" w:rsidRDefault="003D69B9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r w:rsidRPr="00193169">
              <w:rPr>
                <w:rFonts w:ascii="Arial" w:hAnsi="Arial" w:cs="Arial"/>
                <w:u w:val="double"/>
              </w:rPr>
              <w:t>zig-zag eel</w:t>
            </w:r>
          </w:p>
        </w:tc>
      </w:tr>
      <w:tr w:rsidR="003D69B9" w:rsidRPr="00193169" w14:paraId="4BAD1DDD" w14:textId="77777777" w:rsidTr="00F604B8">
        <w:tc>
          <w:tcPr>
            <w:tcW w:w="3020" w:type="dxa"/>
          </w:tcPr>
          <w:p w14:paraId="1157C4E5" w14:textId="71EC4209" w:rsidR="003D69B9" w:rsidRPr="00193169" w:rsidRDefault="003D69B9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r w:rsidRPr="00193169">
              <w:rPr>
                <w:rFonts w:ascii="Arial" w:hAnsi="Arial" w:cs="Arial"/>
                <w:u w:val="double"/>
              </w:rPr>
              <w:t>Mugilidae</w:t>
            </w:r>
          </w:p>
        </w:tc>
        <w:tc>
          <w:tcPr>
            <w:tcW w:w="3021" w:type="dxa"/>
          </w:tcPr>
          <w:p w14:paraId="6F29494C" w14:textId="5DCBBDAC" w:rsidR="003D69B9" w:rsidRPr="00193169" w:rsidRDefault="003D69B9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r w:rsidRPr="00193169">
              <w:rPr>
                <w:rFonts w:ascii="Arial" w:hAnsi="Arial" w:cs="Arial"/>
                <w:i/>
                <w:iCs/>
                <w:u w:val="double"/>
              </w:rPr>
              <w:t>Mugil cephalus</w:t>
            </w:r>
          </w:p>
        </w:tc>
        <w:tc>
          <w:tcPr>
            <w:tcW w:w="3021" w:type="dxa"/>
          </w:tcPr>
          <w:p w14:paraId="1DEDED16" w14:textId="6C384799" w:rsidR="003D69B9" w:rsidRPr="00193169" w:rsidRDefault="003D69B9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r w:rsidRPr="00193169">
              <w:rPr>
                <w:rFonts w:ascii="Arial" w:hAnsi="Arial" w:cs="Arial"/>
                <w:u w:val="double"/>
              </w:rPr>
              <w:t>flathead grey mullet</w:t>
            </w:r>
          </w:p>
        </w:tc>
      </w:tr>
      <w:tr w:rsidR="003D69B9" w:rsidRPr="00193169" w14:paraId="0A1E9976" w14:textId="77777777" w:rsidTr="00F604B8">
        <w:tc>
          <w:tcPr>
            <w:tcW w:w="3020" w:type="dxa"/>
          </w:tcPr>
          <w:p w14:paraId="75BA233B" w14:textId="0FAE4C35" w:rsidR="003D69B9" w:rsidRPr="00193169" w:rsidRDefault="003D69B9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r w:rsidRPr="00193169">
              <w:rPr>
                <w:rFonts w:ascii="Arial" w:hAnsi="Arial" w:cs="Arial"/>
                <w:u w:val="double"/>
              </w:rPr>
              <w:t>Osphronemidae</w:t>
            </w:r>
          </w:p>
        </w:tc>
        <w:tc>
          <w:tcPr>
            <w:tcW w:w="3021" w:type="dxa"/>
          </w:tcPr>
          <w:p w14:paraId="00E68D5E" w14:textId="461FA9CC" w:rsidR="003D69B9" w:rsidRPr="00193169" w:rsidRDefault="003D69B9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r w:rsidRPr="00193169">
              <w:rPr>
                <w:rFonts w:ascii="Arial" w:hAnsi="Arial" w:cs="Arial"/>
                <w:i/>
                <w:iCs/>
                <w:u w:val="double"/>
              </w:rPr>
              <w:t>Trichogaster fasciata</w:t>
            </w:r>
          </w:p>
        </w:tc>
        <w:tc>
          <w:tcPr>
            <w:tcW w:w="3021" w:type="dxa"/>
          </w:tcPr>
          <w:p w14:paraId="27C9F73D" w14:textId="47C1E2A2" w:rsidR="003D69B9" w:rsidRPr="00193169" w:rsidRDefault="003D69B9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r w:rsidRPr="00193169">
              <w:rPr>
                <w:rFonts w:ascii="Arial" w:hAnsi="Arial" w:cs="Arial"/>
                <w:u w:val="double"/>
              </w:rPr>
              <w:t>banded gourami</w:t>
            </w:r>
          </w:p>
        </w:tc>
      </w:tr>
      <w:tr w:rsidR="003D69B9" w:rsidRPr="00193169" w14:paraId="0265C5CF" w14:textId="77777777" w:rsidTr="00F604B8">
        <w:tc>
          <w:tcPr>
            <w:tcW w:w="3020" w:type="dxa"/>
          </w:tcPr>
          <w:p w14:paraId="3396D08B" w14:textId="2CAE4753" w:rsidR="003D69B9" w:rsidRPr="00193169" w:rsidRDefault="003D69B9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r w:rsidRPr="00193169">
              <w:rPr>
                <w:rFonts w:ascii="Arial" w:hAnsi="Arial" w:cs="Arial"/>
                <w:u w:val="double"/>
              </w:rPr>
              <w:t>Siluridae</w:t>
            </w:r>
          </w:p>
        </w:tc>
        <w:tc>
          <w:tcPr>
            <w:tcW w:w="3021" w:type="dxa"/>
          </w:tcPr>
          <w:p w14:paraId="3BCB2097" w14:textId="74202D6D" w:rsidR="003D69B9" w:rsidRPr="00193169" w:rsidRDefault="003D69B9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r w:rsidRPr="00193169">
              <w:rPr>
                <w:rFonts w:ascii="Arial" w:hAnsi="Arial" w:cs="Arial"/>
                <w:i/>
                <w:iCs/>
                <w:u w:val="double"/>
              </w:rPr>
              <w:t>Wallago attu</w:t>
            </w:r>
          </w:p>
        </w:tc>
        <w:tc>
          <w:tcPr>
            <w:tcW w:w="3021" w:type="dxa"/>
          </w:tcPr>
          <w:p w14:paraId="7AAE0E41" w14:textId="117BA0DE" w:rsidR="003D69B9" w:rsidRPr="00193169" w:rsidRDefault="003D69B9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r w:rsidRPr="00193169">
              <w:rPr>
                <w:rFonts w:ascii="Arial" w:hAnsi="Arial" w:cs="Arial"/>
                <w:u w:val="double"/>
              </w:rPr>
              <w:t>wallago</w:t>
            </w:r>
          </w:p>
        </w:tc>
      </w:tr>
      <w:tr w:rsidR="003D69B9" w:rsidRPr="00193169" w14:paraId="78970235" w14:textId="77777777" w:rsidTr="00F604B8">
        <w:tc>
          <w:tcPr>
            <w:tcW w:w="3020" w:type="dxa"/>
          </w:tcPr>
          <w:p w14:paraId="3444799F" w14:textId="34F30C3A" w:rsidR="003D69B9" w:rsidRPr="00193169" w:rsidRDefault="003D69B9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r w:rsidRPr="00193169">
              <w:rPr>
                <w:rFonts w:ascii="Arial" w:hAnsi="Arial" w:cs="Arial"/>
                <w:u w:val="double"/>
              </w:rPr>
              <w:t>Sparidae</w:t>
            </w:r>
          </w:p>
        </w:tc>
        <w:tc>
          <w:tcPr>
            <w:tcW w:w="3021" w:type="dxa"/>
          </w:tcPr>
          <w:p w14:paraId="41FAA66C" w14:textId="4ED71846" w:rsidR="003D69B9" w:rsidRPr="00193169" w:rsidRDefault="003D69B9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r w:rsidRPr="00193169">
              <w:rPr>
                <w:rFonts w:ascii="Arial" w:hAnsi="Arial" w:cs="Arial"/>
                <w:i/>
                <w:iCs/>
                <w:u w:val="double"/>
              </w:rPr>
              <w:t>Archosargus probatocephalus</w:t>
            </w:r>
          </w:p>
        </w:tc>
        <w:tc>
          <w:tcPr>
            <w:tcW w:w="3021" w:type="dxa"/>
          </w:tcPr>
          <w:p w14:paraId="47CF5905" w14:textId="2CCB150A" w:rsidR="003D69B9" w:rsidRPr="00193169" w:rsidRDefault="003D69B9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r w:rsidRPr="00193169">
              <w:rPr>
                <w:rFonts w:ascii="Arial" w:hAnsi="Arial" w:cs="Arial"/>
                <w:u w:val="double"/>
              </w:rPr>
              <w:t>sheepshead</w:t>
            </w:r>
          </w:p>
        </w:tc>
      </w:tr>
      <w:tr w:rsidR="003D69B9" w:rsidRPr="00193169" w14:paraId="5D592906" w14:textId="77777777" w:rsidTr="00F604B8">
        <w:tc>
          <w:tcPr>
            <w:tcW w:w="3020" w:type="dxa"/>
          </w:tcPr>
          <w:p w14:paraId="66D4BB0D" w14:textId="6B28D513" w:rsidR="003D69B9" w:rsidRPr="00193169" w:rsidRDefault="003D69B9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r w:rsidRPr="00193169">
              <w:rPr>
                <w:rFonts w:ascii="Arial" w:hAnsi="Arial" w:cs="Arial"/>
                <w:u w:val="double"/>
              </w:rPr>
              <w:t>Xenocyprididae</w:t>
            </w:r>
          </w:p>
        </w:tc>
        <w:tc>
          <w:tcPr>
            <w:tcW w:w="3021" w:type="dxa"/>
          </w:tcPr>
          <w:p w14:paraId="0A18CD53" w14:textId="05F2F1C9" w:rsidR="003D69B9" w:rsidRPr="00193169" w:rsidRDefault="003D69B9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r w:rsidRPr="00193169">
              <w:rPr>
                <w:rFonts w:ascii="Arial" w:hAnsi="Arial" w:cs="Arial"/>
                <w:i/>
                <w:iCs/>
                <w:u w:val="double"/>
              </w:rPr>
              <w:t>Hypophthalmichthys nobilis</w:t>
            </w:r>
          </w:p>
        </w:tc>
        <w:tc>
          <w:tcPr>
            <w:tcW w:w="3021" w:type="dxa"/>
          </w:tcPr>
          <w:p w14:paraId="74899655" w14:textId="543254A1" w:rsidR="003D69B9" w:rsidRPr="00193169" w:rsidRDefault="003D69B9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r w:rsidRPr="00193169">
              <w:rPr>
                <w:rFonts w:ascii="Arial" w:hAnsi="Arial" w:cs="Arial"/>
                <w:u w:val="double"/>
              </w:rPr>
              <w:t>bighead carp</w:t>
            </w:r>
          </w:p>
        </w:tc>
      </w:tr>
    </w:tbl>
    <w:p w14:paraId="11B997FD" w14:textId="77777777" w:rsidR="00B7615D" w:rsidRPr="00A91E76" w:rsidRDefault="00B7615D" w:rsidP="001F53A8">
      <w:pPr>
        <w:spacing w:after="240" w:line="240" w:lineRule="auto"/>
        <w:jc w:val="both"/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</w:pPr>
    </w:p>
    <w:p w14:paraId="0CDF29D4" w14:textId="164314E8" w:rsidR="00A13467" w:rsidRPr="00A91E76" w:rsidRDefault="00A13467" w:rsidP="001F53A8">
      <w:pPr>
        <w:spacing w:after="240" w:line="240" w:lineRule="auto"/>
        <w:jc w:val="both"/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</w:pPr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yellowfin seabream </w:t>
      </w:r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(Acantopagrus australis)</w:t>
      </w:r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, climbing perch </w:t>
      </w:r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(Anabas testudineus)</w:t>
      </w:r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, eels (Anguillidae), bagrid catfishes (Bagridae), silver perch </w:t>
      </w:r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(Bidyanus bidyanus)</w:t>
      </w:r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>, Atlantic menhaden</w:t>
      </w:r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(Brevoortia tyrannus)</w:t>
      </w:r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>, jacks (</w:t>
      </w:r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Caranx</w:t>
      </w:r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 spp.), catla </w:t>
      </w:r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(Catla catla)</w:t>
      </w:r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, striped snakehead </w:t>
      </w:r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(Channa striatus)</w:t>
      </w:r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, mrigal </w:t>
      </w:r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(Cirrhinus mrigala)</w:t>
      </w:r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>, torpedo-shaped catfishes (</w:t>
      </w:r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Clarias</w:t>
      </w:r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 spp.), halfbeaks flying fishes (Exocoetidae), tank goby </w:t>
      </w:r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(Glossogobius giuris)</w:t>
      </w:r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, marble goby </w:t>
      </w:r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(Oxyeleotris marmoratus)</w:t>
      </w:r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, gobies (Gobiidae), rohu </w:t>
      </w:r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(Labeo rohita)</w:t>
      </w:r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>, rhinofishes (</w:t>
      </w:r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Labeo</w:t>
      </w:r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 spp.), barramundi and giant sea perch</w:t>
      </w:r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 (Lates calcarifer)</w:t>
      </w:r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, striped mullet </w:t>
      </w:r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(Mugil cephalus)</w:t>
      </w:r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>, mullets (Mugilidae) (</w:t>
      </w:r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Mugil</w:t>
      </w:r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 spp. and </w:t>
      </w:r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Liza</w:t>
      </w:r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 spp.), ayu </w:t>
      </w:r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(Plecoglossus altivelis)</w:t>
      </w:r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, pool barb </w:t>
      </w:r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(Puntius sophore)</w:t>
      </w:r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, barcoo grunter </w:t>
      </w:r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(Scortum barcoo)</w:t>
      </w:r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, sand whiting </w:t>
      </w:r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(Sillago ciliata)</w:t>
      </w:r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, catfishes (Siluridae spp.), snakeskin gourami </w:t>
      </w:r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(Trichogaster pectoralis)</w:t>
      </w:r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, common archer fish </w:t>
      </w:r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(Toxotes chatareus)</w:t>
      </w:r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, silver barb </w:t>
      </w:r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(Puntius gonionotus)</w:t>
      </w:r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, spotted scat </w:t>
      </w:r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(Scatophagus argus)</w:t>
      </w:r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, giant gourami </w:t>
      </w:r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(Osphronemus goramy)</w:t>
      </w:r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, dusky flathead </w:t>
      </w:r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(Platycephalus fuscus)</w:t>
      </w:r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>, spiny turbot (</w:t>
      </w:r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Psettodes</w:t>
      </w:r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 sp.), Tairiku-baratanago </w:t>
      </w:r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(Rhodeus ocellatus)</w:t>
      </w:r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>, Keti-Bangladeshi (</w:t>
      </w:r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Rohtee</w:t>
      </w:r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 sp.), rudd </w:t>
      </w:r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(Scaridinius erythrophthalmus)</w:t>
      </w:r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>, terapon (</w:t>
      </w:r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Terapon</w:t>
      </w:r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 sp.) and three-spot gourami </w:t>
      </w:r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(Trichogaster trichopterus)</w:t>
      </w:r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. These recommendations also apply to any other </w:t>
      </w:r>
      <w:hyperlink r:id="rId14" w:anchor="terme_espece_sensible" w:history="1">
        <w:r w:rsidRPr="00A91E76">
          <w:rPr>
            <w:rFonts w:ascii="Arial" w:eastAsia="Times New Roman" w:hAnsi="Arial" w:cs="Arial"/>
            <w:i/>
            <w:iCs/>
            <w:strike/>
            <w:color w:val="27282A"/>
            <w:kern w:val="0"/>
            <w:sz w:val="20"/>
            <w:szCs w:val="20"/>
            <w:lang w:val="en-US" w:eastAsia="fr-FR"/>
            <w14:ligatures w14:val="none"/>
          </w:rPr>
          <w:t>susceptible species</w:t>
        </w:r>
      </w:hyperlink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 referred to in the </w:t>
      </w:r>
      <w:hyperlink r:id="rId15" w:anchor="terme_manuel_aquatique" w:history="1">
        <w:r w:rsidRPr="00A91E76">
          <w:rPr>
            <w:rFonts w:ascii="Arial" w:eastAsia="Times New Roman" w:hAnsi="Arial" w:cs="Arial"/>
            <w:i/>
            <w:iCs/>
            <w:strike/>
            <w:color w:val="27282A"/>
            <w:kern w:val="0"/>
            <w:sz w:val="20"/>
            <w:szCs w:val="20"/>
            <w:lang w:val="en-US" w:eastAsia="fr-FR"/>
            <w14:ligatures w14:val="none"/>
          </w:rPr>
          <w:t>Aquatic Manual</w:t>
        </w:r>
      </w:hyperlink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 when traded internationally.</w:t>
      </w:r>
    </w:p>
    <w:p w14:paraId="7ECD9288" w14:textId="771F9DEB" w:rsidR="00D01DEF" w:rsidRPr="00FB0BAE" w:rsidRDefault="001F53A8" w:rsidP="001F53A8">
      <w:pPr>
        <w:spacing w:after="24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FB0BAE">
        <w:rPr>
          <w:rFonts w:ascii="Arial" w:hAnsi="Arial" w:cs="Arial"/>
          <w:sz w:val="20"/>
          <w:szCs w:val="20"/>
          <w:lang w:val="en-US"/>
        </w:rPr>
        <w:t>[…]</w:t>
      </w:r>
    </w:p>
    <w:p w14:paraId="27E19AB0" w14:textId="302F4BFF" w:rsidR="001F53A8" w:rsidRPr="00FB0BAE" w:rsidRDefault="00FB0BAE" w:rsidP="00FB0BAE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 w:rsidRPr="00FB0BAE">
        <w:rPr>
          <w:rFonts w:ascii="Arial" w:eastAsia="Calibri" w:hAnsi="Arial" w:cs="Arial"/>
          <w:sz w:val="20"/>
          <w:szCs w:val="20"/>
          <w:lang w:val="en-GB"/>
        </w:rPr>
        <w:t>____________</w:t>
      </w:r>
    </w:p>
    <w:sectPr w:rsidR="001F53A8" w:rsidRPr="00FB0BAE" w:rsidSect="00123BAE">
      <w:headerReference w:type="default" r:id="rId16"/>
      <w:footerReference w:type="default" r:id="rId17"/>
      <w:pgSz w:w="11906" w:h="16838"/>
      <w:pgMar w:top="1699" w:right="1138" w:bottom="1699" w:left="1138" w:header="708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3CAF6" w14:textId="77777777" w:rsidR="00631E63" w:rsidRDefault="00631E63" w:rsidP="00123BAE">
      <w:pPr>
        <w:spacing w:after="0" w:line="240" w:lineRule="auto"/>
      </w:pPr>
      <w:r>
        <w:separator/>
      </w:r>
    </w:p>
  </w:endnote>
  <w:endnote w:type="continuationSeparator" w:id="0">
    <w:p w14:paraId="60FE11FA" w14:textId="77777777" w:rsidR="00631E63" w:rsidRDefault="00631E63" w:rsidP="0012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39"/>
      <w:tblW w:w="5500" w:type="pct"/>
      <w:jc w:val="center"/>
      <w:tblBorders>
        <w:top w:val="single" w:sz="6" w:space="0" w:color="FF4815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5"/>
      <w:gridCol w:w="9807"/>
      <w:gridCol w:w="215"/>
      <w:gridCol w:w="286"/>
    </w:tblGrid>
    <w:tr w:rsidR="00700EBE" w:rsidRPr="00700EBE" w14:paraId="73F5ECDF" w14:textId="77777777" w:rsidTr="000443FD">
      <w:trPr>
        <w:jc w:val="center"/>
      </w:trPr>
      <w:tc>
        <w:tcPr>
          <w:tcW w:w="288" w:type="dxa"/>
        </w:tcPr>
        <w:p w14:paraId="049AD33A" w14:textId="77777777" w:rsidR="00700EBE" w:rsidRPr="00700EBE" w:rsidRDefault="00700EBE" w:rsidP="00700EBE">
          <w:pPr>
            <w:tabs>
              <w:tab w:val="center" w:pos="4536"/>
              <w:tab w:val="right" w:pos="9072"/>
            </w:tabs>
            <w:spacing w:before="360"/>
            <w:rPr>
              <w:rFonts w:ascii="Arial" w:hAnsi="Arial" w:cs="Arial"/>
              <w:sz w:val="18"/>
              <w:szCs w:val="18"/>
              <w:lang w:val="en-GB"/>
            </w:rPr>
          </w:pPr>
        </w:p>
      </w:tc>
      <w:tc>
        <w:tcPr>
          <w:tcW w:w="9897" w:type="dxa"/>
        </w:tcPr>
        <w:p w14:paraId="42A61A28" w14:textId="77777777" w:rsidR="00700EBE" w:rsidRPr="00700EBE" w:rsidRDefault="00700EBE" w:rsidP="00700EBE">
          <w:pPr>
            <w:tabs>
              <w:tab w:val="center" w:pos="4536"/>
              <w:tab w:val="right" w:pos="9072"/>
            </w:tabs>
            <w:spacing w:before="360"/>
            <w:rPr>
              <w:rFonts w:ascii="Arial" w:hAnsi="Arial"/>
              <w:sz w:val="18"/>
              <w:lang w:val="en-GB"/>
            </w:rPr>
          </w:pPr>
          <w:r w:rsidRPr="00700EBE">
            <w:rPr>
              <w:rFonts w:ascii="Arial" w:hAnsi="Arial" w:cs="Arial"/>
              <w:sz w:val="18"/>
              <w:szCs w:val="18"/>
              <w:lang w:val="en-GB"/>
            </w:rPr>
            <w:t xml:space="preserve">Report of the Meeting of the </w:t>
          </w:r>
          <w:r w:rsidRPr="00700EBE">
            <w:rPr>
              <w:rFonts w:ascii="Arial" w:hAnsi="Arial"/>
              <w:sz w:val="18"/>
              <w:lang w:val="en-US"/>
            </w:rPr>
            <w:t xml:space="preserve">WOAH </w:t>
          </w:r>
          <w:r w:rsidRPr="00700EBE">
            <w:rPr>
              <w:rFonts w:ascii="Arial" w:hAnsi="Arial" w:cs="Arial"/>
              <w:sz w:val="18"/>
              <w:szCs w:val="18"/>
              <w:lang w:val="en-US"/>
            </w:rPr>
            <w:t>Aquatic Animal Health Standards Commission</w:t>
          </w:r>
          <w:r w:rsidRPr="00700EBE">
            <w:rPr>
              <w:rFonts w:ascii="Arial" w:hAnsi="Arial" w:cs="Arial"/>
              <w:sz w:val="18"/>
              <w:szCs w:val="18"/>
              <w:lang w:val="en-GB"/>
            </w:rPr>
            <w:t xml:space="preserve"> / </w:t>
          </w:r>
          <w:r w:rsidRPr="00700EBE">
            <w:rPr>
              <w:rFonts w:ascii="Arial" w:hAnsi="Arial" w:cs="Arial"/>
              <w:sz w:val="18"/>
              <w:szCs w:val="18"/>
              <w:lang w:val="en-US"/>
            </w:rPr>
            <w:t>September 2024</w:t>
          </w:r>
        </w:p>
      </w:tc>
      <w:tc>
        <w:tcPr>
          <w:tcW w:w="217" w:type="dxa"/>
        </w:tcPr>
        <w:p w14:paraId="7946524F" w14:textId="77777777" w:rsidR="00700EBE" w:rsidRPr="00700EBE" w:rsidRDefault="00700EBE" w:rsidP="00700EBE">
          <w:pPr>
            <w:tabs>
              <w:tab w:val="right" w:pos="9072"/>
            </w:tabs>
            <w:spacing w:before="360"/>
            <w:jc w:val="right"/>
            <w:rPr>
              <w:rFonts w:ascii="Arial" w:hAnsi="Arial"/>
              <w:sz w:val="18"/>
              <w:lang w:val="en-GB"/>
            </w:rPr>
          </w:pPr>
          <w:r w:rsidRPr="00700EBE">
            <w:rPr>
              <w:rFonts w:ascii="Arial" w:hAnsi="Arial" w:cs="Arial"/>
              <w:sz w:val="18"/>
              <w:szCs w:val="18"/>
              <w:lang w:val="en-GB"/>
            </w:rPr>
            <w:fldChar w:fldCharType="begin"/>
          </w:r>
          <w:r w:rsidRPr="00700EBE">
            <w:rPr>
              <w:rFonts w:ascii="Arial" w:hAnsi="Arial" w:cs="Arial"/>
              <w:sz w:val="18"/>
              <w:szCs w:val="18"/>
              <w:lang w:val="en-GB"/>
            </w:rPr>
            <w:instrText>PAGE   \* MERGEFORMAT</w:instrText>
          </w:r>
          <w:r w:rsidRPr="00700EBE">
            <w:rPr>
              <w:rFonts w:ascii="Arial" w:hAnsi="Arial" w:cs="Arial"/>
              <w:sz w:val="18"/>
              <w:szCs w:val="18"/>
              <w:lang w:val="en-GB"/>
            </w:rPr>
            <w:fldChar w:fldCharType="separate"/>
          </w:r>
          <w:r w:rsidRPr="00700EBE">
            <w:rPr>
              <w:rFonts w:ascii="Arial" w:hAnsi="Arial" w:cs="Arial"/>
              <w:sz w:val="18"/>
              <w:szCs w:val="18"/>
              <w:lang w:val="en-GB"/>
            </w:rPr>
            <w:t>1</w:t>
          </w:r>
          <w:r w:rsidRPr="00700EBE">
            <w:rPr>
              <w:rFonts w:ascii="Arial" w:hAnsi="Arial" w:cs="Arial"/>
              <w:sz w:val="18"/>
              <w:szCs w:val="18"/>
              <w:lang w:val="en-GB"/>
            </w:rPr>
            <w:fldChar w:fldCharType="end"/>
          </w:r>
        </w:p>
      </w:tc>
      <w:tc>
        <w:tcPr>
          <w:tcW w:w="288" w:type="dxa"/>
        </w:tcPr>
        <w:p w14:paraId="19D0A27A" w14:textId="77777777" w:rsidR="00700EBE" w:rsidRPr="00700EBE" w:rsidRDefault="00700EBE" w:rsidP="00700EBE">
          <w:pPr>
            <w:tabs>
              <w:tab w:val="right" w:pos="9072"/>
            </w:tabs>
            <w:spacing w:before="360"/>
            <w:jc w:val="right"/>
            <w:rPr>
              <w:rFonts w:ascii="Arial" w:hAnsi="Arial" w:cs="Arial"/>
              <w:sz w:val="18"/>
              <w:szCs w:val="18"/>
              <w:lang w:val="en-GB"/>
            </w:rPr>
          </w:pPr>
        </w:p>
      </w:tc>
    </w:tr>
  </w:tbl>
  <w:p w14:paraId="0A133CD7" w14:textId="77777777" w:rsidR="00700EBE" w:rsidRPr="00700EBE" w:rsidRDefault="00700EBE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5FAF4" w14:textId="77777777" w:rsidR="00631E63" w:rsidRDefault="00631E63" w:rsidP="00123BAE">
      <w:pPr>
        <w:spacing w:after="0" w:line="240" w:lineRule="auto"/>
      </w:pPr>
      <w:r>
        <w:separator/>
      </w:r>
    </w:p>
  </w:footnote>
  <w:footnote w:type="continuationSeparator" w:id="0">
    <w:p w14:paraId="3D06B23B" w14:textId="77777777" w:rsidR="00631E63" w:rsidRDefault="00631E63" w:rsidP="00123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40"/>
      <w:tblW w:w="5500" w:type="pct"/>
      <w:jc w:val="center"/>
      <w:tblBorders>
        <w:top w:val="none" w:sz="0" w:space="0" w:color="auto"/>
        <w:left w:val="none" w:sz="0" w:space="0" w:color="auto"/>
        <w:bottom w:val="single" w:sz="6" w:space="0" w:color="FF4815"/>
        <w:right w:val="none" w:sz="0" w:space="0" w:color="auto"/>
        <w:insideH w:val="single" w:sz="6" w:space="0" w:color="FF4815"/>
        <w:insideV w:val="single" w:sz="6" w:space="0" w:color="FF4815"/>
      </w:tblBorders>
      <w:tblLook w:val="04A0" w:firstRow="1" w:lastRow="0" w:firstColumn="1" w:lastColumn="0" w:noHBand="0" w:noVBand="1"/>
    </w:tblPr>
    <w:tblGrid>
      <w:gridCol w:w="10593"/>
    </w:tblGrid>
    <w:tr w:rsidR="00123BAE" w:rsidRPr="00123BAE" w14:paraId="3D94FCC4" w14:textId="77777777" w:rsidTr="000443FD">
      <w:trPr>
        <w:trHeight w:val="58"/>
        <w:jc w:val="center"/>
      </w:trPr>
      <w:tc>
        <w:tcPr>
          <w:tcW w:w="10774" w:type="dxa"/>
        </w:tcPr>
        <w:p w14:paraId="1BEBBBEC" w14:textId="77777777" w:rsidR="00123BAE" w:rsidRPr="00123BAE" w:rsidRDefault="00123BAE" w:rsidP="00123BAE">
          <w:pPr>
            <w:tabs>
              <w:tab w:val="left" w:pos="8151"/>
            </w:tabs>
            <w:spacing w:after="240"/>
            <w:rPr>
              <w:rFonts w:ascii="Arial" w:hAnsi="Arial" w:cs="Arial"/>
              <w:lang w:val="en-GB"/>
            </w:rPr>
          </w:pPr>
          <w:r w:rsidRPr="00123BAE">
            <w:rPr>
              <w:rFonts w:ascii="Arial" w:hAnsi="Arial" w:cs="Arial"/>
              <w:lang w:val="en-GB"/>
            </w:rPr>
            <w:tab/>
          </w:r>
        </w:p>
      </w:tc>
    </w:tr>
  </w:tbl>
  <w:p w14:paraId="166548BC" w14:textId="77777777" w:rsidR="00123BAE" w:rsidRPr="00123BAE" w:rsidRDefault="00123BAE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A8"/>
    <w:rsid w:val="0002300E"/>
    <w:rsid w:val="00040189"/>
    <w:rsid w:val="0004240D"/>
    <w:rsid w:val="000917A8"/>
    <w:rsid w:val="000C7F91"/>
    <w:rsid w:val="00123BAE"/>
    <w:rsid w:val="00135F4A"/>
    <w:rsid w:val="00154C44"/>
    <w:rsid w:val="00193169"/>
    <w:rsid w:val="001F53A8"/>
    <w:rsid w:val="00206764"/>
    <w:rsid w:val="002114E6"/>
    <w:rsid w:val="002212FB"/>
    <w:rsid w:val="00230792"/>
    <w:rsid w:val="0024494E"/>
    <w:rsid w:val="003631D7"/>
    <w:rsid w:val="00381E94"/>
    <w:rsid w:val="003A0627"/>
    <w:rsid w:val="003D69B9"/>
    <w:rsid w:val="0041272A"/>
    <w:rsid w:val="004F3579"/>
    <w:rsid w:val="00585675"/>
    <w:rsid w:val="005A4852"/>
    <w:rsid w:val="00600277"/>
    <w:rsid w:val="00631E63"/>
    <w:rsid w:val="00677A56"/>
    <w:rsid w:val="00687266"/>
    <w:rsid w:val="00696021"/>
    <w:rsid w:val="006A2889"/>
    <w:rsid w:val="006B65D1"/>
    <w:rsid w:val="006E49C6"/>
    <w:rsid w:val="00700EBE"/>
    <w:rsid w:val="00747276"/>
    <w:rsid w:val="00787365"/>
    <w:rsid w:val="007F0836"/>
    <w:rsid w:val="00813361"/>
    <w:rsid w:val="00857A3C"/>
    <w:rsid w:val="008D2843"/>
    <w:rsid w:val="008F12AC"/>
    <w:rsid w:val="008F73E1"/>
    <w:rsid w:val="009A65EE"/>
    <w:rsid w:val="009B2BA6"/>
    <w:rsid w:val="009B4595"/>
    <w:rsid w:val="009C3F46"/>
    <w:rsid w:val="009C7CFA"/>
    <w:rsid w:val="00A13467"/>
    <w:rsid w:val="00A575B2"/>
    <w:rsid w:val="00A76AA4"/>
    <w:rsid w:val="00A91E76"/>
    <w:rsid w:val="00AA42B8"/>
    <w:rsid w:val="00AF3082"/>
    <w:rsid w:val="00AF6F02"/>
    <w:rsid w:val="00B163EC"/>
    <w:rsid w:val="00B7615D"/>
    <w:rsid w:val="00C14AE0"/>
    <w:rsid w:val="00C83DE8"/>
    <w:rsid w:val="00CE1DE0"/>
    <w:rsid w:val="00CE414A"/>
    <w:rsid w:val="00D01DEF"/>
    <w:rsid w:val="00D16834"/>
    <w:rsid w:val="00DE33C4"/>
    <w:rsid w:val="00DF03A7"/>
    <w:rsid w:val="00E07F88"/>
    <w:rsid w:val="00E1693A"/>
    <w:rsid w:val="00E74968"/>
    <w:rsid w:val="00E80EEA"/>
    <w:rsid w:val="00F20DDE"/>
    <w:rsid w:val="00F604B8"/>
    <w:rsid w:val="00FB0BAE"/>
    <w:rsid w:val="00FD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39642"/>
  <w15:chartTrackingRefBased/>
  <w15:docId w15:val="{52856076-ACD1-4011-AFAB-FEEC240B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53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5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53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53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53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53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53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53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53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3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53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53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53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53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53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53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53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3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53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5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53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5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5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53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53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53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53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53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53A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F53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3A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A4852"/>
    <w:pPr>
      <w:spacing w:after="0" w:line="240" w:lineRule="auto"/>
    </w:pPr>
    <w:rPr>
      <w:rFonts w:ascii="Times New Roman" w:eastAsia="Malgun Gothic" w:hAnsi="Times New Roman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Header">
    <w:name w:val="Annex Header"/>
    <w:basedOn w:val="Normal"/>
    <w:qFormat/>
    <w:rsid w:val="003A0627"/>
    <w:pPr>
      <w:keepNext/>
      <w:keepLines/>
      <w:spacing w:before="240" w:after="480" w:line="240" w:lineRule="auto"/>
      <w:jc w:val="center"/>
      <w:outlineLvl w:val="0"/>
    </w:pPr>
    <w:rPr>
      <w:rFonts w:ascii="Arial" w:eastAsia="Yu Gothic Light" w:hAnsi="Arial" w:cs="Arial"/>
      <w:b/>
      <w:bCs/>
      <w:iCs/>
      <w:kern w:val="0"/>
      <w:sz w:val="20"/>
      <w:szCs w:val="20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87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72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72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26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23B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BAE"/>
  </w:style>
  <w:style w:type="paragraph" w:styleId="Footer">
    <w:name w:val="footer"/>
    <w:basedOn w:val="Normal"/>
    <w:link w:val="FooterChar"/>
    <w:uiPriority w:val="99"/>
    <w:unhideWhenUsed/>
    <w:rsid w:val="00123B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BAE"/>
  </w:style>
  <w:style w:type="table" w:customStyle="1" w:styleId="TableGrid40">
    <w:name w:val="Table Grid40"/>
    <w:basedOn w:val="TableNormal"/>
    <w:next w:val="TableGrid"/>
    <w:uiPriority w:val="59"/>
    <w:rsid w:val="00123BAE"/>
    <w:pPr>
      <w:spacing w:after="0" w:line="240" w:lineRule="auto"/>
    </w:pPr>
    <w:rPr>
      <w:rFonts w:ascii="Times New Roman" w:eastAsia="Malgun Gothic" w:hAnsi="Times New Roman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00EBE"/>
    <w:pPr>
      <w:spacing w:after="0" w:line="240" w:lineRule="auto"/>
    </w:pPr>
    <w:rPr>
      <w:rFonts w:ascii="Times New Roman" w:eastAsia="Malgun Gothic" w:hAnsi="Times New Roman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1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10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14" Type="http://schemas.openxmlformats.org/officeDocument/2006/relationships/hyperlink" Target="https://www.woah.org/en/what-we-do/standards/codes-and-manuals/aquatic-code-online-access/index.php?id=169&amp;L=1&amp;htmfile=glossaire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5092c5-56bb-4ca7-9d78-1e52ec73f2b1" xsi:nil="true"/>
    <lcf76f155ced4ddcb4097134ff3c332f xmlns="35464ca5-5ac9-44ca-a2c5-f63974a9d1a0">
      <Terms xmlns="http://schemas.microsoft.com/office/infopath/2007/PartnerControls"/>
    </lcf76f155ced4ddcb4097134ff3c332f>
    <Contenus xmlns="35464ca5-5ac9-44ca-a2c5-f63974a9d1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EC00B56390D47931F6CDB7F7B1336" ma:contentTypeVersion="13" ma:contentTypeDescription="Crée un document." ma:contentTypeScope="" ma:versionID="0accf5f3dbc60b74479ddfc62669f6d0">
  <xsd:schema xmlns:xsd="http://www.w3.org/2001/XMLSchema" xmlns:xs="http://www.w3.org/2001/XMLSchema" xmlns:p="http://schemas.microsoft.com/office/2006/metadata/properties" xmlns:ns2="35464ca5-5ac9-44ca-a2c5-f63974a9d1a0" xmlns:ns3="605092c5-56bb-4ca7-9d78-1e52ec73f2b1" targetNamespace="http://schemas.microsoft.com/office/2006/metadata/properties" ma:root="true" ma:fieldsID="c64f62940d7d659e1796b0d3a75bab2a" ns2:_="" ns3:_="">
    <xsd:import namespace="35464ca5-5ac9-44ca-a2c5-f63974a9d1a0"/>
    <xsd:import namespace="605092c5-56bb-4ca7-9d78-1e52ec73f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ntenu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64ca5-5ac9-44ca-a2c5-f63974a9d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ntenus" ma:index="10" nillable="true" ma:displayName="Contenu" ma:format="Dropdown" ma:indexed="true" ma:internalName="Contenus">
      <xsd:simpleType>
        <xsd:restriction base="dms:Text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ad0b2da7-f7f1-4ade-bc4d-78491eef27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092c5-56bb-4ca7-9d78-1e52ec73f2b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a9c90d3-670c-4fba-83ca-1de7a5305fde}" ma:internalName="TaxCatchAll" ma:showField="CatchAllData" ma:web="605092c5-56bb-4ca7-9d78-1e52ec73f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7C78A1-F9BE-4169-B634-32E2A2D11F62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35464ca5-5ac9-44ca-a2c5-f63974a9d1a0"/>
    <ds:schemaRef ds:uri="http://schemas.microsoft.com/office/infopath/2007/PartnerControls"/>
    <ds:schemaRef ds:uri="http://schemas.openxmlformats.org/package/2006/metadata/core-properties"/>
    <ds:schemaRef ds:uri="605092c5-56bb-4ca7-9d78-1e52ec73f2b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0E96E6-5BE6-4535-9F5F-D8111D8CA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64ca5-5ac9-44ca-a2c5-f63974a9d1a0"/>
    <ds:schemaRef ds:uri="605092c5-56bb-4ca7-9d78-1e52ec73f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9C8776-4B11-432B-837F-3C31829E24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15</dc:title>
  <dc:subject/>
  <dc:creator>Anne Guillon</dc:creator>
  <cp:keywords/>
  <dc:description/>
  <cp:lastModifiedBy>Egrie, Paul - MRP-APHIS</cp:lastModifiedBy>
  <cp:revision>2</cp:revision>
  <dcterms:created xsi:type="dcterms:W3CDTF">2024-11-05T19:09:00Z</dcterms:created>
  <dcterms:modified xsi:type="dcterms:W3CDTF">2024-11-05T19:09:00Z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0x0101003CFEC00B56390D47931F6CDB7F7B1336</vt:lpwstr>
  </property>
  <property fmtid="{D5CDD505-2E9C-101B-9397-08002B2CF9AE}" pid="3" name="MediaServiceImageTags">
    <vt:lpwstr/>
  </property>
</Properties>
</file>