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61E9" w14:textId="12E71725" w:rsidR="00B27603" w:rsidRPr="00222309" w:rsidRDefault="00B27603" w:rsidP="00B27603">
      <w:pPr>
        <w:pStyle w:val="WOAHChaptername"/>
        <w:spacing w:after="480"/>
        <w:jc w:val="right"/>
        <w:rPr>
          <w:sz w:val="19"/>
          <w:szCs w:val="19"/>
          <w:u w:val="single"/>
        </w:rPr>
      </w:pPr>
      <w:r w:rsidRPr="00222309">
        <w:rPr>
          <w:sz w:val="19"/>
          <w:szCs w:val="19"/>
          <w:u w:val="single"/>
        </w:rPr>
        <w:t xml:space="preserve">Annex </w:t>
      </w:r>
      <w:r w:rsidR="004604B0">
        <w:rPr>
          <w:rFonts w:hint="eastAsia"/>
          <w:sz w:val="19"/>
          <w:szCs w:val="19"/>
          <w:u w:val="single"/>
          <w:lang w:eastAsia="ja-JP"/>
        </w:rPr>
        <w:t>10</w:t>
      </w:r>
    </w:p>
    <w:p w14:paraId="5AB8FBE6" w14:textId="27833832" w:rsidR="00B34ECF" w:rsidRPr="00E13849" w:rsidRDefault="4EA33A36" w:rsidP="00C874CE">
      <w:pPr>
        <w:widowControl/>
        <w:snapToGrid w:val="0"/>
        <w:spacing w:after="240"/>
        <w:jc w:val="center"/>
        <w:rPr>
          <w:rFonts w:ascii="Arial" w:hAnsi="Arial" w:cs="Arial"/>
          <w:spacing w:val="40"/>
          <w:sz w:val="24"/>
          <w:szCs w:val="24"/>
        </w:rPr>
      </w:pPr>
      <w:r w:rsidRPr="7047D35B">
        <w:rPr>
          <w:rFonts w:ascii="Arial" w:hAnsi="Arial" w:cs="Arial"/>
          <w:sz w:val="24"/>
          <w:szCs w:val="24"/>
        </w:rPr>
        <w:t>SECTION 5</w:t>
      </w:r>
    </w:p>
    <w:p w14:paraId="5D5ACFA8" w14:textId="66E9C613" w:rsidR="00A40CEB" w:rsidRDefault="002700E1" w:rsidP="00C874CE">
      <w:pPr>
        <w:widowControl/>
        <w:snapToGrid w:val="0"/>
        <w:spacing w:after="240"/>
        <w:jc w:val="center"/>
        <w:rPr>
          <w:rFonts w:ascii="Arial" w:hAnsi="Arial" w:cs="Arial"/>
          <w:b/>
          <w:bCs/>
          <w:strike/>
          <w:spacing w:val="40"/>
          <w:sz w:val="28"/>
          <w:szCs w:val="28"/>
        </w:rPr>
      </w:pPr>
      <w:r w:rsidRPr="00E13849">
        <w:rPr>
          <w:rFonts w:ascii="Arial" w:hAnsi="Arial" w:cs="Arial"/>
          <w:b/>
          <w:bCs/>
          <w:strike/>
          <w:spacing w:val="40"/>
          <w:sz w:val="28"/>
          <w:szCs w:val="28"/>
        </w:rPr>
        <w:t>TRADE MEASURES, IMPORT/EXPORT PROCEDURES AND VETERINARY CERTIFICATION</w:t>
      </w:r>
    </w:p>
    <w:p w14:paraId="6B192B33" w14:textId="3F9B423B" w:rsidR="00C936BF" w:rsidRPr="00C936BF" w:rsidRDefault="1D26049F" w:rsidP="00C874CE">
      <w:pPr>
        <w:widowControl/>
        <w:snapToGrid w:val="0"/>
        <w:spacing w:after="240"/>
        <w:jc w:val="center"/>
        <w:rPr>
          <w:rFonts w:ascii="Arial" w:hAnsi="Arial" w:cs="Arial"/>
          <w:b/>
          <w:bCs/>
          <w:strike/>
          <w:spacing w:val="40"/>
          <w:sz w:val="28"/>
          <w:szCs w:val="28"/>
          <w:u w:val="double"/>
        </w:rPr>
      </w:pPr>
      <w:r w:rsidRPr="00C936BF">
        <w:rPr>
          <w:rFonts w:ascii="Arial" w:hAnsi="Arial" w:cs="Arial"/>
          <w:b/>
          <w:bCs/>
          <w:spacing w:val="40"/>
          <w:sz w:val="28"/>
          <w:szCs w:val="28"/>
          <w:u w:val="double"/>
        </w:rPr>
        <w:t>RECOMMENDATIONS FOR INTERNATIONAL VETERINARY CERTIFICATION AND EXPORT AND IMPORT PROCEDURES</w:t>
      </w:r>
    </w:p>
    <w:p w14:paraId="446675F1" w14:textId="54BD1B52" w:rsidR="00B03927" w:rsidRPr="00B03927" w:rsidRDefault="00B03927" w:rsidP="00C874CE">
      <w:pPr>
        <w:snapToGrid w:val="0"/>
        <w:spacing w:after="240"/>
        <w:jc w:val="center"/>
        <w:rPr>
          <w:rFonts w:ascii="Arial" w:hAnsi="Arial" w:cs="Arial"/>
          <w:spacing w:val="40"/>
          <w:sz w:val="24"/>
          <w:szCs w:val="24"/>
        </w:rPr>
      </w:pPr>
      <w:r w:rsidRPr="00B03927">
        <w:rPr>
          <w:rFonts w:ascii="Arial" w:hAnsi="Arial" w:cs="Arial"/>
          <w:spacing w:val="40"/>
          <w:sz w:val="24"/>
          <w:szCs w:val="24"/>
        </w:rPr>
        <w:t>CHAPTER 5.</w:t>
      </w:r>
      <w:r w:rsidR="00A37ABD">
        <w:rPr>
          <w:rFonts w:ascii="Arial" w:hAnsi="Arial" w:cs="Arial" w:hint="eastAsia"/>
          <w:spacing w:val="40"/>
          <w:sz w:val="24"/>
          <w:szCs w:val="24"/>
        </w:rPr>
        <w:t>X</w:t>
      </w:r>
      <w:r w:rsidRPr="00B03927">
        <w:rPr>
          <w:rFonts w:ascii="Arial" w:hAnsi="Arial" w:cs="Arial"/>
          <w:spacing w:val="40"/>
          <w:sz w:val="24"/>
          <w:szCs w:val="24"/>
        </w:rPr>
        <w:t>.</w:t>
      </w:r>
    </w:p>
    <w:p w14:paraId="6499038A" w14:textId="62E80F3D" w:rsidR="00B03927" w:rsidRPr="00B03927" w:rsidRDefault="00B03927" w:rsidP="00C874CE">
      <w:pPr>
        <w:snapToGrid w:val="0"/>
        <w:spacing w:after="480"/>
        <w:jc w:val="center"/>
        <w:rPr>
          <w:rFonts w:ascii="Arial" w:hAnsi="Arial" w:cs="Arial"/>
          <w:b/>
          <w:bCs/>
          <w:spacing w:val="40"/>
          <w:sz w:val="28"/>
          <w:szCs w:val="28"/>
        </w:rPr>
      </w:pPr>
      <w:r w:rsidRPr="00B03927">
        <w:rPr>
          <w:rFonts w:ascii="Arial" w:hAnsi="Arial" w:cs="Arial"/>
          <w:b/>
          <w:bCs/>
          <w:spacing w:val="40"/>
          <w:sz w:val="28"/>
          <w:szCs w:val="28"/>
        </w:rPr>
        <w:t>INTRODUCTION TO RECOMMENDATIONS FOR INTERNATIONAL VETERINARY CERTIFICATION AND EXPORT AND IMPORT PROCEDURES</w:t>
      </w:r>
    </w:p>
    <w:p w14:paraId="5D29C350" w14:textId="7AB946F3" w:rsidR="00B03927" w:rsidRPr="00B03927" w:rsidRDefault="00B03927" w:rsidP="002367A3">
      <w:pPr>
        <w:snapToGrid w:val="0"/>
        <w:spacing w:after="240"/>
        <w:jc w:val="center"/>
        <w:rPr>
          <w:rFonts w:ascii="Arial" w:hAnsi="Arial" w:cs="Arial"/>
          <w:sz w:val="19"/>
          <w:szCs w:val="19"/>
        </w:rPr>
      </w:pPr>
      <w:r w:rsidRPr="00B03927">
        <w:rPr>
          <w:rFonts w:ascii="Arial" w:hAnsi="Arial" w:cs="Arial"/>
          <w:sz w:val="19"/>
          <w:szCs w:val="19"/>
        </w:rPr>
        <w:t>Article 5.</w:t>
      </w:r>
      <w:r w:rsidR="00A37ABD">
        <w:rPr>
          <w:rFonts w:ascii="Arial" w:hAnsi="Arial" w:cs="Arial" w:hint="eastAsia"/>
          <w:sz w:val="19"/>
          <w:szCs w:val="19"/>
        </w:rPr>
        <w:t>X</w:t>
      </w:r>
      <w:r w:rsidRPr="00B03927">
        <w:rPr>
          <w:rFonts w:ascii="Arial" w:hAnsi="Arial" w:cs="Arial"/>
          <w:sz w:val="19"/>
          <w:szCs w:val="19"/>
        </w:rPr>
        <w:t>.1.</w:t>
      </w:r>
    </w:p>
    <w:p w14:paraId="40C8BF5B" w14:textId="069C5137" w:rsidR="00467F9A" w:rsidRPr="002367A3" w:rsidRDefault="00467F9A" w:rsidP="002367A3">
      <w:pPr>
        <w:snapToGrid w:val="0"/>
        <w:spacing w:after="240"/>
        <w:rPr>
          <w:rFonts w:ascii="Arial" w:hAnsi="Arial" w:cs="Arial"/>
          <w:sz w:val="19"/>
          <w:szCs w:val="19"/>
          <w:highlight w:val="yellow"/>
          <w:u w:val="double"/>
        </w:rPr>
      </w:pPr>
      <w:r w:rsidRPr="002367A3">
        <w:rPr>
          <w:rFonts w:ascii="Arial" w:hAnsi="Arial" w:cs="Arial"/>
          <w:sz w:val="19"/>
          <w:szCs w:val="19"/>
          <w:highlight w:val="yellow"/>
          <w:u w:val="double"/>
        </w:rPr>
        <w:t>Purpose and scope</w:t>
      </w:r>
    </w:p>
    <w:p w14:paraId="2636A968" w14:textId="77E8446B" w:rsidR="00B03927" w:rsidRPr="00B03927" w:rsidRDefault="2DCC48B2" w:rsidP="002367A3">
      <w:pPr>
        <w:snapToGrid w:val="0"/>
        <w:spacing w:after="240"/>
        <w:rPr>
          <w:rFonts w:ascii="Arial" w:hAnsi="Arial" w:cs="Arial"/>
          <w:sz w:val="19"/>
          <w:szCs w:val="19"/>
        </w:rPr>
      </w:pPr>
      <w:r w:rsidRPr="6FFC091F">
        <w:rPr>
          <w:rFonts w:ascii="Arial" w:hAnsi="Arial" w:cs="Arial"/>
          <w:sz w:val="19"/>
          <w:szCs w:val="19"/>
        </w:rPr>
        <w:t>Section 5 ‘</w:t>
      </w:r>
      <w:r w:rsidR="35DA2714" w:rsidRPr="6FFC091F">
        <w:rPr>
          <w:rFonts w:ascii="Arial" w:hAnsi="Arial" w:cs="Arial"/>
          <w:sz w:val="19"/>
          <w:szCs w:val="19"/>
        </w:rPr>
        <w:t>R</w:t>
      </w:r>
      <w:r w:rsidRPr="6FFC091F">
        <w:rPr>
          <w:rFonts w:ascii="Arial" w:hAnsi="Arial" w:cs="Arial"/>
          <w:sz w:val="19"/>
          <w:szCs w:val="19"/>
        </w:rPr>
        <w:t xml:space="preserve">ecommendations for international veterinary certification and export and import procedures’ </w:t>
      </w:r>
      <w:r w:rsidR="6DD82AC9" w:rsidRPr="00355C42">
        <w:rPr>
          <w:rFonts w:ascii="Arial" w:hAnsi="Arial" w:cs="Arial"/>
          <w:sz w:val="19"/>
          <w:szCs w:val="19"/>
          <w:highlight w:val="yellow"/>
          <w:u w:val="double"/>
        </w:rPr>
        <w:t xml:space="preserve">of the </w:t>
      </w:r>
      <w:r w:rsidR="6DD82AC9" w:rsidRPr="00355C42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Terrestrial Code</w:t>
      </w:r>
      <w:r w:rsidR="6DD82AC9" w:rsidRPr="00355C42">
        <w:rPr>
          <w:rFonts w:ascii="Arial" w:hAnsi="Arial" w:cs="Arial"/>
          <w:sz w:val="19"/>
          <w:szCs w:val="19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provides recommendations </w:t>
      </w:r>
      <w:r w:rsidR="55177D2C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for 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on how </w:t>
      </w:r>
      <w:r w:rsidR="15E48C7B" w:rsidRPr="00AF7CA8">
        <w:rPr>
          <w:rFonts w:ascii="Arial" w:hAnsi="Arial" w:cs="Arial"/>
          <w:strike/>
          <w:sz w:val="19"/>
          <w:szCs w:val="19"/>
          <w:highlight w:val="yellow"/>
        </w:rPr>
        <w:t>Member</w:t>
      </w:r>
      <w:r w:rsidR="15E48C7B" w:rsidRPr="6FFC091F">
        <w:rPr>
          <w:rFonts w:ascii="Arial" w:hAnsi="Arial" w:cs="Arial"/>
          <w:strike/>
          <w:sz w:val="19"/>
          <w:szCs w:val="19"/>
          <w:highlight w:val="yellow"/>
        </w:rPr>
        <w:t>s’</w:t>
      </w:r>
      <w:r w:rsidR="15E48C7B" w:rsidRPr="6FFC091F">
        <w:rPr>
          <w:rFonts w:ascii="Arial" w:hAnsi="Arial" w:cs="Arial"/>
          <w:sz w:val="19"/>
          <w:szCs w:val="19"/>
        </w:rPr>
        <w:t xml:space="preserve"> </w:t>
      </w:r>
      <w:r w:rsidR="15E48C7B" w:rsidRPr="00AF7CA8">
        <w:rPr>
          <w:rFonts w:ascii="Arial" w:hAnsi="Arial" w:cs="Arial"/>
          <w:strike/>
          <w:sz w:val="19"/>
          <w:szCs w:val="19"/>
          <w:highlight w:val="yellow"/>
        </w:rPr>
        <w:t>Countries’</w:t>
      </w:r>
      <w:r w:rsidR="71FFB4F8" w:rsidRPr="00AF7CA8">
        <w:rPr>
          <w:rFonts w:ascii="Arial" w:hAnsi="Arial" w:cs="Arial"/>
          <w:strike/>
          <w:sz w:val="19"/>
          <w:szCs w:val="19"/>
          <w:highlight w:val="yellow"/>
        </w:rPr>
        <w:t xml:space="preserve"> </w:t>
      </w:r>
      <w:r w:rsidRPr="6FFC091F">
        <w:rPr>
          <w:rFonts w:ascii="Arial" w:hAnsi="Arial" w:cs="Arial"/>
          <w:i/>
          <w:iCs/>
          <w:sz w:val="19"/>
          <w:szCs w:val="19"/>
        </w:rPr>
        <w:t>Veterinary Authorities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6DD82AC9" w:rsidRPr="00AF7CA8">
        <w:rPr>
          <w:rFonts w:ascii="Arial" w:hAnsi="Arial" w:cs="Arial"/>
          <w:sz w:val="19"/>
          <w:szCs w:val="19"/>
          <w:highlight w:val="yellow"/>
          <w:u w:val="double"/>
        </w:rPr>
        <w:t>of Member Countries</w:t>
      </w:r>
      <w:r w:rsidR="6DD82AC9" w:rsidRPr="6FFC091F">
        <w:rPr>
          <w:rFonts w:ascii="Arial" w:hAnsi="Arial" w:cs="Arial"/>
          <w:sz w:val="19"/>
          <w:szCs w:val="19"/>
        </w:rPr>
        <w:t xml:space="preserve"> </w:t>
      </w:r>
      <w:r w:rsidR="6121A7AE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to </w:t>
      </w:r>
      <w:r w:rsidRPr="6FFC091F">
        <w:rPr>
          <w:rFonts w:ascii="Arial" w:hAnsi="Arial" w:cs="Arial"/>
          <w:sz w:val="19"/>
          <w:szCs w:val="19"/>
        </w:rPr>
        <w:t xml:space="preserve">ensure </w:t>
      </w:r>
      <w:r w:rsidR="7F14429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the </w:t>
      </w:r>
      <w:r w:rsidRPr="6FFC091F">
        <w:rPr>
          <w:rFonts w:ascii="Arial" w:hAnsi="Arial" w:cs="Arial"/>
          <w:sz w:val="19"/>
          <w:szCs w:val="19"/>
        </w:rPr>
        <w:t>safe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>ty of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i/>
          <w:iCs/>
          <w:sz w:val="19"/>
          <w:szCs w:val="19"/>
        </w:rPr>
        <w:t>international trade</w:t>
      </w:r>
      <w:r w:rsidRPr="6FFC091F">
        <w:rPr>
          <w:rFonts w:ascii="Arial" w:hAnsi="Arial" w:cs="Arial"/>
          <w:sz w:val="19"/>
          <w:szCs w:val="19"/>
        </w:rPr>
        <w:t xml:space="preserve">, i.e. transboundary movements of </w:t>
      </w:r>
      <w:r w:rsidRPr="6FFC091F">
        <w:rPr>
          <w:rFonts w:ascii="Arial" w:hAnsi="Arial" w:cs="Arial"/>
          <w:i/>
          <w:iCs/>
          <w:sz w:val="19"/>
          <w:szCs w:val="19"/>
        </w:rPr>
        <w:t>commodities</w:t>
      </w:r>
      <w:r w:rsidR="3D2991F2" w:rsidRPr="6FFC091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.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>,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3D2991F2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These include 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through </w:t>
      </w:r>
      <w:r w:rsidRPr="6FFC091F">
        <w:rPr>
          <w:rFonts w:ascii="Arial" w:hAnsi="Arial" w:cs="Arial"/>
          <w:sz w:val="19"/>
          <w:szCs w:val="19"/>
        </w:rPr>
        <w:t xml:space="preserve">official operational assurance </w:t>
      </w:r>
      <w:r w:rsidR="61AD2ECD" w:rsidRPr="6FFC091F">
        <w:rPr>
          <w:rFonts w:ascii="Arial" w:hAnsi="Arial" w:cs="Arial"/>
          <w:sz w:val="19"/>
          <w:szCs w:val="19"/>
          <w:highlight w:val="yellow"/>
          <w:u w:val="double"/>
        </w:rPr>
        <w:t>mechanisms</w:t>
      </w:r>
      <w:r w:rsidR="39AE3C0D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>including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through</w:t>
      </w:r>
      <w:r w:rsidRPr="6FFC091F">
        <w:rPr>
          <w:rFonts w:ascii="Arial" w:hAnsi="Arial" w:cs="Arial"/>
          <w:sz w:val="19"/>
          <w:szCs w:val="19"/>
        </w:rPr>
        <w:t xml:space="preserve"> international veterinary certification and border controls, applicable to </w:t>
      </w:r>
      <w:r w:rsidRPr="005A7BE0">
        <w:rPr>
          <w:rFonts w:ascii="Arial" w:hAnsi="Arial" w:cs="Arial"/>
          <w:i/>
          <w:iCs/>
          <w:sz w:val="19"/>
          <w:szCs w:val="19"/>
        </w:rPr>
        <w:t>exporting</w:t>
      </w:r>
      <w:r w:rsidRPr="6FFC091F">
        <w:rPr>
          <w:rFonts w:ascii="Arial" w:hAnsi="Arial" w:cs="Arial"/>
          <w:sz w:val="19"/>
          <w:szCs w:val="19"/>
        </w:rPr>
        <w:t xml:space="preserve">, </w:t>
      </w:r>
      <w:r w:rsidRPr="005A7BE0">
        <w:rPr>
          <w:rFonts w:ascii="Arial" w:hAnsi="Arial" w:cs="Arial"/>
          <w:i/>
          <w:iCs/>
          <w:sz w:val="19"/>
          <w:szCs w:val="19"/>
        </w:rPr>
        <w:t>transit</w:t>
      </w:r>
      <w:r w:rsidRPr="6FFC091F">
        <w:rPr>
          <w:rFonts w:ascii="Arial" w:hAnsi="Arial" w:cs="Arial"/>
          <w:sz w:val="19"/>
          <w:szCs w:val="19"/>
        </w:rPr>
        <w:t xml:space="preserve"> and </w:t>
      </w:r>
      <w:r w:rsidRPr="005A7BE0">
        <w:rPr>
          <w:rFonts w:ascii="Arial" w:hAnsi="Arial" w:cs="Arial"/>
          <w:i/>
          <w:iCs/>
          <w:sz w:val="19"/>
          <w:szCs w:val="19"/>
        </w:rPr>
        <w:t>importing countries</w:t>
      </w:r>
      <w:r w:rsidRPr="6FFC091F">
        <w:rPr>
          <w:rFonts w:ascii="Arial" w:hAnsi="Arial" w:cs="Arial"/>
          <w:sz w:val="19"/>
          <w:szCs w:val="19"/>
        </w:rPr>
        <w:t xml:space="preserve">. As a pillar of WOAH’s mandate to improve animal health worldwide, this is a core responsibility of </w:t>
      </w:r>
      <w:r w:rsidRPr="6FFC091F">
        <w:rPr>
          <w:rFonts w:ascii="Arial" w:hAnsi="Arial" w:cs="Arial"/>
          <w:i/>
          <w:iCs/>
          <w:sz w:val="19"/>
          <w:szCs w:val="19"/>
        </w:rPr>
        <w:t>Veterinary Services</w:t>
      </w:r>
      <w:r w:rsidRPr="6FFC091F">
        <w:rPr>
          <w:rFonts w:ascii="Arial" w:hAnsi="Arial" w:cs="Arial"/>
          <w:sz w:val="19"/>
          <w:szCs w:val="19"/>
        </w:rPr>
        <w:t xml:space="preserve"> of 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WOAH </w:t>
      </w:r>
      <w:r w:rsidRPr="6FFC091F">
        <w:rPr>
          <w:rFonts w:ascii="Arial" w:hAnsi="Arial" w:cs="Arial"/>
          <w:sz w:val="19"/>
          <w:szCs w:val="19"/>
        </w:rPr>
        <w:t xml:space="preserve">Member Countries. </w:t>
      </w:r>
    </w:p>
    <w:p w14:paraId="1EFED0CF" w14:textId="1A924871" w:rsidR="00B03927" w:rsidRPr="00B03927" w:rsidRDefault="1DF49506" w:rsidP="002367A3">
      <w:pPr>
        <w:snapToGrid w:val="0"/>
        <w:spacing w:after="240"/>
        <w:rPr>
          <w:rFonts w:ascii="Arial" w:hAnsi="Arial" w:cs="Arial"/>
          <w:sz w:val="19"/>
          <w:szCs w:val="19"/>
        </w:rPr>
      </w:pPr>
      <w:r w:rsidRPr="6FFC091F">
        <w:rPr>
          <w:rFonts w:ascii="Arial" w:hAnsi="Arial" w:cs="Arial"/>
          <w:sz w:val="19"/>
          <w:szCs w:val="19"/>
        </w:rPr>
        <w:t xml:space="preserve">Section 5 covers obligations and procedures for international veterinary certification; border operational measures including communication, roles and responsibilities 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(</w:t>
      </w:r>
      <w:proofErr w:type="spellStart"/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for</w:t>
      </w:r>
      <w:r w:rsidR="6ACC81CC" w:rsidRPr="00544F32">
        <w:rPr>
          <w:rFonts w:ascii="Arial" w:hAnsi="Arial" w:cs="Arial"/>
          <w:sz w:val="19"/>
          <w:szCs w:val="19"/>
          <w:highlight w:val="yellow"/>
          <w:u w:val="double"/>
        </w:rPr>
        <w:t>of</w:t>
      </w:r>
      <w:proofErr w:type="spellEnd"/>
      <w:r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i/>
          <w:iCs/>
          <w:sz w:val="19"/>
          <w:szCs w:val="19"/>
        </w:rPr>
        <w:t>Veterinary Authorities</w:t>
      </w:r>
      <w:r w:rsidR="3798DD4B" w:rsidRPr="00544F32">
        <w:rPr>
          <w:rFonts w:ascii="Arial" w:hAnsi="Arial" w:cs="Arial"/>
          <w:sz w:val="19"/>
          <w:szCs w:val="19"/>
          <w:highlight w:val="yellow"/>
          <w:u w:val="double"/>
        </w:rPr>
        <w:t>,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and</w:t>
      </w:r>
      <w:r w:rsidR="00B03927" w:rsidRPr="00544F32">
        <w:rPr>
          <w:rFonts w:ascii="Arial" w:hAnsi="Arial" w:cs="Arial"/>
          <w:strike/>
          <w:sz w:val="19"/>
          <w:szCs w:val="19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other relevant </w:t>
      </w:r>
      <w:r w:rsidRPr="6FFC091F">
        <w:rPr>
          <w:rFonts w:ascii="Arial" w:hAnsi="Arial" w:cs="Arial"/>
          <w:i/>
          <w:iCs/>
          <w:sz w:val="19"/>
          <w:szCs w:val="19"/>
        </w:rPr>
        <w:t>Competent Authorities</w:t>
      </w:r>
      <w:r w:rsidR="00B03927" w:rsidRPr="0047437C">
        <w:rPr>
          <w:rFonts w:ascii="Arial" w:hAnsi="Arial" w:cs="Arial"/>
          <w:strike/>
          <w:sz w:val="19"/>
          <w:szCs w:val="19"/>
          <w:highlight w:val="yellow"/>
        </w:rPr>
        <w:t>,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47437C">
        <w:rPr>
          <w:rFonts w:ascii="Arial" w:hAnsi="Arial" w:cs="Arial"/>
          <w:strike/>
          <w:sz w:val="19"/>
          <w:szCs w:val="19"/>
          <w:highlight w:val="yellow"/>
        </w:rPr>
        <w:t>as well as for</w:t>
      </w:r>
      <w:r w:rsidR="00B03927" w:rsidRPr="6FFC091F">
        <w:rPr>
          <w:rFonts w:ascii="Arial" w:hAnsi="Arial" w:cs="Arial"/>
          <w:sz w:val="19"/>
          <w:szCs w:val="19"/>
        </w:rPr>
        <w:t xml:space="preserve"> </w:t>
      </w:r>
      <w:r w:rsidR="14659FDB" w:rsidRPr="0047437C">
        <w:rPr>
          <w:rFonts w:ascii="Arial" w:hAnsi="Arial" w:cs="Arial"/>
          <w:sz w:val="19"/>
          <w:szCs w:val="19"/>
          <w:highlight w:val="yellow"/>
          <w:u w:val="double"/>
        </w:rPr>
        <w:t>and</w:t>
      </w:r>
      <w:r w:rsidR="0BC8555A" w:rsidRPr="0047437C">
        <w:rPr>
          <w:rFonts w:ascii="Arial" w:hAnsi="Arial" w:cs="Arial"/>
          <w:sz w:val="19"/>
          <w:szCs w:val="19"/>
          <w:u w:val="double"/>
        </w:rPr>
        <w:t xml:space="preserve"> </w:t>
      </w:r>
      <w:r w:rsidR="06D2299E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private sector </w:t>
      </w:r>
      <w:r w:rsidRPr="6FFC091F">
        <w:rPr>
          <w:rFonts w:ascii="Arial" w:hAnsi="Arial" w:cs="Arial"/>
          <w:sz w:val="19"/>
          <w:szCs w:val="19"/>
        </w:rPr>
        <w:t>operators</w:t>
      </w:r>
      <w:r w:rsidR="00B03927" w:rsidRPr="0047437C">
        <w:rPr>
          <w:rFonts w:ascii="Arial" w:hAnsi="Arial" w:cs="Arial"/>
          <w:strike/>
          <w:sz w:val="19"/>
          <w:szCs w:val="19"/>
          <w:highlight w:val="yellow"/>
        </w:rPr>
        <w:t>)</w:t>
      </w:r>
      <w:r w:rsidRPr="6FFC091F">
        <w:rPr>
          <w:rFonts w:ascii="Arial" w:hAnsi="Arial" w:cs="Arial"/>
          <w:sz w:val="19"/>
          <w:szCs w:val="19"/>
        </w:rPr>
        <w:t xml:space="preserve">, documentation, transportation, planning for unexpected </w:t>
      </w:r>
      <w:proofErr w:type="gramStart"/>
      <w:r w:rsidRPr="6FFC091F">
        <w:rPr>
          <w:rFonts w:ascii="Arial" w:hAnsi="Arial" w:cs="Arial"/>
          <w:sz w:val="19"/>
          <w:szCs w:val="19"/>
        </w:rPr>
        <w:t>events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>,</w:t>
      </w:r>
      <w:r w:rsidR="0922D2C3" w:rsidRPr="6FFC091F">
        <w:rPr>
          <w:rFonts w:ascii="Arial" w:hAnsi="Arial" w:cs="Arial"/>
          <w:sz w:val="19"/>
          <w:szCs w:val="19"/>
          <w:highlight w:val="yellow"/>
          <w:u w:val="double"/>
        </w:rPr>
        <w:t>;</w:t>
      </w:r>
      <w:proofErr w:type="gramEnd"/>
      <w:r w:rsidRPr="6FFC091F">
        <w:rPr>
          <w:rFonts w:ascii="Arial" w:hAnsi="Arial" w:cs="Arial"/>
          <w:sz w:val="19"/>
          <w:szCs w:val="19"/>
        </w:rPr>
        <w:t xml:space="preserve"> and inspections as applicable to </w:t>
      </w:r>
      <w:r w:rsidRPr="00D427BB">
        <w:rPr>
          <w:rFonts w:ascii="Arial" w:hAnsi="Arial" w:cs="Arial"/>
          <w:i/>
          <w:iCs/>
          <w:sz w:val="19"/>
          <w:szCs w:val="19"/>
        </w:rPr>
        <w:t>exporting</w:t>
      </w:r>
      <w:r w:rsidRPr="6FFC091F">
        <w:rPr>
          <w:rFonts w:ascii="Arial" w:hAnsi="Arial" w:cs="Arial"/>
          <w:sz w:val="19"/>
          <w:szCs w:val="19"/>
        </w:rPr>
        <w:t xml:space="preserve">, </w:t>
      </w:r>
      <w:r w:rsidRPr="00D427BB">
        <w:rPr>
          <w:rFonts w:ascii="Arial" w:hAnsi="Arial" w:cs="Arial"/>
          <w:i/>
          <w:iCs/>
          <w:sz w:val="19"/>
          <w:szCs w:val="19"/>
        </w:rPr>
        <w:t xml:space="preserve">transit </w:t>
      </w:r>
      <w:r w:rsidRPr="6FFC091F">
        <w:rPr>
          <w:rFonts w:ascii="Arial" w:hAnsi="Arial" w:cs="Arial"/>
          <w:sz w:val="19"/>
          <w:szCs w:val="19"/>
        </w:rPr>
        <w:t xml:space="preserve">and </w:t>
      </w:r>
      <w:r w:rsidRPr="00D427BB">
        <w:rPr>
          <w:rFonts w:ascii="Arial" w:hAnsi="Arial" w:cs="Arial"/>
          <w:i/>
          <w:iCs/>
          <w:sz w:val="19"/>
          <w:szCs w:val="19"/>
        </w:rPr>
        <w:t>importing countries</w:t>
      </w:r>
      <w:r w:rsidRPr="6FFC091F">
        <w:rPr>
          <w:rFonts w:ascii="Arial" w:hAnsi="Arial" w:cs="Arial"/>
          <w:sz w:val="19"/>
          <w:szCs w:val="19"/>
        </w:rPr>
        <w:t xml:space="preserve">. Section 5 also covers recommendations for the operation of border inspection posts and </w:t>
      </w:r>
      <w:r w:rsidRPr="6FFC091F">
        <w:rPr>
          <w:rFonts w:ascii="Arial" w:hAnsi="Arial" w:cs="Arial"/>
          <w:i/>
          <w:iCs/>
          <w:sz w:val="19"/>
          <w:szCs w:val="19"/>
        </w:rPr>
        <w:t>quarantine centres</w:t>
      </w:r>
      <w:r w:rsidRPr="6FFC091F">
        <w:rPr>
          <w:rFonts w:ascii="Arial" w:hAnsi="Arial" w:cs="Arial"/>
          <w:sz w:val="19"/>
          <w:szCs w:val="19"/>
        </w:rPr>
        <w:t xml:space="preserve">, as well as 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detailed</w:t>
      </w:r>
      <w:r w:rsidRPr="6FFC091F">
        <w:rPr>
          <w:rFonts w:ascii="Arial" w:hAnsi="Arial" w:cs="Arial"/>
          <w:sz w:val="19"/>
          <w:szCs w:val="19"/>
        </w:rPr>
        <w:t xml:space="preserve"> recommendations and model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s for the import and</w:t>
      </w:r>
      <w:r w:rsidRPr="00544F32">
        <w:rPr>
          <w:rFonts w:ascii="Arial" w:hAnsi="Arial" w:cs="Arial"/>
          <w:strike/>
          <w:sz w:val="19"/>
          <w:szCs w:val="19"/>
        </w:rPr>
        <w:t xml:space="preserve"> </w:t>
      </w:r>
      <w:r w:rsidR="3AEDFD10" w:rsidRPr="00544F32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international</w:t>
      </w:r>
      <w:r w:rsidR="3AEDFD10" w:rsidRPr="00544F32">
        <w:rPr>
          <w:rFonts w:ascii="Arial" w:hAnsi="Arial" w:cs="Arial"/>
          <w:i/>
          <w:iCs/>
          <w:sz w:val="19"/>
          <w:szCs w:val="19"/>
          <w:u w:val="double"/>
        </w:rPr>
        <w:t xml:space="preserve"> </w:t>
      </w:r>
      <w:r w:rsidRPr="006D4147">
        <w:rPr>
          <w:rFonts w:ascii="Arial" w:hAnsi="Arial" w:cs="Arial"/>
          <w:i/>
          <w:iCs/>
          <w:sz w:val="19"/>
          <w:szCs w:val="19"/>
        </w:rPr>
        <w:t>veterinary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certification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1214AF0D" w:rsidRPr="00544F32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certificate</w:t>
      </w:r>
      <w:r w:rsidR="2E2E7ACC" w:rsidRPr="00544F32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s</w:t>
      </w:r>
      <w:r w:rsidR="2E2E7ACC" w:rsidRPr="00544F32">
        <w:rPr>
          <w:rFonts w:ascii="Arial" w:hAnsi="Arial" w:cs="Arial"/>
          <w:sz w:val="19"/>
          <w:szCs w:val="19"/>
          <w:u w:val="double"/>
        </w:rPr>
        <w:t xml:space="preserve"> 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of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2E2E7ACC" w:rsidRPr="00544F32">
        <w:rPr>
          <w:rFonts w:ascii="Arial" w:hAnsi="Arial" w:cs="Arial"/>
          <w:sz w:val="19"/>
          <w:szCs w:val="19"/>
          <w:highlight w:val="yellow"/>
          <w:u w:val="double"/>
        </w:rPr>
        <w:t xml:space="preserve">for </w:t>
      </w:r>
      <w:r w:rsidR="39B886AD" w:rsidRPr="00544F32">
        <w:rPr>
          <w:rFonts w:ascii="Arial" w:hAnsi="Arial" w:cs="Arial"/>
          <w:sz w:val="19"/>
          <w:szCs w:val="19"/>
          <w:highlight w:val="yellow"/>
          <w:u w:val="double"/>
        </w:rPr>
        <w:t>the import of</w:t>
      </w:r>
      <w:r w:rsidR="39B886AD"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544F32">
        <w:rPr>
          <w:rFonts w:ascii="Arial" w:hAnsi="Arial" w:cs="Arial"/>
          <w:strike/>
          <w:sz w:val="19"/>
          <w:szCs w:val="19"/>
          <w:highlight w:val="yellow"/>
        </w:rPr>
        <w:t>a range of both</w:t>
      </w:r>
      <w:r w:rsidR="00B03927"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general and specific </w:t>
      </w:r>
      <w:r w:rsidRPr="6FFC091F">
        <w:rPr>
          <w:rFonts w:ascii="Arial" w:hAnsi="Arial" w:cs="Arial"/>
          <w:i/>
          <w:iCs/>
          <w:sz w:val="19"/>
          <w:szCs w:val="19"/>
        </w:rPr>
        <w:t>commodities</w:t>
      </w:r>
      <w:r w:rsidRPr="6FFC091F">
        <w:rPr>
          <w:rFonts w:ascii="Arial" w:hAnsi="Arial" w:cs="Arial"/>
          <w:sz w:val="19"/>
          <w:szCs w:val="19"/>
        </w:rPr>
        <w:t>.</w:t>
      </w:r>
    </w:p>
    <w:p w14:paraId="1D9DBF26" w14:textId="2C5CE1D1" w:rsidR="00B03927" w:rsidRPr="00B03927" w:rsidRDefault="00B03927" w:rsidP="002367A3">
      <w:pPr>
        <w:snapToGrid w:val="0"/>
        <w:spacing w:after="240"/>
        <w:jc w:val="center"/>
        <w:rPr>
          <w:rFonts w:ascii="Arial" w:hAnsi="Arial" w:cs="Arial"/>
          <w:sz w:val="19"/>
          <w:szCs w:val="19"/>
        </w:rPr>
      </w:pPr>
      <w:r w:rsidRPr="00B03927">
        <w:rPr>
          <w:rFonts w:ascii="Arial" w:hAnsi="Arial" w:cs="Arial"/>
          <w:sz w:val="19"/>
          <w:szCs w:val="19"/>
        </w:rPr>
        <w:t>Article 5.</w:t>
      </w:r>
      <w:r w:rsidR="00A37ABD">
        <w:rPr>
          <w:rFonts w:ascii="Arial" w:hAnsi="Arial" w:cs="Arial" w:hint="eastAsia"/>
          <w:sz w:val="19"/>
          <w:szCs w:val="19"/>
        </w:rPr>
        <w:t>X</w:t>
      </w:r>
      <w:r w:rsidRPr="00B03927">
        <w:rPr>
          <w:rFonts w:ascii="Arial" w:hAnsi="Arial" w:cs="Arial"/>
          <w:sz w:val="19"/>
          <w:szCs w:val="19"/>
        </w:rPr>
        <w:t>.2.</w:t>
      </w:r>
    </w:p>
    <w:p w14:paraId="082E1EBE" w14:textId="50200D4A" w:rsidR="004B6B95" w:rsidRDefault="004B6B95" w:rsidP="002367A3">
      <w:pPr>
        <w:snapToGrid w:val="0"/>
        <w:spacing w:after="240"/>
        <w:rPr>
          <w:rFonts w:ascii="Arial" w:hAnsi="Arial" w:cs="Arial"/>
          <w:sz w:val="19"/>
          <w:szCs w:val="19"/>
          <w:highlight w:val="yellow"/>
          <w:u w:val="double"/>
        </w:rPr>
      </w:pPr>
      <w:r w:rsidRPr="002367A3">
        <w:rPr>
          <w:rFonts w:ascii="Arial" w:hAnsi="Arial" w:cs="Arial"/>
          <w:sz w:val="19"/>
          <w:szCs w:val="19"/>
          <w:highlight w:val="yellow"/>
          <w:u w:val="double"/>
        </w:rPr>
        <w:t>International certification</w:t>
      </w:r>
    </w:p>
    <w:p w14:paraId="47BAE979" w14:textId="52FC2A63" w:rsidR="00B03927" w:rsidRPr="00B03927" w:rsidRDefault="1DF49506" w:rsidP="00D52972">
      <w:pPr>
        <w:snapToGrid w:val="0"/>
        <w:spacing w:after="240"/>
        <w:rPr>
          <w:rFonts w:ascii="Arial" w:hAnsi="Arial" w:cs="Arial"/>
          <w:sz w:val="19"/>
          <w:szCs w:val="19"/>
        </w:rPr>
      </w:pPr>
      <w:r w:rsidRPr="6FFC091F">
        <w:rPr>
          <w:rFonts w:ascii="Arial" w:hAnsi="Arial" w:cs="Arial"/>
          <w:sz w:val="19"/>
          <w:szCs w:val="19"/>
        </w:rPr>
        <w:t xml:space="preserve">Export consignments of relevant </w:t>
      </w:r>
      <w:r w:rsidRPr="6FFC091F">
        <w:rPr>
          <w:rFonts w:ascii="Arial" w:hAnsi="Arial" w:cs="Arial"/>
          <w:i/>
          <w:iCs/>
          <w:sz w:val="19"/>
          <w:szCs w:val="19"/>
        </w:rPr>
        <w:t>commodities</w:t>
      </w:r>
      <w:r w:rsidRPr="6FFC091F">
        <w:rPr>
          <w:rFonts w:ascii="Arial" w:hAnsi="Arial" w:cs="Arial"/>
          <w:sz w:val="19"/>
          <w:szCs w:val="19"/>
        </w:rPr>
        <w:t xml:space="preserve"> should be accompanied by an </w:t>
      </w:r>
      <w:r w:rsidRPr="6FFC091F">
        <w:rPr>
          <w:rFonts w:ascii="Arial" w:hAnsi="Arial" w:cs="Arial"/>
          <w:i/>
          <w:iCs/>
          <w:sz w:val="19"/>
          <w:szCs w:val="19"/>
        </w:rPr>
        <w:t>international veterinary certificate</w:t>
      </w:r>
      <w:r w:rsidRPr="6FFC091F">
        <w:rPr>
          <w:rFonts w:ascii="Arial" w:hAnsi="Arial" w:cs="Arial"/>
          <w:sz w:val="19"/>
          <w:szCs w:val="19"/>
        </w:rPr>
        <w:t xml:space="preserve"> issued by the </w:t>
      </w:r>
      <w:r w:rsidRPr="6FFC091F">
        <w:rPr>
          <w:rFonts w:ascii="Arial" w:hAnsi="Arial" w:cs="Arial"/>
          <w:i/>
          <w:iCs/>
          <w:sz w:val="19"/>
          <w:szCs w:val="19"/>
        </w:rPr>
        <w:t xml:space="preserve">Veterinary Authority </w:t>
      </w:r>
      <w:r w:rsidRPr="6FFC091F">
        <w:rPr>
          <w:rFonts w:ascii="Arial" w:hAnsi="Arial" w:cs="Arial"/>
          <w:sz w:val="19"/>
          <w:szCs w:val="19"/>
        </w:rPr>
        <w:t xml:space="preserve">of the exporting country. This certificate provides assurances to the importing country regarding 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disease </w:t>
      </w:r>
      <w:r w:rsidR="0E76AE4D" w:rsidRPr="6FFC091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animal health </w:t>
      </w:r>
      <w:r w:rsidRPr="6FFC091F">
        <w:rPr>
          <w:rFonts w:ascii="Arial" w:hAnsi="Arial" w:cs="Arial"/>
          <w:i/>
          <w:iCs/>
          <w:sz w:val="19"/>
          <w:szCs w:val="19"/>
        </w:rPr>
        <w:t>status</w:t>
      </w:r>
      <w:r w:rsidRPr="6FFC091F">
        <w:rPr>
          <w:rFonts w:ascii="Arial" w:hAnsi="Arial" w:cs="Arial"/>
          <w:sz w:val="19"/>
          <w:szCs w:val="19"/>
        </w:rPr>
        <w:t xml:space="preserve"> and the safety of the </w:t>
      </w:r>
      <w:r w:rsidRPr="6FFC091F">
        <w:rPr>
          <w:rFonts w:ascii="Arial" w:hAnsi="Arial" w:cs="Arial"/>
          <w:i/>
          <w:iCs/>
          <w:sz w:val="19"/>
          <w:szCs w:val="19"/>
        </w:rPr>
        <w:t>commodities</w:t>
      </w:r>
      <w:r w:rsidRPr="6FFC091F">
        <w:rPr>
          <w:rFonts w:ascii="Arial" w:hAnsi="Arial" w:cs="Arial"/>
          <w:sz w:val="19"/>
          <w:szCs w:val="19"/>
        </w:rPr>
        <w:t xml:space="preserve"> imported and </w:t>
      </w:r>
      <w:r w:rsidR="00B03927" w:rsidRPr="0028285A">
        <w:rPr>
          <w:rFonts w:ascii="Arial" w:hAnsi="Arial" w:cs="Arial"/>
          <w:strike/>
          <w:sz w:val="19"/>
          <w:szCs w:val="19"/>
          <w:highlight w:val="yellow"/>
        </w:rPr>
        <w:t>lists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13CA4D5E" w:rsidRPr="0028285A">
        <w:rPr>
          <w:rFonts w:ascii="Arial" w:hAnsi="Arial" w:cs="Arial"/>
          <w:sz w:val="19"/>
          <w:szCs w:val="19"/>
          <w:highlight w:val="yellow"/>
          <w:u w:val="double"/>
        </w:rPr>
        <w:t>certifies compliance with</w:t>
      </w:r>
      <w:r w:rsidR="13CA4D5E"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the animal health and veterinary public health requirements for the exported </w:t>
      </w:r>
      <w:r w:rsidRPr="6FFC091F">
        <w:rPr>
          <w:rFonts w:ascii="Arial" w:hAnsi="Arial" w:cs="Arial"/>
          <w:i/>
          <w:iCs/>
          <w:sz w:val="19"/>
          <w:szCs w:val="19"/>
        </w:rPr>
        <w:t>commodity</w:t>
      </w:r>
      <w:r w:rsidRPr="6FFC091F">
        <w:rPr>
          <w:rFonts w:ascii="Arial" w:hAnsi="Arial" w:cs="Arial"/>
          <w:sz w:val="19"/>
          <w:szCs w:val="19"/>
        </w:rPr>
        <w:t xml:space="preserve">. To maximise harmonisation of the </w:t>
      </w:r>
      <w:r w:rsidRPr="00E62D9F">
        <w:rPr>
          <w:rFonts w:ascii="Arial" w:hAnsi="Arial" w:cs="Arial"/>
          <w:i/>
          <w:iCs/>
          <w:sz w:val="19"/>
          <w:szCs w:val="19"/>
        </w:rPr>
        <w:t xml:space="preserve">sanitary </w:t>
      </w:r>
      <w:r w:rsidR="00B03927" w:rsidRPr="0028285A">
        <w:rPr>
          <w:rFonts w:ascii="Arial" w:hAnsi="Arial" w:cs="Arial"/>
          <w:strike/>
          <w:sz w:val="19"/>
          <w:szCs w:val="19"/>
          <w:highlight w:val="yellow"/>
        </w:rPr>
        <w:t>aspects of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70C75EE7" w:rsidRPr="0028285A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measures </w:t>
      </w:r>
      <w:r w:rsidR="70C75EE7" w:rsidRPr="0028285A">
        <w:rPr>
          <w:rFonts w:ascii="Arial" w:hAnsi="Arial" w:cs="Arial"/>
          <w:sz w:val="19"/>
          <w:szCs w:val="19"/>
          <w:highlight w:val="yellow"/>
          <w:u w:val="double"/>
        </w:rPr>
        <w:t>in</w:t>
      </w:r>
      <w:r w:rsidR="70C75EE7"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international trade, </w:t>
      </w:r>
      <w:r w:rsidRPr="6FFC091F">
        <w:rPr>
          <w:rFonts w:ascii="Arial" w:hAnsi="Arial" w:cs="Arial"/>
          <w:i/>
          <w:iCs/>
          <w:sz w:val="19"/>
          <w:szCs w:val="19"/>
        </w:rPr>
        <w:t>Veterinary Authorities</w:t>
      </w:r>
      <w:r w:rsidRPr="6FFC091F">
        <w:rPr>
          <w:rFonts w:ascii="Arial" w:hAnsi="Arial" w:cs="Arial"/>
          <w:sz w:val="19"/>
          <w:szCs w:val="19"/>
        </w:rPr>
        <w:t xml:space="preserve"> should base their import requirements on </w:t>
      </w:r>
      <w:r w:rsidR="6530575F" w:rsidRPr="00E929E9">
        <w:rPr>
          <w:rFonts w:ascii="Arial" w:hAnsi="Arial" w:cs="Arial"/>
          <w:sz w:val="19"/>
          <w:szCs w:val="19"/>
          <w:highlight w:val="yellow"/>
          <w:u w:val="double"/>
        </w:rPr>
        <w:t>relevant</w:t>
      </w:r>
      <w:r w:rsidR="26693DAC" w:rsidRPr="00E929E9">
        <w:rPr>
          <w:rFonts w:ascii="Arial" w:hAnsi="Arial" w:cs="Arial"/>
          <w:sz w:val="19"/>
          <w:szCs w:val="19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WOAH </w:t>
      </w:r>
      <w:r w:rsidR="00B03927" w:rsidRPr="00E929E9">
        <w:rPr>
          <w:rFonts w:ascii="Arial" w:hAnsi="Arial" w:cs="Arial"/>
          <w:strike/>
          <w:sz w:val="19"/>
          <w:szCs w:val="19"/>
          <w:highlight w:val="yellow"/>
        </w:rPr>
        <w:t>standards</w:t>
      </w:r>
      <w:r w:rsidR="081B5CAC" w:rsidRPr="6FFC091F">
        <w:rPr>
          <w:rFonts w:ascii="Arial" w:hAnsi="Arial" w:cs="Arial"/>
          <w:sz w:val="19"/>
          <w:szCs w:val="19"/>
        </w:rPr>
        <w:t xml:space="preserve"> </w:t>
      </w:r>
      <w:r w:rsidR="081B5CAC" w:rsidRPr="00E929E9">
        <w:rPr>
          <w:rFonts w:ascii="Arial" w:hAnsi="Arial" w:cs="Arial"/>
          <w:sz w:val="19"/>
          <w:szCs w:val="19"/>
          <w:highlight w:val="yellow"/>
          <w:u w:val="double"/>
        </w:rPr>
        <w:t>recommendations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E929E9">
        <w:rPr>
          <w:rFonts w:ascii="Arial" w:hAnsi="Arial" w:cs="Arial"/>
          <w:strike/>
          <w:sz w:val="19"/>
          <w:szCs w:val="19"/>
          <w:highlight w:val="yellow"/>
        </w:rPr>
        <w:t>and</w:t>
      </w:r>
      <w:r w:rsidRPr="00E929E9">
        <w:rPr>
          <w:rFonts w:ascii="Arial" w:hAnsi="Arial" w:cs="Arial"/>
          <w:strike/>
          <w:sz w:val="19"/>
          <w:szCs w:val="19"/>
        </w:rPr>
        <w:t xml:space="preserve"> </w:t>
      </w:r>
      <w:r w:rsidR="0A8E13CB" w:rsidRPr="00E929E9">
        <w:rPr>
          <w:rFonts w:ascii="Arial" w:hAnsi="Arial" w:cs="Arial"/>
          <w:sz w:val="19"/>
          <w:szCs w:val="19"/>
          <w:highlight w:val="yellow"/>
          <w:u w:val="double"/>
        </w:rPr>
        <w:t>or on</w:t>
      </w:r>
      <w:r w:rsidR="0A8E13CB"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>import</w:t>
      </w:r>
      <w:r w:rsidRPr="6FFC091F">
        <w:rPr>
          <w:rFonts w:ascii="Arial" w:hAnsi="Arial" w:cs="Arial"/>
          <w:i/>
          <w:iCs/>
          <w:sz w:val="19"/>
          <w:szCs w:val="19"/>
        </w:rPr>
        <w:t xml:space="preserve"> risk analysis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A8E13CB" w:rsidRPr="00E929E9">
        <w:rPr>
          <w:rFonts w:ascii="Arial" w:hAnsi="Arial" w:cs="Arial"/>
          <w:sz w:val="19"/>
          <w:szCs w:val="19"/>
          <w:highlight w:val="yellow"/>
          <w:u w:val="double"/>
        </w:rPr>
        <w:t>conducted</w:t>
      </w:r>
      <w:r w:rsidR="0A8E13CB" w:rsidRPr="00E929E9">
        <w:rPr>
          <w:rFonts w:ascii="Arial" w:hAnsi="Arial" w:cs="Arial"/>
          <w:sz w:val="19"/>
          <w:szCs w:val="19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in accordance with Chapter 2.1. The agreed </w:t>
      </w:r>
      <w:r w:rsidR="0DFF0089" w:rsidRPr="6FFC091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international veterinary </w:t>
      </w:r>
      <w:r w:rsidRPr="6FFC091F">
        <w:rPr>
          <w:rFonts w:ascii="Arial" w:hAnsi="Arial" w:cs="Arial"/>
          <w:i/>
          <w:iCs/>
          <w:sz w:val="19"/>
          <w:szCs w:val="19"/>
        </w:rPr>
        <w:t>certificate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with its importing requirements </w:t>
      </w:r>
      <w:r w:rsidRPr="6FFC091F">
        <w:rPr>
          <w:rFonts w:ascii="Arial" w:hAnsi="Arial" w:cs="Arial"/>
          <w:sz w:val="19"/>
          <w:szCs w:val="19"/>
        </w:rPr>
        <w:t>is the final result of sanitary negotiations between trading partners</w:t>
      </w:r>
      <w:r w:rsidR="12CDB385" w:rsidRPr="6FFC091F">
        <w:rPr>
          <w:rFonts w:ascii="Arial" w:hAnsi="Arial" w:cs="Arial"/>
          <w:sz w:val="19"/>
          <w:szCs w:val="19"/>
          <w:highlight w:val="yellow"/>
          <w:u w:val="double"/>
        </w:rPr>
        <w:t>.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>,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DAB2EBB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The 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whereby confidence in the exporting (or transit) country veterinary </w:t>
      </w:r>
      <w:r w:rsidRPr="6FFC091F">
        <w:rPr>
          <w:rFonts w:ascii="Arial" w:hAnsi="Arial" w:cs="Arial"/>
          <w:sz w:val="19"/>
          <w:szCs w:val="19"/>
        </w:rPr>
        <w:t xml:space="preserve">signature </w:t>
      </w:r>
      <w:r w:rsidR="0D424D2E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of </w:t>
      </w:r>
      <w:r w:rsidR="6F6ADFBA" w:rsidRPr="6FFC091F">
        <w:rPr>
          <w:rFonts w:ascii="Arial" w:hAnsi="Arial" w:cs="Arial"/>
          <w:sz w:val="19"/>
          <w:szCs w:val="19"/>
          <w:highlight w:val="yellow"/>
          <w:u w:val="double"/>
        </w:rPr>
        <w:t>an</w:t>
      </w:r>
      <w:r w:rsidR="0D424D2E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="66BD8E88" w:rsidRPr="6FFC091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official veterinarian</w:t>
      </w:r>
      <w:r w:rsidR="66BD8E88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="00B03927" w:rsidRPr="000167E6">
        <w:rPr>
          <w:rFonts w:ascii="Arial" w:hAnsi="Arial" w:cs="Arial"/>
          <w:strike/>
          <w:sz w:val="19"/>
          <w:szCs w:val="19"/>
          <w:highlight w:val="yellow"/>
          <w:u w:val="double"/>
        </w:rPr>
        <w:t>from</w:t>
      </w:r>
      <w:r w:rsidR="0B1E01BA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="45F53137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of </w:t>
      </w:r>
      <w:r w:rsidR="0B1E01BA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the </w:t>
      </w:r>
      <w:r w:rsidR="0B1E01BA" w:rsidRPr="00DB3B9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exporting</w:t>
      </w:r>
      <w:r w:rsidR="0B1E01BA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="00B03927" w:rsidRPr="000167E6">
        <w:rPr>
          <w:rFonts w:ascii="Arial" w:hAnsi="Arial" w:cs="Arial"/>
          <w:strike/>
          <w:sz w:val="19"/>
          <w:szCs w:val="19"/>
          <w:highlight w:val="yellow"/>
          <w:u w:val="double"/>
        </w:rPr>
        <w:t>(</w:t>
      </w:r>
      <w:r w:rsidR="0B1E01BA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or </w:t>
      </w:r>
      <w:r w:rsidR="0B1E01BA" w:rsidRPr="00DB3B9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transit</w:t>
      </w:r>
      <w:r w:rsidR="00B03927" w:rsidRPr="00DB3B9F">
        <w:rPr>
          <w:rFonts w:ascii="Arial" w:hAnsi="Arial" w:cs="Arial"/>
          <w:i/>
          <w:iCs/>
          <w:strike/>
          <w:sz w:val="19"/>
          <w:szCs w:val="19"/>
          <w:highlight w:val="yellow"/>
          <w:u w:val="double"/>
        </w:rPr>
        <w:t>)</w:t>
      </w:r>
      <w:r w:rsidR="0B1E01BA" w:rsidRPr="00DB3B9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 country</w:t>
      </w:r>
      <w:r w:rsidR="0B1E01BA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on the certificate </w:t>
      </w:r>
      <w:r w:rsidR="49D7D091" w:rsidRPr="6FFC091F">
        <w:rPr>
          <w:rFonts w:ascii="Arial" w:hAnsi="Arial" w:cs="Arial"/>
          <w:sz w:val="19"/>
          <w:szCs w:val="19"/>
          <w:highlight w:val="yellow"/>
          <w:u w:val="double"/>
        </w:rPr>
        <w:t>attests</w:t>
      </w:r>
      <w:r w:rsidR="00092E2D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="00B03927" w:rsidRPr="6FFC091F">
        <w:rPr>
          <w:rFonts w:ascii="Arial" w:hAnsi="Arial" w:cs="Arial"/>
          <w:sz w:val="19"/>
          <w:szCs w:val="19"/>
          <w:highlight w:val="yellow"/>
          <w:u w:val="double"/>
        </w:rPr>
        <w:t>to</w:t>
      </w:r>
      <w:r w:rsidR="49D7D091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="5907A716" w:rsidRPr="6FFC091F">
        <w:rPr>
          <w:rFonts w:ascii="Arial" w:hAnsi="Arial" w:cs="Arial"/>
          <w:sz w:val="19"/>
          <w:szCs w:val="19"/>
          <w:highlight w:val="yellow"/>
          <w:u w:val="double"/>
        </w:rPr>
        <w:t>the</w:t>
      </w:r>
      <w:r w:rsidR="2AEB8D15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implementation</w:t>
      </w:r>
      <w:r w:rsidR="5907A716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of the </w:t>
      </w:r>
      <w:r w:rsidR="5907A716" w:rsidRPr="00E62D9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sanitary </w:t>
      </w:r>
      <w:proofErr w:type="spellStart"/>
      <w:r w:rsidR="5907A716" w:rsidRPr="00E62D9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measures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>attests</w:t>
      </w:r>
      <w:proofErr w:type="spellEnd"/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to the performance or verification of the </w:t>
      </w:r>
      <w:r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>sanitary measures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listed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6FFC091F">
        <w:rPr>
          <w:rFonts w:ascii="Arial" w:hAnsi="Arial" w:cs="Arial"/>
          <w:sz w:val="19"/>
          <w:szCs w:val="19"/>
        </w:rPr>
        <w:t>as</w:t>
      </w:r>
      <w:r w:rsidRPr="6FFC091F">
        <w:rPr>
          <w:rFonts w:ascii="Arial" w:hAnsi="Arial" w:cs="Arial"/>
          <w:sz w:val="19"/>
          <w:szCs w:val="19"/>
        </w:rPr>
        <w:t xml:space="preserve"> required by the</w:t>
      </w:r>
      <w:r w:rsidRPr="00DB3B9F">
        <w:rPr>
          <w:rFonts w:ascii="Arial" w:hAnsi="Arial" w:cs="Arial"/>
          <w:i/>
          <w:iCs/>
          <w:sz w:val="19"/>
          <w:szCs w:val="19"/>
        </w:rPr>
        <w:t xml:space="preserve"> importing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DC489F">
        <w:rPr>
          <w:rFonts w:ascii="Arial" w:hAnsi="Arial" w:cs="Arial"/>
          <w:strike/>
          <w:sz w:val="19"/>
          <w:szCs w:val="19"/>
          <w:highlight w:val="yellow"/>
        </w:rPr>
        <w:t>(</w:t>
      </w:r>
      <w:r w:rsidRPr="6FFC091F">
        <w:rPr>
          <w:rFonts w:ascii="Arial" w:hAnsi="Arial" w:cs="Arial"/>
          <w:sz w:val="19"/>
          <w:szCs w:val="19"/>
        </w:rPr>
        <w:t xml:space="preserve">or </w:t>
      </w:r>
      <w:r w:rsidRPr="00DB3B9F">
        <w:rPr>
          <w:rFonts w:ascii="Arial" w:hAnsi="Arial" w:cs="Arial"/>
          <w:i/>
          <w:iCs/>
          <w:sz w:val="19"/>
          <w:szCs w:val="19"/>
        </w:rPr>
        <w:t>transit</w:t>
      </w:r>
      <w:r w:rsidR="00B03927" w:rsidRPr="00DB3B9F">
        <w:rPr>
          <w:rFonts w:ascii="Arial" w:hAnsi="Arial" w:cs="Arial"/>
          <w:i/>
          <w:iCs/>
          <w:strike/>
          <w:sz w:val="19"/>
          <w:szCs w:val="19"/>
          <w:highlight w:val="yellow"/>
        </w:rPr>
        <w:t>)</w:t>
      </w:r>
      <w:r w:rsidRPr="00DB3B9F">
        <w:rPr>
          <w:rFonts w:ascii="Arial" w:hAnsi="Arial" w:cs="Arial"/>
          <w:i/>
          <w:iCs/>
          <w:sz w:val="19"/>
          <w:szCs w:val="19"/>
        </w:rPr>
        <w:t xml:space="preserve"> country</w:t>
      </w:r>
      <w:r w:rsidRPr="6FFC091F">
        <w:rPr>
          <w:rFonts w:ascii="Arial" w:hAnsi="Arial" w:cs="Arial"/>
          <w:sz w:val="19"/>
          <w:szCs w:val="19"/>
        </w:rPr>
        <w:t xml:space="preserve">. </w:t>
      </w:r>
      <w:r w:rsidR="00B03927" w:rsidRPr="00323FF3">
        <w:rPr>
          <w:rFonts w:ascii="Arial" w:hAnsi="Arial" w:cs="Arial"/>
          <w:strike/>
          <w:sz w:val="19"/>
          <w:szCs w:val="19"/>
          <w:highlight w:val="yellow"/>
        </w:rPr>
        <w:t xml:space="preserve">Border checks that match imported </w:t>
      </w:r>
      <w:r w:rsidR="00B03927" w:rsidRPr="00323FF3">
        <w:rPr>
          <w:rFonts w:ascii="Arial" w:hAnsi="Arial" w:cs="Arial"/>
          <w:i/>
          <w:iCs/>
          <w:strike/>
          <w:sz w:val="19"/>
          <w:szCs w:val="19"/>
          <w:highlight w:val="yellow"/>
        </w:rPr>
        <w:t>commodities</w:t>
      </w:r>
      <w:r w:rsidR="00B03927" w:rsidRPr="00323FF3">
        <w:rPr>
          <w:rFonts w:ascii="Arial" w:hAnsi="Arial" w:cs="Arial"/>
          <w:strike/>
          <w:sz w:val="19"/>
          <w:szCs w:val="19"/>
          <w:highlight w:val="yellow"/>
        </w:rPr>
        <w:t xml:space="preserve"> signed </w:t>
      </w:r>
      <w:r w:rsidR="00B03927" w:rsidRPr="00323FF3">
        <w:rPr>
          <w:rFonts w:ascii="Arial" w:hAnsi="Arial" w:cs="Arial"/>
          <w:i/>
          <w:iCs/>
          <w:strike/>
          <w:sz w:val="19"/>
          <w:szCs w:val="19"/>
          <w:highlight w:val="yellow"/>
        </w:rPr>
        <w:t>international veterinary certificate</w:t>
      </w:r>
      <w:r w:rsidR="00B03927" w:rsidRPr="00323FF3">
        <w:rPr>
          <w:rFonts w:ascii="Arial" w:hAnsi="Arial" w:cs="Arial"/>
          <w:strike/>
          <w:sz w:val="19"/>
          <w:szCs w:val="19"/>
          <w:highlight w:val="yellow"/>
        </w:rPr>
        <w:t xml:space="preserve"> before release are a key operational assurance </w:t>
      </w:r>
      <w:proofErr w:type="spellStart"/>
      <w:r w:rsidR="00B03927" w:rsidRPr="00323FF3">
        <w:rPr>
          <w:rFonts w:ascii="Arial" w:hAnsi="Arial" w:cs="Arial"/>
          <w:strike/>
          <w:sz w:val="19"/>
          <w:szCs w:val="19"/>
          <w:highlight w:val="yellow"/>
          <w:u w:val="double"/>
        </w:rPr>
        <w:t>mechanism</w:t>
      </w:r>
      <w:r w:rsidR="00B03927" w:rsidRPr="00FE7890">
        <w:rPr>
          <w:rFonts w:ascii="Arial" w:hAnsi="Arial" w:cs="Arial"/>
          <w:strike/>
          <w:sz w:val="19"/>
          <w:szCs w:val="19"/>
          <w:highlight w:val="yellow"/>
        </w:rPr>
        <w:t>measure</w:t>
      </w:r>
      <w:proofErr w:type="spellEnd"/>
      <w:r w:rsidR="00B03927" w:rsidRPr="00323FF3">
        <w:rPr>
          <w:rFonts w:ascii="Arial" w:hAnsi="Arial" w:cs="Arial"/>
          <w:strike/>
          <w:sz w:val="19"/>
          <w:szCs w:val="19"/>
          <w:highlight w:val="yellow"/>
        </w:rPr>
        <w:t xml:space="preserve"> to facilitate safe </w:t>
      </w:r>
      <w:r w:rsidR="00B03927" w:rsidRPr="00323FF3">
        <w:rPr>
          <w:rFonts w:ascii="Arial" w:hAnsi="Arial" w:cs="Arial"/>
          <w:i/>
          <w:iCs/>
          <w:strike/>
          <w:sz w:val="19"/>
          <w:szCs w:val="19"/>
          <w:highlight w:val="yellow"/>
          <w:u w:val="double"/>
        </w:rPr>
        <w:t xml:space="preserve">international </w:t>
      </w:r>
      <w:r w:rsidR="00B03927" w:rsidRPr="00323FF3">
        <w:rPr>
          <w:rFonts w:ascii="Arial" w:hAnsi="Arial" w:cs="Arial"/>
          <w:i/>
          <w:iCs/>
          <w:strike/>
          <w:sz w:val="19"/>
          <w:szCs w:val="19"/>
          <w:highlight w:val="yellow"/>
        </w:rPr>
        <w:t>trade</w:t>
      </w:r>
      <w:r w:rsidR="00B03927" w:rsidRPr="00323FF3">
        <w:rPr>
          <w:rFonts w:ascii="Arial" w:hAnsi="Arial" w:cs="Arial"/>
          <w:strike/>
          <w:sz w:val="19"/>
          <w:szCs w:val="19"/>
          <w:highlight w:val="yellow"/>
        </w:rPr>
        <w:t>.</w:t>
      </w:r>
      <w:r w:rsidRPr="6FFC091F">
        <w:rPr>
          <w:rFonts w:ascii="Arial" w:hAnsi="Arial" w:cs="Arial"/>
          <w:sz w:val="19"/>
          <w:szCs w:val="19"/>
        </w:rPr>
        <w:t xml:space="preserve"> </w:t>
      </w:r>
    </w:p>
    <w:p w14:paraId="36EA32F8" w14:textId="4C03B702" w:rsidR="00B03927" w:rsidRPr="00B03927" w:rsidRDefault="00B03927" w:rsidP="002367A3">
      <w:pPr>
        <w:snapToGrid w:val="0"/>
        <w:spacing w:after="240"/>
        <w:jc w:val="center"/>
        <w:rPr>
          <w:rFonts w:ascii="Arial" w:hAnsi="Arial" w:cs="Arial"/>
          <w:sz w:val="19"/>
          <w:szCs w:val="19"/>
        </w:rPr>
      </w:pPr>
      <w:r w:rsidRPr="00B03927">
        <w:rPr>
          <w:rFonts w:ascii="Arial" w:hAnsi="Arial" w:cs="Arial"/>
          <w:sz w:val="19"/>
          <w:szCs w:val="19"/>
        </w:rPr>
        <w:lastRenderedPageBreak/>
        <w:t>Article 5.</w:t>
      </w:r>
      <w:r w:rsidR="00A37ABD">
        <w:rPr>
          <w:rFonts w:ascii="Arial" w:hAnsi="Arial" w:cs="Arial" w:hint="eastAsia"/>
          <w:sz w:val="19"/>
          <w:szCs w:val="19"/>
        </w:rPr>
        <w:t>X</w:t>
      </w:r>
      <w:r w:rsidRPr="00B03927">
        <w:rPr>
          <w:rFonts w:ascii="Arial" w:hAnsi="Arial" w:cs="Arial"/>
          <w:sz w:val="19"/>
          <w:szCs w:val="19"/>
        </w:rPr>
        <w:t>.3.</w:t>
      </w:r>
    </w:p>
    <w:p w14:paraId="7CCC064A" w14:textId="17BBD6D2" w:rsidR="00B91653" w:rsidRPr="002367A3" w:rsidRDefault="00B91653" w:rsidP="002367A3">
      <w:pPr>
        <w:snapToGrid w:val="0"/>
        <w:spacing w:after="240"/>
        <w:rPr>
          <w:rFonts w:ascii="Arial" w:hAnsi="Arial" w:cs="Arial"/>
          <w:sz w:val="19"/>
          <w:szCs w:val="19"/>
          <w:highlight w:val="yellow"/>
          <w:u w:val="double"/>
        </w:rPr>
      </w:pPr>
      <w:r w:rsidRPr="002367A3">
        <w:rPr>
          <w:rFonts w:ascii="Arial" w:hAnsi="Arial" w:cs="Arial"/>
          <w:sz w:val="19"/>
          <w:szCs w:val="19"/>
          <w:highlight w:val="yellow"/>
          <w:u w:val="double"/>
        </w:rPr>
        <w:t>Cooperation and communication</w:t>
      </w:r>
    </w:p>
    <w:p w14:paraId="51B22ED5" w14:textId="56D003B3" w:rsidR="00B03927" w:rsidRPr="00B03927" w:rsidRDefault="1DF49506" w:rsidP="00D52972">
      <w:pPr>
        <w:snapToGrid w:val="0"/>
        <w:spacing w:after="240"/>
        <w:rPr>
          <w:rFonts w:ascii="Arial" w:hAnsi="Arial" w:cs="Arial"/>
          <w:sz w:val="19"/>
          <w:szCs w:val="19"/>
        </w:rPr>
      </w:pPr>
      <w:r w:rsidRPr="6FFC091F">
        <w:rPr>
          <w:rFonts w:ascii="Arial" w:hAnsi="Arial" w:cs="Arial"/>
          <w:sz w:val="19"/>
          <w:szCs w:val="19"/>
        </w:rPr>
        <w:t xml:space="preserve">Effective implementation of the </w:t>
      </w:r>
      <w:r w:rsidR="00B03927" w:rsidRPr="005373A1">
        <w:rPr>
          <w:rFonts w:ascii="Arial" w:hAnsi="Arial" w:cs="Arial"/>
          <w:strike/>
          <w:sz w:val="19"/>
          <w:szCs w:val="19"/>
          <w:highlight w:val="yellow"/>
        </w:rPr>
        <w:t>Section 5</w:t>
      </w:r>
      <w:r w:rsidRPr="6FFC091F">
        <w:rPr>
          <w:rFonts w:ascii="Arial" w:hAnsi="Arial" w:cs="Arial"/>
          <w:sz w:val="19"/>
          <w:szCs w:val="19"/>
        </w:rPr>
        <w:t xml:space="preserve"> standards </w:t>
      </w:r>
      <w:r w:rsidR="3CBE6D0A" w:rsidRPr="005373A1">
        <w:rPr>
          <w:rFonts w:ascii="Arial" w:hAnsi="Arial" w:cs="Arial"/>
          <w:sz w:val="19"/>
          <w:szCs w:val="19"/>
          <w:highlight w:val="yellow"/>
          <w:u w:val="double"/>
        </w:rPr>
        <w:t>in Section 5</w:t>
      </w:r>
      <w:r w:rsidR="3CBE6D0A" w:rsidRPr="6FFC091F">
        <w:rPr>
          <w:rFonts w:ascii="Arial" w:hAnsi="Arial" w:cs="Arial"/>
          <w:sz w:val="19"/>
          <w:szCs w:val="19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for safe </w:t>
      </w:r>
      <w:r w:rsidR="55D46760" w:rsidRPr="6FFC091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international </w:t>
      </w:r>
      <w:r w:rsidRPr="6FFC091F">
        <w:rPr>
          <w:rFonts w:ascii="Arial" w:hAnsi="Arial" w:cs="Arial"/>
          <w:i/>
          <w:iCs/>
          <w:sz w:val="19"/>
          <w:szCs w:val="19"/>
        </w:rPr>
        <w:t>trade</w:t>
      </w:r>
      <w:r w:rsidRPr="6FFC091F">
        <w:rPr>
          <w:rFonts w:ascii="Arial" w:hAnsi="Arial" w:cs="Arial"/>
          <w:sz w:val="19"/>
          <w:szCs w:val="19"/>
        </w:rPr>
        <w:t xml:space="preserve"> in </w:t>
      </w:r>
      <w:r w:rsidRPr="6FFC091F">
        <w:rPr>
          <w:rFonts w:ascii="Arial" w:hAnsi="Arial" w:cs="Arial"/>
          <w:i/>
          <w:iCs/>
          <w:sz w:val="19"/>
          <w:szCs w:val="19"/>
        </w:rPr>
        <w:t xml:space="preserve">commodities </w:t>
      </w:r>
      <w:r w:rsidRPr="6FFC091F">
        <w:rPr>
          <w:rFonts w:ascii="Arial" w:hAnsi="Arial" w:cs="Arial"/>
          <w:sz w:val="19"/>
          <w:szCs w:val="19"/>
        </w:rPr>
        <w:t xml:space="preserve">requires cooperation and communication </w:t>
      </w:r>
      <w:r w:rsidR="00B03927" w:rsidRPr="005373A1">
        <w:rPr>
          <w:rFonts w:ascii="Arial" w:hAnsi="Arial" w:cs="Arial"/>
          <w:strike/>
          <w:sz w:val="19"/>
          <w:szCs w:val="19"/>
          <w:highlight w:val="yellow"/>
        </w:rPr>
        <w:t>between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5A5B08C3" w:rsidRPr="005373A1">
        <w:rPr>
          <w:rFonts w:ascii="Arial" w:hAnsi="Arial" w:cs="Arial"/>
          <w:sz w:val="19"/>
          <w:szCs w:val="19"/>
          <w:highlight w:val="yellow"/>
          <w:u w:val="double"/>
        </w:rPr>
        <w:t>among</w:t>
      </w:r>
      <w:r w:rsidR="5A5B08C3" w:rsidRPr="005373A1">
        <w:rPr>
          <w:rFonts w:ascii="Arial" w:hAnsi="Arial" w:cs="Arial"/>
          <w:sz w:val="19"/>
          <w:szCs w:val="19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multiple actors including the </w:t>
      </w:r>
      <w:r w:rsidRPr="6FFC091F">
        <w:rPr>
          <w:rFonts w:ascii="Arial" w:hAnsi="Arial" w:cs="Arial"/>
          <w:i/>
          <w:iCs/>
          <w:sz w:val="19"/>
          <w:szCs w:val="19"/>
        </w:rPr>
        <w:t>Veterinary Authorities,</w:t>
      </w:r>
      <w:r w:rsidRPr="6FFC091F">
        <w:rPr>
          <w:rFonts w:ascii="Arial" w:hAnsi="Arial" w:cs="Arial"/>
          <w:sz w:val="19"/>
          <w:szCs w:val="19"/>
        </w:rPr>
        <w:t xml:space="preserve"> other </w:t>
      </w:r>
      <w:r w:rsidR="58689F58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relevant </w:t>
      </w:r>
      <w:r w:rsidRPr="6FFC091F">
        <w:rPr>
          <w:rFonts w:ascii="Arial" w:hAnsi="Arial" w:cs="Arial"/>
          <w:i/>
          <w:iCs/>
          <w:sz w:val="19"/>
          <w:szCs w:val="19"/>
        </w:rPr>
        <w:t>Competent Authorities</w:t>
      </w:r>
      <w:r w:rsidRPr="6FFC091F">
        <w:rPr>
          <w:rFonts w:ascii="Arial" w:hAnsi="Arial" w:cs="Arial"/>
          <w:sz w:val="19"/>
          <w:szCs w:val="19"/>
        </w:rPr>
        <w:t xml:space="preserve"> and </w:t>
      </w:r>
      <w:r w:rsidR="51BEB24F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the </w:t>
      </w:r>
      <w:r w:rsidRPr="6FFC091F">
        <w:rPr>
          <w:rFonts w:ascii="Arial" w:hAnsi="Arial" w:cs="Arial"/>
          <w:sz w:val="19"/>
          <w:szCs w:val="19"/>
        </w:rPr>
        <w:t>private sector operators</w:t>
      </w:r>
      <w:r w:rsidRPr="6FFC091F">
        <w:rPr>
          <w:rFonts w:ascii="Arial" w:hAnsi="Arial" w:cs="Arial"/>
          <w:strike/>
          <w:sz w:val="19"/>
          <w:szCs w:val="19"/>
          <w:highlight w:val="yellow"/>
        </w:rPr>
        <w:t xml:space="preserve">, and </w:t>
      </w:r>
      <w:r w:rsidR="23E2F125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 xml:space="preserve">in each of the </w:t>
      </w:r>
      <w:r w:rsidRPr="00DB3B9F">
        <w:rPr>
          <w:rFonts w:ascii="Arial" w:hAnsi="Arial" w:cs="Arial"/>
          <w:i/>
          <w:iCs/>
          <w:sz w:val="19"/>
          <w:szCs w:val="19"/>
        </w:rPr>
        <w:t>exporting</w:t>
      </w:r>
      <w:r w:rsidRPr="6FFC091F">
        <w:rPr>
          <w:rFonts w:ascii="Arial" w:hAnsi="Arial" w:cs="Arial"/>
          <w:sz w:val="19"/>
          <w:szCs w:val="19"/>
        </w:rPr>
        <w:t>, t</w:t>
      </w:r>
      <w:r w:rsidRPr="00DB3B9F">
        <w:rPr>
          <w:rFonts w:ascii="Arial" w:hAnsi="Arial" w:cs="Arial"/>
          <w:i/>
          <w:iCs/>
          <w:sz w:val="19"/>
          <w:szCs w:val="19"/>
        </w:rPr>
        <w:t xml:space="preserve">ransit </w:t>
      </w:r>
      <w:r w:rsidRPr="6FFC091F">
        <w:rPr>
          <w:rFonts w:ascii="Arial" w:hAnsi="Arial" w:cs="Arial"/>
          <w:sz w:val="19"/>
          <w:szCs w:val="19"/>
        </w:rPr>
        <w:t xml:space="preserve">and </w:t>
      </w:r>
      <w:r w:rsidRPr="00DB3B9F">
        <w:rPr>
          <w:rFonts w:ascii="Arial" w:hAnsi="Arial" w:cs="Arial"/>
          <w:i/>
          <w:iCs/>
          <w:sz w:val="19"/>
          <w:szCs w:val="19"/>
        </w:rPr>
        <w:t>importing countries</w:t>
      </w:r>
      <w:r w:rsidRPr="6FFC091F">
        <w:rPr>
          <w:rFonts w:ascii="Arial" w:hAnsi="Arial" w:cs="Arial"/>
          <w:sz w:val="19"/>
          <w:szCs w:val="19"/>
        </w:rPr>
        <w:t xml:space="preserve">. </w:t>
      </w:r>
      <w:r w:rsidR="00B03927" w:rsidRPr="005373A1">
        <w:rPr>
          <w:rFonts w:ascii="Arial" w:hAnsi="Arial" w:cs="Arial"/>
          <w:strike/>
          <w:sz w:val="19"/>
          <w:szCs w:val="19"/>
          <w:highlight w:val="yellow"/>
        </w:rPr>
        <w:t>It is important that t</w:t>
      </w:r>
      <w:r w:rsidR="00C32326" w:rsidRPr="005373A1">
        <w:rPr>
          <w:rFonts w:ascii="Arial" w:hAnsi="Arial" w:cs="Arial"/>
          <w:sz w:val="19"/>
          <w:szCs w:val="19"/>
          <w:u w:val="double"/>
        </w:rPr>
        <w:t xml:space="preserve"> </w:t>
      </w:r>
      <w:r w:rsidR="00C32326" w:rsidRPr="005373A1">
        <w:rPr>
          <w:rFonts w:ascii="Arial" w:hAnsi="Arial" w:cs="Arial"/>
          <w:sz w:val="19"/>
          <w:szCs w:val="19"/>
          <w:highlight w:val="yellow"/>
          <w:u w:val="double"/>
        </w:rPr>
        <w:t>T</w:t>
      </w:r>
      <w:r w:rsidRPr="6FFC091F">
        <w:rPr>
          <w:rFonts w:ascii="Arial" w:hAnsi="Arial" w:cs="Arial"/>
          <w:sz w:val="19"/>
          <w:szCs w:val="19"/>
        </w:rPr>
        <w:t xml:space="preserve">he </w:t>
      </w:r>
      <w:r w:rsidRPr="6FFC091F">
        <w:rPr>
          <w:rFonts w:ascii="Arial" w:hAnsi="Arial" w:cs="Arial"/>
          <w:i/>
          <w:iCs/>
          <w:sz w:val="19"/>
          <w:szCs w:val="19"/>
        </w:rPr>
        <w:t>Veterinary Services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2BBC87AF" w:rsidRPr="005373A1">
        <w:rPr>
          <w:rFonts w:ascii="Arial" w:hAnsi="Arial" w:cs="Arial"/>
          <w:sz w:val="19"/>
          <w:szCs w:val="19"/>
          <w:highlight w:val="yellow"/>
          <w:u w:val="double"/>
        </w:rPr>
        <w:t>should</w:t>
      </w:r>
      <w:r w:rsidR="2BBC87AF" w:rsidRPr="005373A1">
        <w:rPr>
          <w:rFonts w:ascii="Arial" w:hAnsi="Arial" w:cs="Arial"/>
          <w:sz w:val="19"/>
          <w:szCs w:val="19"/>
          <w:u w:val="double"/>
        </w:rPr>
        <w:t xml:space="preserve"> </w:t>
      </w:r>
      <w:r w:rsidRPr="6FFC091F">
        <w:rPr>
          <w:rFonts w:ascii="Arial" w:hAnsi="Arial" w:cs="Arial"/>
          <w:sz w:val="19"/>
          <w:szCs w:val="19"/>
        </w:rPr>
        <w:t>collaborate closely with other border agencies</w:t>
      </w:r>
      <w:r w:rsidR="15AA549E" w:rsidRPr="005373A1">
        <w:rPr>
          <w:rFonts w:ascii="Arial" w:hAnsi="Arial" w:cs="Arial"/>
          <w:sz w:val="19"/>
          <w:szCs w:val="19"/>
          <w:highlight w:val="yellow"/>
          <w:u w:val="double"/>
        </w:rPr>
        <w:t>,</w:t>
      </w:r>
      <w:r w:rsidRPr="6FFC091F">
        <w:rPr>
          <w:rFonts w:ascii="Arial" w:hAnsi="Arial" w:cs="Arial"/>
          <w:sz w:val="19"/>
          <w:szCs w:val="19"/>
        </w:rPr>
        <w:t xml:space="preserve"> such as customs or police</w:t>
      </w:r>
      <w:r w:rsidR="15AA549E" w:rsidRPr="005373A1">
        <w:rPr>
          <w:rFonts w:ascii="Arial" w:hAnsi="Arial" w:cs="Arial"/>
          <w:sz w:val="19"/>
          <w:szCs w:val="19"/>
          <w:highlight w:val="yellow"/>
          <w:u w:val="double"/>
        </w:rPr>
        <w:t>,</w:t>
      </w:r>
      <w:r w:rsidRPr="6FFC091F">
        <w:rPr>
          <w:rFonts w:ascii="Arial" w:hAnsi="Arial" w:cs="Arial"/>
          <w:sz w:val="19"/>
          <w:szCs w:val="19"/>
        </w:rPr>
        <w:t xml:space="preserve"> to manage the risks from informal or illegal trade in </w:t>
      </w:r>
      <w:r w:rsidRPr="6FFC091F">
        <w:rPr>
          <w:rFonts w:ascii="Arial" w:hAnsi="Arial" w:cs="Arial"/>
          <w:i/>
          <w:iCs/>
          <w:sz w:val="19"/>
          <w:szCs w:val="19"/>
        </w:rPr>
        <w:t>commodities</w:t>
      </w:r>
      <w:r w:rsidRPr="6FFC091F">
        <w:rPr>
          <w:rFonts w:ascii="Arial" w:hAnsi="Arial" w:cs="Arial"/>
          <w:sz w:val="19"/>
          <w:szCs w:val="19"/>
        </w:rPr>
        <w:t>. For the purpose</w:t>
      </w:r>
      <w:r w:rsidR="5076CFBA" w:rsidRPr="005373A1">
        <w:rPr>
          <w:rFonts w:ascii="Arial" w:hAnsi="Arial" w:cs="Arial"/>
          <w:sz w:val="19"/>
          <w:szCs w:val="19"/>
          <w:highlight w:val="yellow"/>
          <w:u w:val="double"/>
        </w:rPr>
        <w:t>s</w:t>
      </w:r>
      <w:r w:rsidRPr="6FFC091F">
        <w:rPr>
          <w:rFonts w:ascii="Arial" w:hAnsi="Arial" w:cs="Arial"/>
          <w:sz w:val="19"/>
          <w:szCs w:val="19"/>
        </w:rPr>
        <w:t xml:space="preserve"> of Section 5, </w:t>
      </w:r>
      <w:r w:rsidR="79AD34E1" w:rsidRPr="005373A1">
        <w:rPr>
          <w:rFonts w:ascii="Arial" w:hAnsi="Arial" w:cs="Arial"/>
          <w:sz w:val="19"/>
          <w:szCs w:val="19"/>
          <w:highlight w:val="yellow"/>
          <w:u w:val="double"/>
        </w:rPr>
        <w:t>‘</w:t>
      </w:r>
      <w:proofErr w:type="gramStart"/>
      <w:r w:rsidRPr="6FFC091F">
        <w:rPr>
          <w:rFonts w:ascii="Arial" w:hAnsi="Arial" w:cs="Arial"/>
          <w:sz w:val="19"/>
          <w:szCs w:val="19"/>
        </w:rPr>
        <w:t>operator</w:t>
      </w:r>
      <w:r w:rsidR="647D6532" w:rsidRPr="005373A1">
        <w:rPr>
          <w:rFonts w:ascii="Arial" w:hAnsi="Arial" w:cs="Arial"/>
          <w:sz w:val="19"/>
          <w:szCs w:val="19"/>
          <w:highlight w:val="yellow"/>
          <w:u w:val="double"/>
        </w:rPr>
        <w:t>’</w:t>
      </w:r>
      <w:r w:rsidR="00B03927" w:rsidRPr="005373A1">
        <w:rPr>
          <w:rFonts w:ascii="Arial" w:hAnsi="Arial" w:cs="Arial"/>
          <w:strike/>
          <w:sz w:val="19"/>
          <w:szCs w:val="19"/>
          <w:highlight w:val="yellow"/>
        </w:rPr>
        <w:t>s</w:t>
      </w:r>
      <w:proofErr w:type="gramEnd"/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5373A1">
        <w:rPr>
          <w:rFonts w:ascii="Arial" w:hAnsi="Arial" w:cs="Arial"/>
          <w:strike/>
          <w:sz w:val="19"/>
          <w:szCs w:val="19"/>
          <w:highlight w:val="yellow"/>
        </w:rPr>
        <w:t>are</w:t>
      </w:r>
      <w:r w:rsidRPr="6FFC091F">
        <w:rPr>
          <w:rFonts w:ascii="Arial" w:hAnsi="Arial" w:cs="Arial"/>
          <w:sz w:val="19"/>
          <w:szCs w:val="19"/>
        </w:rPr>
        <w:t xml:space="preserve"> </w:t>
      </w:r>
      <w:r w:rsidR="00B03927" w:rsidRPr="005373A1">
        <w:rPr>
          <w:rFonts w:ascii="Arial" w:hAnsi="Arial" w:cs="Arial"/>
          <w:strike/>
          <w:sz w:val="19"/>
          <w:szCs w:val="19"/>
          <w:highlight w:val="yellow"/>
        </w:rPr>
        <w:t>defined as</w:t>
      </w:r>
      <w:r w:rsidR="00850C47" w:rsidRPr="005373A1">
        <w:rPr>
          <w:rFonts w:ascii="Arial" w:hAnsi="Arial" w:cs="Arial"/>
          <w:strike/>
          <w:sz w:val="19"/>
          <w:szCs w:val="19"/>
          <w:u w:val="double"/>
        </w:rPr>
        <w:t xml:space="preserve"> </w:t>
      </w:r>
      <w:r w:rsidR="60E54519" w:rsidRPr="005373A1">
        <w:rPr>
          <w:rFonts w:ascii="Arial" w:hAnsi="Arial" w:cs="Arial"/>
          <w:sz w:val="19"/>
          <w:szCs w:val="19"/>
          <w:highlight w:val="yellow"/>
          <w:u w:val="double"/>
        </w:rPr>
        <w:t>means</w:t>
      </w:r>
      <w:r w:rsidRPr="6FFC091F">
        <w:rPr>
          <w:rFonts w:ascii="Arial" w:hAnsi="Arial" w:cs="Arial"/>
          <w:sz w:val="19"/>
          <w:szCs w:val="19"/>
        </w:rPr>
        <w:t xml:space="preserve"> “any natural or legal entity or person responsible for the export, transit or import of </w:t>
      </w:r>
      <w:r w:rsidRPr="6FFC091F">
        <w:rPr>
          <w:rFonts w:ascii="Arial" w:hAnsi="Arial" w:cs="Arial"/>
          <w:i/>
          <w:iCs/>
          <w:sz w:val="19"/>
          <w:szCs w:val="19"/>
        </w:rPr>
        <w:t>commodities</w:t>
      </w:r>
      <w:r w:rsidRPr="6FFC091F">
        <w:rPr>
          <w:rFonts w:ascii="Arial" w:hAnsi="Arial" w:cs="Arial"/>
          <w:sz w:val="19"/>
          <w:szCs w:val="19"/>
        </w:rPr>
        <w:t xml:space="preserve"> subject to the provisions of the respective chapters”. </w:t>
      </w:r>
    </w:p>
    <w:p w14:paraId="22420737" w14:textId="58ACFF2F" w:rsidR="00B03927" w:rsidRPr="00B03927" w:rsidRDefault="00B03927" w:rsidP="002367A3">
      <w:pPr>
        <w:snapToGrid w:val="0"/>
        <w:spacing w:after="240"/>
        <w:jc w:val="center"/>
        <w:rPr>
          <w:rFonts w:ascii="Arial" w:hAnsi="Arial" w:cs="Arial"/>
          <w:sz w:val="19"/>
          <w:szCs w:val="19"/>
        </w:rPr>
      </w:pPr>
      <w:r w:rsidRPr="00B03927">
        <w:rPr>
          <w:rFonts w:ascii="Arial" w:hAnsi="Arial" w:cs="Arial"/>
          <w:sz w:val="19"/>
          <w:szCs w:val="19"/>
        </w:rPr>
        <w:t>Article 5.</w:t>
      </w:r>
      <w:r w:rsidR="00A37ABD">
        <w:rPr>
          <w:rFonts w:ascii="Arial" w:hAnsi="Arial" w:cs="Arial" w:hint="eastAsia"/>
          <w:sz w:val="19"/>
          <w:szCs w:val="19"/>
        </w:rPr>
        <w:t>X</w:t>
      </w:r>
      <w:r w:rsidRPr="00B03927">
        <w:rPr>
          <w:rFonts w:ascii="Arial" w:hAnsi="Arial" w:cs="Arial"/>
          <w:sz w:val="19"/>
          <w:szCs w:val="19"/>
        </w:rPr>
        <w:t>.4</w:t>
      </w:r>
      <w:r>
        <w:rPr>
          <w:rFonts w:ascii="Arial" w:hAnsi="Arial" w:cs="Arial"/>
          <w:sz w:val="19"/>
          <w:szCs w:val="19"/>
        </w:rPr>
        <w:t>.</w:t>
      </w:r>
    </w:p>
    <w:p w14:paraId="7EDC74F1" w14:textId="43790222" w:rsidR="00B91653" w:rsidRPr="002367A3" w:rsidRDefault="00DD0E39" w:rsidP="002367A3">
      <w:pPr>
        <w:snapToGrid w:val="0"/>
        <w:spacing w:after="240"/>
        <w:rPr>
          <w:rFonts w:ascii="Arial" w:hAnsi="Arial" w:cs="Arial"/>
          <w:sz w:val="19"/>
          <w:szCs w:val="19"/>
          <w:highlight w:val="yellow"/>
          <w:u w:val="double"/>
        </w:rPr>
      </w:pPr>
      <w:r w:rsidRPr="002367A3">
        <w:rPr>
          <w:rFonts w:ascii="Arial" w:hAnsi="Arial" w:cs="Arial"/>
          <w:sz w:val="19"/>
          <w:szCs w:val="19"/>
          <w:highlight w:val="yellow"/>
          <w:u w:val="double"/>
        </w:rPr>
        <w:t>I</w:t>
      </w:r>
      <w:r w:rsidR="003A7AF7" w:rsidRPr="002367A3">
        <w:rPr>
          <w:rFonts w:ascii="Arial" w:hAnsi="Arial" w:cs="Arial"/>
          <w:sz w:val="19"/>
          <w:szCs w:val="19"/>
          <w:highlight w:val="yellow"/>
          <w:u w:val="double"/>
        </w:rPr>
        <w:t>mport requirements</w:t>
      </w:r>
    </w:p>
    <w:p w14:paraId="394267C4" w14:textId="77777777" w:rsidR="004B7EDD" w:rsidRPr="002367A3" w:rsidRDefault="00905544" w:rsidP="002367A3">
      <w:pPr>
        <w:snapToGrid w:val="0"/>
        <w:spacing w:after="240"/>
        <w:rPr>
          <w:rFonts w:ascii="Arial" w:hAnsi="Arial" w:cs="Arial"/>
          <w:sz w:val="19"/>
          <w:szCs w:val="19"/>
          <w:highlight w:val="yellow"/>
          <w:u w:val="double"/>
        </w:rPr>
      </w:pPr>
      <w:r w:rsidRPr="002367A3">
        <w:rPr>
          <w:rFonts w:ascii="Arial" w:hAnsi="Arial" w:cs="Arial"/>
          <w:sz w:val="19"/>
          <w:szCs w:val="19"/>
          <w:highlight w:val="yellow"/>
          <w:u w:val="double"/>
        </w:rPr>
        <w:t xml:space="preserve">Standards within </w:t>
      </w:r>
      <w:proofErr w:type="spellStart"/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>The</w:t>
      </w:r>
      <w:r w:rsidRPr="002367A3">
        <w:rPr>
          <w:rFonts w:ascii="Arial" w:hAnsi="Arial" w:cs="Arial"/>
          <w:sz w:val="19"/>
          <w:szCs w:val="19"/>
          <w:highlight w:val="yellow"/>
          <w:u w:val="double"/>
        </w:rPr>
        <w:t>the</w:t>
      </w:r>
      <w:proofErr w:type="spellEnd"/>
      <w:r w:rsidR="00B03927" w:rsidRPr="00B03927">
        <w:rPr>
          <w:rFonts w:ascii="Arial" w:hAnsi="Arial" w:cs="Arial"/>
          <w:sz w:val="19"/>
          <w:szCs w:val="19"/>
        </w:rPr>
        <w:t xml:space="preserve"> </w:t>
      </w:r>
      <w:r w:rsidR="00B03927" w:rsidRPr="00B03927">
        <w:rPr>
          <w:rFonts w:ascii="Arial" w:hAnsi="Arial" w:cs="Arial"/>
          <w:i/>
          <w:iCs/>
          <w:sz w:val="19"/>
          <w:szCs w:val="19"/>
        </w:rPr>
        <w:t xml:space="preserve">Terrestrial Code </w:t>
      </w:r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 xml:space="preserve">provides standards that </w:t>
      </w:r>
      <w:r w:rsidR="00B03927" w:rsidRPr="00B03927">
        <w:rPr>
          <w:rFonts w:ascii="Arial" w:hAnsi="Arial" w:cs="Arial"/>
          <w:sz w:val="19"/>
          <w:szCs w:val="19"/>
        </w:rPr>
        <w:t xml:space="preserve">deliver essential sanitary information, recommendations and technical guidance to </w:t>
      </w:r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 xml:space="preserve">Member </w:t>
      </w:r>
      <w:proofErr w:type="spellStart"/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>Countries</w:t>
      </w:r>
      <w:r w:rsidR="004D40A3" w:rsidRPr="002367A3">
        <w:rPr>
          <w:rFonts w:ascii="Arial" w:hAnsi="Arial" w:cs="Arial"/>
          <w:sz w:val="19"/>
          <w:szCs w:val="19"/>
          <w:highlight w:val="yellow"/>
          <w:u w:val="double"/>
        </w:rPr>
        <w:t>trading</w:t>
      </w:r>
      <w:proofErr w:type="spellEnd"/>
      <w:r w:rsidR="004D40A3" w:rsidRPr="002367A3">
        <w:rPr>
          <w:rFonts w:ascii="Arial" w:hAnsi="Arial" w:cs="Arial"/>
          <w:sz w:val="19"/>
          <w:szCs w:val="19"/>
          <w:highlight w:val="yellow"/>
          <w:u w:val="double"/>
        </w:rPr>
        <w:t xml:space="preserve"> partners </w:t>
      </w:r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 xml:space="preserve"> </w:t>
      </w:r>
      <w:r w:rsidR="00B03927" w:rsidRPr="00B03927">
        <w:rPr>
          <w:rFonts w:ascii="Arial" w:hAnsi="Arial" w:cs="Arial"/>
          <w:sz w:val="19"/>
          <w:szCs w:val="19"/>
        </w:rPr>
        <w:t xml:space="preserve">for the </w:t>
      </w:r>
      <w:proofErr w:type="spellStart"/>
      <w:r w:rsidR="00FB24A5" w:rsidRPr="002367A3">
        <w:rPr>
          <w:rFonts w:ascii="Arial" w:hAnsi="Arial" w:cs="Arial"/>
          <w:sz w:val="19"/>
          <w:szCs w:val="19"/>
          <w:highlight w:val="yellow"/>
          <w:u w:val="double"/>
        </w:rPr>
        <w:t>development</w:t>
      </w:r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>determination</w:t>
      </w:r>
      <w:proofErr w:type="spellEnd"/>
      <w:r w:rsidR="00B03927" w:rsidRPr="00B03927">
        <w:rPr>
          <w:rFonts w:ascii="Arial" w:hAnsi="Arial" w:cs="Arial"/>
          <w:sz w:val="19"/>
          <w:szCs w:val="19"/>
        </w:rPr>
        <w:t xml:space="preserve"> and agreement of science-</w:t>
      </w:r>
      <w:r w:rsidR="00B03927" w:rsidRPr="001B6FAE">
        <w:rPr>
          <w:rFonts w:ascii="Arial" w:hAnsi="Arial" w:cs="Arial"/>
          <w:strike/>
          <w:sz w:val="19"/>
          <w:szCs w:val="19"/>
          <w:highlight w:val="yellow"/>
        </w:rPr>
        <w:t>based</w:t>
      </w:r>
      <w:r w:rsidR="00B03927" w:rsidRPr="001B6FAE">
        <w:rPr>
          <w:rFonts w:ascii="Arial" w:hAnsi="Arial" w:cs="Arial"/>
          <w:strike/>
          <w:sz w:val="19"/>
          <w:szCs w:val="19"/>
        </w:rPr>
        <w:t xml:space="preserve"> </w:t>
      </w:r>
      <w:r w:rsidR="00FB24A5" w:rsidRPr="002367A3">
        <w:rPr>
          <w:rFonts w:ascii="Arial" w:hAnsi="Arial" w:cs="Arial"/>
          <w:sz w:val="19"/>
          <w:szCs w:val="19"/>
          <w:highlight w:val="yellow"/>
          <w:u w:val="double"/>
        </w:rPr>
        <w:t xml:space="preserve">and risk-based </w:t>
      </w:r>
      <w:r w:rsidR="00B03927" w:rsidRPr="00B03927">
        <w:rPr>
          <w:rFonts w:ascii="Arial" w:hAnsi="Arial" w:cs="Arial"/>
          <w:sz w:val="19"/>
          <w:szCs w:val="19"/>
        </w:rPr>
        <w:t>import requirements</w:t>
      </w:r>
      <w:r w:rsidR="00FB24A5" w:rsidRPr="002367A3">
        <w:rPr>
          <w:rFonts w:ascii="Arial" w:hAnsi="Arial" w:cs="Arial"/>
          <w:sz w:val="19"/>
          <w:szCs w:val="19"/>
          <w:highlight w:val="yellow"/>
          <w:u w:val="double"/>
        </w:rPr>
        <w:t>.</w:t>
      </w:r>
      <w:r w:rsidR="00B03927" w:rsidRPr="002367A3">
        <w:rPr>
          <w:rFonts w:ascii="Arial" w:hAnsi="Arial" w:cs="Arial"/>
          <w:strike/>
          <w:sz w:val="19"/>
          <w:szCs w:val="19"/>
          <w:highlight w:val="yellow"/>
        </w:rPr>
        <w:t>,</w:t>
      </w:r>
      <w:r w:rsidR="00B03927" w:rsidRPr="00B03927">
        <w:rPr>
          <w:rFonts w:ascii="Arial" w:hAnsi="Arial" w:cs="Arial"/>
          <w:sz w:val="19"/>
          <w:szCs w:val="19"/>
        </w:rPr>
        <w:t xml:space="preserve"> </w:t>
      </w:r>
    </w:p>
    <w:p w14:paraId="7031103F" w14:textId="2A8BB8D6" w:rsidR="00B03927" w:rsidRPr="00B03927" w:rsidRDefault="42F01311" w:rsidP="00D52972">
      <w:pPr>
        <w:snapToGrid w:val="0"/>
        <w:spacing w:after="240"/>
      </w:pPr>
      <w:r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Section 5 provides </w:t>
      </w:r>
      <w:r w:rsidR="00C36FED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recommendations </w:t>
      </w:r>
      <w:r w:rsidR="74B9CF95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for the practical  </w:t>
      </w:r>
      <w:r w:rsidR="0A3AD76F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implementation </w:t>
      </w:r>
      <w:r w:rsidR="74B9CF95" w:rsidRPr="6FFC091F">
        <w:rPr>
          <w:rFonts w:ascii="Arial" w:hAnsi="Arial" w:cs="Arial"/>
          <w:sz w:val="19"/>
          <w:szCs w:val="19"/>
          <w:highlight w:val="yellow"/>
          <w:u w:val="double"/>
        </w:rPr>
        <w:t xml:space="preserve">of these requirements through assurance mechanisms including international veterinary certification and border inspection and quarantine. 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as reflected in certification. As per provisions of the different Sections of the 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>Terrestrial Code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, this includes </w:t>
      </w:r>
      <w:proofErr w:type="gramStart"/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>providing:</w:t>
      </w:r>
      <w:proofErr w:type="gramEnd"/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transparency through WOAH notification of 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 xml:space="preserve">listed disease 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>and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 xml:space="preserve"> animal health status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>; guidance on science-based import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 xml:space="preserve"> risk analysis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and 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>safe commodities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; recommendations on quality of 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>Veterinary Services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including to give confidence in certification; guidance on 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>animal welfare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 including for trade in live animals; and recommendations by listed disease for the safe trade of various </w:t>
      </w:r>
      <w:r w:rsidR="1DF49506" w:rsidRPr="6FFC091F">
        <w:rPr>
          <w:rFonts w:ascii="Arial" w:hAnsi="Arial" w:cs="Arial"/>
          <w:i/>
          <w:iCs/>
          <w:strike/>
          <w:sz w:val="19"/>
          <w:szCs w:val="19"/>
          <w:highlight w:val="yellow"/>
        </w:rPr>
        <w:t>commodities</w:t>
      </w:r>
      <w:r w:rsidR="1DF49506" w:rsidRPr="6FFC091F">
        <w:rPr>
          <w:rFonts w:ascii="Arial" w:hAnsi="Arial" w:cs="Arial"/>
          <w:strike/>
          <w:sz w:val="19"/>
          <w:szCs w:val="19"/>
          <w:highlight w:val="yellow"/>
        </w:rPr>
        <w:t xml:space="preserve">. </w:t>
      </w:r>
    </w:p>
    <w:p w14:paraId="78D77DA1" w14:textId="5BF7189E" w:rsidR="27668B8F" w:rsidRPr="001B6FAE" w:rsidRDefault="27668B8F" w:rsidP="00D52972">
      <w:pPr>
        <w:snapToGrid w:val="0"/>
        <w:spacing w:after="240"/>
        <w:rPr>
          <w:rFonts w:ascii="Arial" w:hAnsi="Arial" w:cs="Arial"/>
          <w:sz w:val="19"/>
          <w:szCs w:val="19"/>
          <w:highlight w:val="yellow"/>
          <w:u w:val="double"/>
        </w:rPr>
      </w:pPr>
      <w:r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Control at border inspection posts to verify compliance of imported </w:t>
      </w:r>
      <w:r w:rsidRPr="001B6FAE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commodities</w:t>
      </w:r>
      <w:r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 with the accompanying signed </w:t>
      </w:r>
      <w:r w:rsidRPr="001B6FAE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international veterinary certificate</w:t>
      </w:r>
      <w:r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 before release</w:t>
      </w:r>
      <w:r w:rsidR="2FC13C49"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 is</w:t>
      </w:r>
      <w:r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 a key operational assurance </w:t>
      </w:r>
      <w:r w:rsidR="03B8B6F6"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mechanism </w:t>
      </w:r>
      <w:r w:rsidRPr="001B6FAE">
        <w:rPr>
          <w:rFonts w:ascii="Arial" w:hAnsi="Arial" w:cs="Arial"/>
          <w:sz w:val="19"/>
          <w:szCs w:val="19"/>
          <w:highlight w:val="yellow"/>
          <w:u w:val="double"/>
        </w:rPr>
        <w:t xml:space="preserve">to facilitate safe </w:t>
      </w:r>
      <w:r w:rsidRPr="00DC489F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 xml:space="preserve">international </w:t>
      </w:r>
      <w:r w:rsidRPr="001B6FAE">
        <w:rPr>
          <w:rFonts w:ascii="Arial" w:hAnsi="Arial" w:cs="Arial"/>
          <w:i/>
          <w:iCs/>
          <w:sz w:val="19"/>
          <w:szCs w:val="19"/>
          <w:highlight w:val="yellow"/>
          <w:u w:val="double"/>
        </w:rPr>
        <w:t>trade</w:t>
      </w:r>
      <w:r w:rsidRPr="001B6FAE">
        <w:rPr>
          <w:rFonts w:ascii="Arial" w:hAnsi="Arial" w:cs="Arial"/>
          <w:sz w:val="19"/>
          <w:szCs w:val="19"/>
          <w:highlight w:val="yellow"/>
          <w:u w:val="double"/>
        </w:rPr>
        <w:t>.</w:t>
      </w:r>
    </w:p>
    <w:p w14:paraId="2293237D" w14:textId="77777777" w:rsidR="00AB52D7" w:rsidRDefault="00AB52D7" w:rsidP="00AB52D7">
      <w:pPr>
        <w:spacing w:after="240"/>
        <w:ind w:right="51"/>
        <w:jc w:val="center"/>
        <w:rPr>
          <w:rFonts w:ascii="Times New Roman" w:eastAsiaTheme="minorEastAsia" w:hAnsi="Times New Roman" w:cs="Times New Roman"/>
          <w:sz w:val="20"/>
          <w:szCs w:val="20"/>
          <w:lang w:eastAsia="fr-FR"/>
        </w:rPr>
      </w:pPr>
      <w:r>
        <w:rPr>
          <w:rFonts w:ascii="Times New Roman" w:hAnsi="Times New Roman"/>
          <w:sz w:val="20"/>
          <w:szCs w:val="20"/>
        </w:rPr>
        <w:t>___________________________</w:t>
      </w:r>
    </w:p>
    <w:p w14:paraId="0DDBEC63" w14:textId="22B205BF" w:rsidR="00A0141B" w:rsidRDefault="00A0141B" w:rsidP="00A0141B">
      <w:pPr>
        <w:spacing w:after="240"/>
        <w:ind w:right="51"/>
        <w:jc w:val="center"/>
        <w:rPr>
          <w:rFonts w:ascii="Times New Roman" w:hAnsi="Times New Roman" w:cs="Times New Roman"/>
          <w:sz w:val="20"/>
          <w:szCs w:val="20"/>
          <w:lang w:eastAsia="fr-FR"/>
        </w:rPr>
      </w:pPr>
    </w:p>
    <w:p w14:paraId="13355449" w14:textId="77777777" w:rsidR="00A70AC3" w:rsidRPr="00E13849" w:rsidRDefault="00A70AC3" w:rsidP="00E13849">
      <w:pPr>
        <w:spacing w:after="240"/>
        <w:rPr>
          <w:rFonts w:ascii="Arial" w:hAnsi="Arial" w:cs="Arial"/>
          <w:sz w:val="19"/>
          <w:szCs w:val="19"/>
        </w:rPr>
      </w:pPr>
    </w:p>
    <w:sectPr w:rsidR="00A70AC3" w:rsidRPr="00E13849" w:rsidSect="00E13849">
      <w:headerReference w:type="default" r:id="rId11"/>
      <w:footerReference w:type="default" r:id="rId12"/>
      <w:pgSz w:w="11906" w:h="16838" w:code="9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1DC97" w14:textId="77777777" w:rsidR="003970E9" w:rsidRPr="00F30CB2" w:rsidRDefault="003970E9" w:rsidP="00B778DB">
      <w:r w:rsidRPr="00F30CB2">
        <w:separator/>
      </w:r>
    </w:p>
  </w:endnote>
  <w:endnote w:type="continuationSeparator" w:id="0">
    <w:p w14:paraId="407FB6D0" w14:textId="77777777" w:rsidR="003970E9" w:rsidRPr="00F30CB2" w:rsidRDefault="003970E9" w:rsidP="00B778DB">
      <w:r w:rsidRPr="00F30C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2142B" w14:textId="77777777" w:rsidR="00611661" w:rsidRPr="00A76AE4" w:rsidRDefault="00611661" w:rsidP="00611661">
    <w:pPr>
      <w:spacing w:before="240" w:after="240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D12C45A" wp14:editId="340388BD">
              <wp:simplePos x="0" y="0"/>
              <wp:positionH relativeFrom="margin">
                <wp:posOffset>-911447</wp:posOffset>
              </wp:positionH>
              <wp:positionV relativeFrom="paragraph">
                <wp:posOffset>222968</wp:posOffset>
              </wp:positionV>
              <wp:extent cx="9948231" cy="11017"/>
              <wp:effectExtent l="0" t="0" r="34290" b="27305"/>
              <wp:wrapNone/>
              <wp:docPr id="1373098117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948231" cy="11017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75pt,17.55pt" to="711.6pt,18.4pt" w14:anchorId="3A1D6E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">
              <v:stroke joinstyle="miter"/>
              <w10:wrap anchorx="margin"/>
            </v:line>
          </w:pict>
        </mc:Fallback>
      </mc:AlternateContent>
    </w:r>
  </w:p>
  <w:p w14:paraId="5C618CBB" w14:textId="22AF80BB" w:rsidR="00F001EB" w:rsidRPr="00611661" w:rsidRDefault="00502036" w:rsidP="00611661">
    <w:pPr>
      <w:tabs>
        <w:tab w:val="center" w:pos="4536"/>
        <w:tab w:val="right" w:pos="12758"/>
      </w:tabs>
      <w:rPr>
        <w:rFonts w:ascii="Arial" w:hAnsi="Arial" w:cs="Arial"/>
        <w:sz w:val="18"/>
        <w:szCs w:val="18"/>
        <w:lang w:val="en-CA"/>
      </w:rPr>
    </w:pPr>
    <w:r>
      <w:rPr>
        <w:rFonts w:ascii="Arial" w:hAnsi="Arial" w:cs="Arial"/>
        <w:sz w:val="18"/>
        <w:szCs w:val="18"/>
        <w:lang w:val="en-CA"/>
      </w:rPr>
      <w:t xml:space="preserve">Report of the </w:t>
    </w:r>
    <w:r w:rsidR="00611661" w:rsidRPr="00222309">
      <w:rPr>
        <w:rFonts w:ascii="Arial" w:hAnsi="Arial" w:cs="Arial"/>
        <w:sz w:val="18"/>
        <w:szCs w:val="18"/>
        <w:lang w:val="en-CA"/>
      </w:rPr>
      <w:t xml:space="preserve">Meeting of the WOAH Terrestrial Animal Health Standards Commission / </w:t>
    </w:r>
    <w:r w:rsidR="00C874CE">
      <w:rPr>
        <w:rFonts w:ascii="Arial" w:hAnsi="Arial" w:cs="Arial" w:hint="eastAsia"/>
        <w:sz w:val="18"/>
        <w:szCs w:val="18"/>
        <w:lang w:val="en-CA"/>
      </w:rPr>
      <w:t>September</w:t>
    </w:r>
    <w:r w:rsidR="00611661" w:rsidRPr="00222309">
      <w:rPr>
        <w:rFonts w:ascii="Arial" w:hAnsi="Arial" w:cs="Arial"/>
        <w:sz w:val="18"/>
        <w:szCs w:val="18"/>
        <w:lang w:val="en-CA"/>
      </w:rPr>
      <w:t xml:space="preserve"> 2026</w:t>
    </w:r>
    <w:r w:rsidR="00611661" w:rsidRPr="00222309">
      <w:rPr>
        <w:rFonts w:ascii="Arial" w:hAnsi="Arial" w:cs="Arial"/>
        <w:sz w:val="18"/>
        <w:szCs w:val="18"/>
        <w:lang w:val="en-CA"/>
      </w:rPr>
      <w:tab/>
    </w:r>
    <w:r w:rsidR="00611661" w:rsidRPr="00222309">
      <w:rPr>
        <w:rFonts w:ascii="Arial" w:hAnsi="Arial" w:cs="Arial"/>
        <w:sz w:val="18"/>
        <w:szCs w:val="18"/>
      </w:rPr>
      <w:fldChar w:fldCharType="begin"/>
    </w:r>
    <w:r w:rsidR="00611661" w:rsidRPr="00222309">
      <w:rPr>
        <w:rFonts w:ascii="Arial" w:hAnsi="Arial" w:cs="Arial"/>
        <w:sz w:val="18"/>
        <w:szCs w:val="18"/>
        <w:lang w:val="en-CA"/>
      </w:rPr>
      <w:instrText>PAGE   \* MERGEFORMAT</w:instrText>
    </w:r>
    <w:r w:rsidR="00611661" w:rsidRPr="00222309">
      <w:rPr>
        <w:rFonts w:ascii="Arial" w:hAnsi="Arial" w:cs="Arial"/>
        <w:sz w:val="18"/>
        <w:szCs w:val="18"/>
      </w:rPr>
      <w:fldChar w:fldCharType="separate"/>
    </w:r>
    <w:r w:rsidR="00611661">
      <w:rPr>
        <w:rFonts w:ascii="Arial" w:hAnsi="Arial" w:cs="Arial"/>
        <w:sz w:val="18"/>
        <w:szCs w:val="18"/>
      </w:rPr>
      <w:t>1</w:t>
    </w:r>
    <w:r w:rsidR="00611661" w:rsidRPr="00222309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7C66D" w14:textId="77777777" w:rsidR="003970E9" w:rsidRPr="00F30CB2" w:rsidRDefault="003970E9" w:rsidP="00B778DB">
      <w:r w:rsidRPr="00F30CB2">
        <w:rPr>
          <w:rFonts w:hint="eastAsia"/>
        </w:rPr>
        <w:separator/>
      </w:r>
    </w:p>
  </w:footnote>
  <w:footnote w:type="continuationSeparator" w:id="0">
    <w:p w14:paraId="785063CE" w14:textId="77777777" w:rsidR="003970E9" w:rsidRPr="00F30CB2" w:rsidRDefault="003970E9" w:rsidP="00B778DB">
      <w:r w:rsidRPr="00F30C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BBF5" w14:textId="77777777" w:rsidR="00721317" w:rsidRPr="00D77DD3" w:rsidRDefault="00721317" w:rsidP="00721317">
    <w:pPr>
      <w:jc w:val="right"/>
    </w:pPr>
    <w:r w:rsidRPr="00D77DD3">
      <w:rPr>
        <w:noProof/>
        <w:color w:val="E0543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78DAF4" wp14:editId="2D74BF06">
              <wp:simplePos x="0" y="0"/>
              <wp:positionH relativeFrom="margin">
                <wp:posOffset>-908685</wp:posOffset>
              </wp:positionH>
              <wp:positionV relativeFrom="paragraph">
                <wp:posOffset>223400</wp:posOffset>
              </wp:positionV>
              <wp:extent cx="9059641" cy="0"/>
              <wp:effectExtent l="0" t="0" r="0" b="0"/>
              <wp:wrapNone/>
              <wp:docPr id="2089786044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59641" cy="0"/>
                      </a:xfrm>
                      <a:prstGeom prst="line">
                        <a:avLst/>
                      </a:prstGeom>
                      <a:ln>
                        <a:solidFill>
                          <a:srgbClr val="E0543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#e05435" strokeweight=".5pt" from="-71.55pt,17.6pt" to="641.8pt,17.6pt" w14:anchorId="25BF5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">
              <v:stroke joinstyle="miter"/>
              <w10:wrap anchorx="margin"/>
            </v:line>
          </w:pict>
        </mc:Fallback>
      </mc:AlternateContent>
    </w:r>
  </w:p>
  <w:p w14:paraId="1474C2C1" w14:textId="1DF67466" w:rsidR="00A84529" w:rsidRPr="00814B4A" w:rsidRDefault="00A84529" w:rsidP="00721317">
    <w:pPr>
      <w:pStyle w:val="En-tte"/>
      <w:rPr>
        <w:rFonts w:ascii="Arial" w:hAnsi="Arial" w:cs="Arial"/>
        <w:sz w:val="20"/>
        <w:szCs w:val="2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19D5"/>
    <w:multiLevelType w:val="hybridMultilevel"/>
    <w:tmpl w:val="4AEEF2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46F0DD8"/>
    <w:multiLevelType w:val="multilevel"/>
    <w:tmpl w:val="91FA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20487B"/>
    <w:multiLevelType w:val="hybridMultilevel"/>
    <w:tmpl w:val="6BDEAEB8"/>
    <w:lvl w:ilvl="0" w:tplc="38F20D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96E516F"/>
    <w:multiLevelType w:val="hybridMultilevel"/>
    <w:tmpl w:val="8604BD14"/>
    <w:lvl w:ilvl="0" w:tplc="2570A2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32145534">
    <w:abstractNumId w:val="3"/>
  </w:num>
  <w:num w:numId="2" w16cid:durableId="246692807">
    <w:abstractNumId w:val="0"/>
  </w:num>
  <w:num w:numId="3" w16cid:durableId="602884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3918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0F"/>
    <w:rsid w:val="000007D5"/>
    <w:rsid w:val="000033E2"/>
    <w:rsid w:val="000064BF"/>
    <w:rsid w:val="00006BFC"/>
    <w:rsid w:val="00007431"/>
    <w:rsid w:val="00007AE8"/>
    <w:rsid w:val="000120CC"/>
    <w:rsid w:val="00012DD0"/>
    <w:rsid w:val="000167E6"/>
    <w:rsid w:val="000173E2"/>
    <w:rsid w:val="00017F0B"/>
    <w:rsid w:val="00021006"/>
    <w:rsid w:val="000215EC"/>
    <w:rsid w:val="00022306"/>
    <w:rsid w:val="0002247A"/>
    <w:rsid w:val="0002406C"/>
    <w:rsid w:val="000245DF"/>
    <w:rsid w:val="000252D0"/>
    <w:rsid w:val="00027697"/>
    <w:rsid w:val="00031E3B"/>
    <w:rsid w:val="000325A3"/>
    <w:rsid w:val="0003375B"/>
    <w:rsid w:val="00033923"/>
    <w:rsid w:val="00033DCA"/>
    <w:rsid w:val="00035279"/>
    <w:rsid w:val="00035883"/>
    <w:rsid w:val="000369DD"/>
    <w:rsid w:val="00037989"/>
    <w:rsid w:val="00041976"/>
    <w:rsid w:val="00042AC5"/>
    <w:rsid w:val="000437CE"/>
    <w:rsid w:val="000444CF"/>
    <w:rsid w:val="00046950"/>
    <w:rsid w:val="00047A10"/>
    <w:rsid w:val="00051122"/>
    <w:rsid w:val="00052BEE"/>
    <w:rsid w:val="00052E94"/>
    <w:rsid w:val="00053E91"/>
    <w:rsid w:val="00056262"/>
    <w:rsid w:val="000565AE"/>
    <w:rsid w:val="0005730A"/>
    <w:rsid w:val="00060586"/>
    <w:rsid w:val="00061C76"/>
    <w:rsid w:val="00062A17"/>
    <w:rsid w:val="0006A4A5"/>
    <w:rsid w:val="000708D9"/>
    <w:rsid w:val="0007241F"/>
    <w:rsid w:val="00072D63"/>
    <w:rsid w:val="00075BF2"/>
    <w:rsid w:val="00076D32"/>
    <w:rsid w:val="00077579"/>
    <w:rsid w:val="00077633"/>
    <w:rsid w:val="000813B2"/>
    <w:rsid w:val="000814A4"/>
    <w:rsid w:val="0008197B"/>
    <w:rsid w:val="00081A03"/>
    <w:rsid w:val="00081F61"/>
    <w:rsid w:val="000839EB"/>
    <w:rsid w:val="00090029"/>
    <w:rsid w:val="000927D9"/>
    <w:rsid w:val="00092DF7"/>
    <w:rsid w:val="00092E2D"/>
    <w:rsid w:val="000935CD"/>
    <w:rsid w:val="00096C8E"/>
    <w:rsid w:val="000A1DE3"/>
    <w:rsid w:val="000A31A0"/>
    <w:rsid w:val="000A564B"/>
    <w:rsid w:val="000A6FED"/>
    <w:rsid w:val="000A702F"/>
    <w:rsid w:val="000AE660"/>
    <w:rsid w:val="000B277B"/>
    <w:rsid w:val="000B324C"/>
    <w:rsid w:val="000B6337"/>
    <w:rsid w:val="000B6E69"/>
    <w:rsid w:val="000B799A"/>
    <w:rsid w:val="000C0575"/>
    <w:rsid w:val="000C264A"/>
    <w:rsid w:val="000C4F0F"/>
    <w:rsid w:val="000C7EBC"/>
    <w:rsid w:val="000D232B"/>
    <w:rsid w:val="000D2A9C"/>
    <w:rsid w:val="000D3120"/>
    <w:rsid w:val="000D36D2"/>
    <w:rsid w:val="000D6910"/>
    <w:rsid w:val="000E5BDC"/>
    <w:rsid w:val="000E62D8"/>
    <w:rsid w:val="000E6BFA"/>
    <w:rsid w:val="000E72CC"/>
    <w:rsid w:val="000F1D4E"/>
    <w:rsid w:val="000F287F"/>
    <w:rsid w:val="000F3A00"/>
    <w:rsid w:val="000F4FF9"/>
    <w:rsid w:val="000F5223"/>
    <w:rsid w:val="000F5E83"/>
    <w:rsid w:val="00104507"/>
    <w:rsid w:val="00104BAB"/>
    <w:rsid w:val="0010593E"/>
    <w:rsid w:val="00110F20"/>
    <w:rsid w:val="00111D0F"/>
    <w:rsid w:val="00113C67"/>
    <w:rsid w:val="001158E8"/>
    <w:rsid w:val="00115D19"/>
    <w:rsid w:val="001202F8"/>
    <w:rsid w:val="00121FBA"/>
    <w:rsid w:val="00122678"/>
    <w:rsid w:val="001242FD"/>
    <w:rsid w:val="00125147"/>
    <w:rsid w:val="001319C4"/>
    <w:rsid w:val="001330D3"/>
    <w:rsid w:val="001361CA"/>
    <w:rsid w:val="00143704"/>
    <w:rsid w:val="00144AFC"/>
    <w:rsid w:val="001515C9"/>
    <w:rsid w:val="00152B1A"/>
    <w:rsid w:val="00152DB6"/>
    <w:rsid w:val="00154A11"/>
    <w:rsid w:val="0015650E"/>
    <w:rsid w:val="001579A3"/>
    <w:rsid w:val="00160C74"/>
    <w:rsid w:val="00163507"/>
    <w:rsid w:val="00164E78"/>
    <w:rsid w:val="00167BEF"/>
    <w:rsid w:val="00170323"/>
    <w:rsid w:val="0017194C"/>
    <w:rsid w:val="00172FF3"/>
    <w:rsid w:val="001757FD"/>
    <w:rsid w:val="0017582C"/>
    <w:rsid w:val="00175AAA"/>
    <w:rsid w:val="0017677D"/>
    <w:rsid w:val="00181AFC"/>
    <w:rsid w:val="0018268C"/>
    <w:rsid w:val="00193EE3"/>
    <w:rsid w:val="001955AC"/>
    <w:rsid w:val="001A0A70"/>
    <w:rsid w:val="001A1F7D"/>
    <w:rsid w:val="001A2C12"/>
    <w:rsid w:val="001A3B91"/>
    <w:rsid w:val="001A6C0E"/>
    <w:rsid w:val="001A792E"/>
    <w:rsid w:val="001B0D1E"/>
    <w:rsid w:val="001B15B2"/>
    <w:rsid w:val="001B32CB"/>
    <w:rsid w:val="001B380A"/>
    <w:rsid w:val="001B4038"/>
    <w:rsid w:val="001B411A"/>
    <w:rsid w:val="001B52F3"/>
    <w:rsid w:val="001B585E"/>
    <w:rsid w:val="001B6291"/>
    <w:rsid w:val="001B6FAE"/>
    <w:rsid w:val="001B7CF4"/>
    <w:rsid w:val="001C1326"/>
    <w:rsid w:val="001C132A"/>
    <w:rsid w:val="001C1FCB"/>
    <w:rsid w:val="001C5D0F"/>
    <w:rsid w:val="001D65C5"/>
    <w:rsid w:val="001D6C00"/>
    <w:rsid w:val="001D7965"/>
    <w:rsid w:val="001E006B"/>
    <w:rsid w:val="001E11FB"/>
    <w:rsid w:val="001E3113"/>
    <w:rsid w:val="001E46B6"/>
    <w:rsid w:val="001F2D1C"/>
    <w:rsid w:val="001F49B4"/>
    <w:rsid w:val="001F6859"/>
    <w:rsid w:val="001F6A50"/>
    <w:rsid w:val="001F6DF9"/>
    <w:rsid w:val="001F78D7"/>
    <w:rsid w:val="00200BF7"/>
    <w:rsid w:val="0020217F"/>
    <w:rsid w:val="00202609"/>
    <w:rsid w:val="002079D9"/>
    <w:rsid w:val="00207B5E"/>
    <w:rsid w:val="00210C3A"/>
    <w:rsid w:val="00211B30"/>
    <w:rsid w:val="00211CC0"/>
    <w:rsid w:val="00212E11"/>
    <w:rsid w:val="00213FF4"/>
    <w:rsid w:val="002142DA"/>
    <w:rsid w:val="00220F4C"/>
    <w:rsid w:val="00222106"/>
    <w:rsid w:val="002227EA"/>
    <w:rsid w:val="0022449F"/>
    <w:rsid w:val="00225AFE"/>
    <w:rsid w:val="00226E88"/>
    <w:rsid w:val="0023055F"/>
    <w:rsid w:val="00233069"/>
    <w:rsid w:val="002341C6"/>
    <w:rsid w:val="00234852"/>
    <w:rsid w:val="00236311"/>
    <w:rsid w:val="002367A3"/>
    <w:rsid w:val="00240D2E"/>
    <w:rsid w:val="00240DAE"/>
    <w:rsid w:val="00245D96"/>
    <w:rsid w:val="00246F39"/>
    <w:rsid w:val="0025051A"/>
    <w:rsid w:val="0025101F"/>
    <w:rsid w:val="002518D8"/>
    <w:rsid w:val="0025268A"/>
    <w:rsid w:val="00252BE5"/>
    <w:rsid w:val="00254CB3"/>
    <w:rsid w:val="002550B5"/>
    <w:rsid w:val="002561FF"/>
    <w:rsid w:val="00263BA8"/>
    <w:rsid w:val="002641DC"/>
    <w:rsid w:val="002643F6"/>
    <w:rsid w:val="002644B9"/>
    <w:rsid w:val="00267BFA"/>
    <w:rsid w:val="002700E1"/>
    <w:rsid w:val="0027053F"/>
    <w:rsid w:val="00275268"/>
    <w:rsid w:val="00280A53"/>
    <w:rsid w:val="00281497"/>
    <w:rsid w:val="0028285A"/>
    <w:rsid w:val="002840AD"/>
    <w:rsid w:val="00284383"/>
    <w:rsid w:val="00284410"/>
    <w:rsid w:val="002847AB"/>
    <w:rsid w:val="0029262C"/>
    <w:rsid w:val="00292C85"/>
    <w:rsid w:val="00292D7F"/>
    <w:rsid w:val="00293714"/>
    <w:rsid w:val="00295F6C"/>
    <w:rsid w:val="00296C57"/>
    <w:rsid w:val="00297AA6"/>
    <w:rsid w:val="002A04D5"/>
    <w:rsid w:val="002A1D84"/>
    <w:rsid w:val="002A3102"/>
    <w:rsid w:val="002A3E33"/>
    <w:rsid w:val="002B1C2D"/>
    <w:rsid w:val="002B23EF"/>
    <w:rsid w:val="002B3263"/>
    <w:rsid w:val="002B38FD"/>
    <w:rsid w:val="002B3D7E"/>
    <w:rsid w:val="002B3F66"/>
    <w:rsid w:val="002C2A84"/>
    <w:rsid w:val="002C325D"/>
    <w:rsid w:val="002C4A2A"/>
    <w:rsid w:val="002C75C6"/>
    <w:rsid w:val="002D012C"/>
    <w:rsid w:val="002D1188"/>
    <w:rsid w:val="002D24F9"/>
    <w:rsid w:val="002D255B"/>
    <w:rsid w:val="002D4C60"/>
    <w:rsid w:val="002D554A"/>
    <w:rsid w:val="002D5E2E"/>
    <w:rsid w:val="002D6233"/>
    <w:rsid w:val="002E0080"/>
    <w:rsid w:val="002E2733"/>
    <w:rsid w:val="002E567D"/>
    <w:rsid w:val="002E5B19"/>
    <w:rsid w:val="002E5FCC"/>
    <w:rsid w:val="002E6295"/>
    <w:rsid w:val="002E7653"/>
    <w:rsid w:val="002E7906"/>
    <w:rsid w:val="002F02B7"/>
    <w:rsid w:val="002F3AE9"/>
    <w:rsid w:val="002F401A"/>
    <w:rsid w:val="002F5FD7"/>
    <w:rsid w:val="002F66C7"/>
    <w:rsid w:val="003000E1"/>
    <w:rsid w:val="0030105A"/>
    <w:rsid w:val="003026DC"/>
    <w:rsid w:val="0030289F"/>
    <w:rsid w:val="003041A5"/>
    <w:rsid w:val="0030481E"/>
    <w:rsid w:val="003103AD"/>
    <w:rsid w:val="00310C0E"/>
    <w:rsid w:val="00311A8E"/>
    <w:rsid w:val="00312277"/>
    <w:rsid w:val="00312E0B"/>
    <w:rsid w:val="00315336"/>
    <w:rsid w:val="00316B02"/>
    <w:rsid w:val="003215C1"/>
    <w:rsid w:val="00321AC1"/>
    <w:rsid w:val="00323FF3"/>
    <w:rsid w:val="00326A99"/>
    <w:rsid w:val="0033099A"/>
    <w:rsid w:val="00336A4F"/>
    <w:rsid w:val="0034147F"/>
    <w:rsid w:val="00341C49"/>
    <w:rsid w:val="003460EF"/>
    <w:rsid w:val="0035182E"/>
    <w:rsid w:val="003556AD"/>
    <w:rsid w:val="00355C42"/>
    <w:rsid w:val="0036548C"/>
    <w:rsid w:val="0036633D"/>
    <w:rsid w:val="0037010A"/>
    <w:rsid w:val="00371267"/>
    <w:rsid w:val="003746BF"/>
    <w:rsid w:val="003755F5"/>
    <w:rsid w:val="00376244"/>
    <w:rsid w:val="003834D0"/>
    <w:rsid w:val="00383A90"/>
    <w:rsid w:val="00386ECC"/>
    <w:rsid w:val="00387C9A"/>
    <w:rsid w:val="003916F7"/>
    <w:rsid w:val="00391A70"/>
    <w:rsid w:val="00392F64"/>
    <w:rsid w:val="00394441"/>
    <w:rsid w:val="003970E9"/>
    <w:rsid w:val="00397F7C"/>
    <w:rsid w:val="003A34E8"/>
    <w:rsid w:val="003A5C30"/>
    <w:rsid w:val="003A7AF7"/>
    <w:rsid w:val="003A7F4A"/>
    <w:rsid w:val="003B0FBC"/>
    <w:rsid w:val="003B1CFE"/>
    <w:rsid w:val="003B2619"/>
    <w:rsid w:val="003B2A73"/>
    <w:rsid w:val="003B3140"/>
    <w:rsid w:val="003B3340"/>
    <w:rsid w:val="003B39DC"/>
    <w:rsid w:val="003B4F67"/>
    <w:rsid w:val="003B5DB4"/>
    <w:rsid w:val="003B7468"/>
    <w:rsid w:val="003B7D7F"/>
    <w:rsid w:val="003C0855"/>
    <w:rsid w:val="003C0FD5"/>
    <w:rsid w:val="003C24E3"/>
    <w:rsid w:val="003C29B6"/>
    <w:rsid w:val="003C4395"/>
    <w:rsid w:val="003C59A1"/>
    <w:rsid w:val="003D384A"/>
    <w:rsid w:val="003D754F"/>
    <w:rsid w:val="003E0758"/>
    <w:rsid w:val="003E0C7A"/>
    <w:rsid w:val="003E3290"/>
    <w:rsid w:val="003E3904"/>
    <w:rsid w:val="003E4A67"/>
    <w:rsid w:val="003E536F"/>
    <w:rsid w:val="003E571E"/>
    <w:rsid w:val="003E59D5"/>
    <w:rsid w:val="003E6BAB"/>
    <w:rsid w:val="003E7A57"/>
    <w:rsid w:val="003F0419"/>
    <w:rsid w:val="003F1C98"/>
    <w:rsid w:val="003F2D3E"/>
    <w:rsid w:val="003F312E"/>
    <w:rsid w:val="00405956"/>
    <w:rsid w:val="00410FC7"/>
    <w:rsid w:val="00412842"/>
    <w:rsid w:val="00414154"/>
    <w:rsid w:val="004150FB"/>
    <w:rsid w:val="0042040F"/>
    <w:rsid w:val="00424B13"/>
    <w:rsid w:val="00424EC6"/>
    <w:rsid w:val="004371A7"/>
    <w:rsid w:val="0044084C"/>
    <w:rsid w:val="00445E41"/>
    <w:rsid w:val="004464C2"/>
    <w:rsid w:val="00450DDB"/>
    <w:rsid w:val="00450F6A"/>
    <w:rsid w:val="00454180"/>
    <w:rsid w:val="00455AFD"/>
    <w:rsid w:val="00456922"/>
    <w:rsid w:val="0045738B"/>
    <w:rsid w:val="00457AA7"/>
    <w:rsid w:val="004604B0"/>
    <w:rsid w:val="00461948"/>
    <w:rsid w:val="00465C2B"/>
    <w:rsid w:val="004674E6"/>
    <w:rsid w:val="00467D7B"/>
    <w:rsid w:val="00467F9A"/>
    <w:rsid w:val="00470DB8"/>
    <w:rsid w:val="00472F99"/>
    <w:rsid w:val="00473BDC"/>
    <w:rsid w:val="0047437C"/>
    <w:rsid w:val="00474477"/>
    <w:rsid w:val="004756DD"/>
    <w:rsid w:val="00476043"/>
    <w:rsid w:val="0047625E"/>
    <w:rsid w:val="00476606"/>
    <w:rsid w:val="00483158"/>
    <w:rsid w:val="00484B38"/>
    <w:rsid w:val="004904F4"/>
    <w:rsid w:val="00493694"/>
    <w:rsid w:val="00494336"/>
    <w:rsid w:val="0049573D"/>
    <w:rsid w:val="00496489"/>
    <w:rsid w:val="0049755E"/>
    <w:rsid w:val="00497933"/>
    <w:rsid w:val="004A118B"/>
    <w:rsid w:val="004A2765"/>
    <w:rsid w:val="004B18DB"/>
    <w:rsid w:val="004B53D5"/>
    <w:rsid w:val="004B6B95"/>
    <w:rsid w:val="004B7EDD"/>
    <w:rsid w:val="004C4375"/>
    <w:rsid w:val="004C51E8"/>
    <w:rsid w:val="004D056A"/>
    <w:rsid w:val="004D2549"/>
    <w:rsid w:val="004D40A3"/>
    <w:rsid w:val="004D521E"/>
    <w:rsid w:val="004E15E5"/>
    <w:rsid w:val="004E32F6"/>
    <w:rsid w:val="004E3942"/>
    <w:rsid w:val="004E57F3"/>
    <w:rsid w:val="004F0EBC"/>
    <w:rsid w:val="004F1BAB"/>
    <w:rsid w:val="004F25C1"/>
    <w:rsid w:val="004F4685"/>
    <w:rsid w:val="004F7AB1"/>
    <w:rsid w:val="00501BD2"/>
    <w:rsid w:val="00502036"/>
    <w:rsid w:val="005037C4"/>
    <w:rsid w:val="00503E67"/>
    <w:rsid w:val="00507D72"/>
    <w:rsid w:val="00507E2E"/>
    <w:rsid w:val="00511CF2"/>
    <w:rsid w:val="00512649"/>
    <w:rsid w:val="00512EC2"/>
    <w:rsid w:val="00513BCC"/>
    <w:rsid w:val="00514DAE"/>
    <w:rsid w:val="00521487"/>
    <w:rsid w:val="00521A40"/>
    <w:rsid w:val="00521E1F"/>
    <w:rsid w:val="00522353"/>
    <w:rsid w:val="0052410D"/>
    <w:rsid w:val="005248F8"/>
    <w:rsid w:val="00524B8A"/>
    <w:rsid w:val="00525176"/>
    <w:rsid w:val="00525BDF"/>
    <w:rsid w:val="00531B65"/>
    <w:rsid w:val="00532353"/>
    <w:rsid w:val="005325A3"/>
    <w:rsid w:val="00532634"/>
    <w:rsid w:val="00533C34"/>
    <w:rsid w:val="005373A1"/>
    <w:rsid w:val="00537703"/>
    <w:rsid w:val="005404DC"/>
    <w:rsid w:val="00541568"/>
    <w:rsid w:val="00541572"/>
    <w:rsid w:val="0054177A"/>
    <w:rsid w:val="005433DD"/>
    <w:rsid w:val="00544F32"/>
    <w:rsid w:val="00545BFE"/>
    <w:rsid w:val="00545C10"/>
    <w:rsid w:val="0054620D"/>
    <w:rsid w:val="00546AF6"/>
    <w:rsid w:val="005508EC"/>
    <w:rsid w:val="00550D3F"/>
    <w:rsid w:val="0055160C"/>
    <w:rsid w:val="005519D1"/>
    <w:rsid w:val="00551FD1"/>
    <w:rsid w:val="005529AE"/>
    <w:rsid w:val="00557C84"/>
    <w:rsid w:val="005602CB"/>
    <w:rsid w:val="00560484"/>
    <w:rsid w:val="00563D9D"/>
    <w:rsid w:val="00564AA8"/>
    <w:rsid w:val="00564F0C"/>
    <w:rsid w:val="00565CD4"/>
    <w:rsid w:val="00567C1C"/>
    <w:rsid w:val="005727B0"/>
    <w:rsid w:val="00572F6A"/>
    <w:rsid w:val="005734AE"/>
    <w:rsid w:val="00573E47"/>
    <w:rsid w:val="005766C4"/>
    <w:rsid w:val="00576DDB"/>
    <w:rsid w:val="00580149"/>
    <w:rsid w:val="00582210"/>
    <w:rsid w:val="00586317"/>
    <w:rsid w:val="00591875"/>
    <w:rsid w:val="0059470D"/>
    <w:rsid w:val="00595FB1"/>
    <w:rsid w:val="005A427A"/>
    <w:rsid w:val="005A7725"/>
    <w:rsid w:val="005A7BE0"/>
    <w:rsid w:val="005B118D"/>
    <w:rsid w:val="005B1A10"/>
    <w:rsid w:val="005B24F1"/>
    <w:rsid w:val="005B6079"/>
    <w:rsid w:val="005C1B71"/>
    <w:rsid w:val="005C2F5C"/>
    <w:rsid w:val="005C3032"/>
    <w:rsid w:val="005C4AF7"/>
    <w:rsid w:val="005C6D92"/>
    <w:rsid w:val="005D0883"/>
    <w:rsid w:val="005D12D6"/>
    <w:rsid w:val="005D440A"/>
    <w:rsid w:val="005D4AC0"/>
    <w:rsid w:val="005D600D"/>
    <w:rsid w:val="005D7056"/>
    <w:rsid w:val="005D72E3"/>
    <w:rsid w:val="005E0174"/>
    <w:rsid w:val="005E06F6"/>
    <w:rsid w:val="005E2AAF"/>
    <w:rsid w:val="005E4544"/>
    <w:rsid w:val="005E69CE"/>
    <w:rsid w:val="005F001A"/>
    <w:rsid w:val="005F0777"/>
    <w:rsid w:val="005F4792"/>
    <w:rsid w:val="005F5287"/>
    <w:rsid w:val="00600217"/>
    <w:rsid w:val="00601543"/>
    <w:rsid w:val="006068D7"/>
    <w:rsid w:val="00610254"/>
    <w:rsid w:val="00611661"/>
    <w:rsid w:val="0061598D"/>
    <w:rsid w:val="00620676"/>
    <w:rsid w:val="0062164A"/>
    <w:rsid w:val="0062299B"/>
    <w:rsid w:val="00622CF4"/>
    <w:rsid w:val="006267AB"/>
    <w:rsid w:val="006274D7"/>
    <w:rsid w:val="0062797C"/>
    <w:rsid w:val="00630C6A"/>
    <w:rsid w:val="006323CF"/>
    <w:rsid w:val="00632AC5"/>
    <w:rsid w:val="006347A7"/>
    <w:rsid w:val="006359E9"/>
    <w:rsid w:val="006362A0"/>
    <w:rsid w:val="00640D8A"/>
    <w:rsid w:val="00642407"/>
    <w:rsid w:val="00642720"/>
    <w:rsid w:val="00642884"/>
    <w:rsid w:val="00642E85"/>
    <w:rsid w:val="00644900"/>
    <w:rsid w:val="006467BE"/>
    <w:rsid w:val="00646E6C"/>
    <w:rsid w:val="00646E88"/>
    <w:rsid w:val="0064704D"/>
    <w:rsid w:val="0064779D"/>
    <w:rsid w:val="006543FE"/>
    <w:rsid w:val="006548CE"/>
    <w:rsid w:val="00655B71"/>
    <w:rsid w:val="00656818"/>
    <w:rsid w:val="0065797C"/>
    <w:rsid w:val="0066067F"/>
    <w:rsid w:val="006609E4"/>
    <w:rsid w:val="00664761"/>
    <w:rsid w:val="006657E2"/>
    <w:rsid w:val="00665A70"/>
    <w:rsid w:val="006668C6"/>
    <w:rsid w:val="00677BCC"/>
    <w:rsid w:val="00680C9C"/>
    <w:rsid w:val="00682830"/>
    <w:rsid w:val="00686C30"/>
    <w:rsid w:val="00687944"/>
    <w:rsid w:val="00693266"/>
    <w:rsid w:val="0069371F"/>
    <w:rsid w:val="00693A0E"/>
    <w:rsid w:val="00693E13"/>
    <w:rsid w:val="00696F76"/>
    <w:rsid w:val="006A2557"/>
    <w:rsid w:val="006A529B"/>
    <w:rsid w:val="006A556F"/>
    <w:rsid w:val="006A56B2"/>
    <w:rsid w:val="006A57F6"/>
    <w:rsid w:val="006A59E8"/>
    <w:rsid w:val="006A6087"/>
    <w:rsid w:val="006A6D0C"/>
    <w:rsid w:val="006B34BB"/>
    <w:rsid w:val="006B5081"/>
    <w:rsid w:val="006B712C"/>
    <w:rsid w:val="006B7C86"/>
    <w:rsid w:val="006C2F41"/>
    <w:rsid w:val="006C4158"/>
    <w:rsid w:val="006C6F1F"/>
    <w:rsid w:val="006C73F5"/>
    <w:rsid w:val="006D1B1F"/>
    <w:rsid w:val="006D1C46"/>
    <w:rsid w:val="006D2C55"/>
    <w:rsid w:val="006D3066"/>
    <w:rsid w:val="006D40F6"/>
    <w:rsid w:val="006D4147"/>
    <w:rsid w:val="006D4CBA"/>
    <w:rsid w:val="006E1005"/>
    <w:rsid w:val="006E1A47"/>
    <w:rsid w:val="006E24F8"/>
    <w:rsid w:val="006E4019"/>
    <w:rsid w:val="006E4C93"/>
    <w:rsid w:val="006F10B2"/>
    <w:rsid w:val="006F2514"/>
    <w:rsid w:val="006F4C2B"/>
    <w:rsid w:val="006F6302"/>
    <w:rsid w:val="006F709F"/>
    <w:rsid w:val="006F71A1"/>
    <w:rsid w:val="0070010A"/>
    <w:rsid w:val="007005E5"/>
    <w:rsid w:val="00701671"/>
    <w:rsid w:val="007016DC"/>
    <w:rsid w:val="0070250B"/>
    <w:rsid w:val="0070309C"/>
    <w:rsid w:val="007035A6"/>
    <w:rsid w:val="00703D5A"/>
    <w:rsid w:val="007040F7"/>
    <w:rsid w:val="00704E0D"/>
    <w:rsid w:val="0070681F"/>
    <w:rsid w:val="00710CED"/>
    <w:rsid w:val="007112AC"/>
    <w:rsid w:val="007113C2"/>
    <w:rsid w:val="00716459"/>
    <w:rsid w:val="007204CC"/>
    <w:rsid w:val="00721317"/>
    <w:rsid w:val="0072262F"/>
    <w:rsid w:val="007262AE"/>
    <w:rsid w:val="0072637B"/>
    <w:rsid w:val="0073162B"/>
    <w:rsid w:val="007318AD"/>
    <w:rsid w:val="0073467E"/>
    <w:rsid w:val="00734A86"/>
    <w:rsid w:val="00734D94"/>
    <w:rsid w:val="00737162"/>
    <w:rsid w:val="00737E78"/>
    <w:rsid w:val="00740020"/>
    <w:rsid w:val="0074264F"/>
    <w:rsid w:val="00743712"/>
    <w:rsid w:val="00743BCC"/>
    <w:rsid w:val="00744787"/>
    <w:rsid w:val="0074605D"/>
    <w:rsid w:val="007476E3"/>
    <w:rsid w:val="0075081B"/>
    <w:rsid w:val="00750C32"/>
    <w:rsid w:val="007516C5"/>
    <w:rsid w:val="00752DBB"/>
    <w:rsid w:val="007539EE"/>
    <w:rsid w:val="007560CF"/>
    <w:rsid w:val="00757390"/>
    <w:rsid w:val="00760829"/>
    <w:rsid w:val="00760FF1"/>
    <w:rsid w:val="00761C4B"/>
    <w:rsid w:val="00762063"/>
    <w:rsid w:val="00764830"/>
    <w:rsid w:val="007658EF"/>
    <w:rsid w:val="00765A0A"/>
    <w:rsid w:val="007738F6"/>
    <w:rsid w:val="00777515"/>
    <w:rsid w:val="0078043B"/>
    <w:rsid w:val="0078048D"/>
    <w:rsid w:val="0078055F"/>
    <w:rsid w:val="00780673"/>
    <w:rsid w:val="007817BB"/>
    <w:rsid w:val="00782786"/>
    <w:rsid w:val="0078366C"/>
    <w:rsid w:val="00784150"/>
    <w:rsid w:val="0078581D"/>
    <w:rsid w:val="00785C63"/>
    <w:rsid w:val="00785F86"/>
    <w:rsid w:val="00787292"/>
    <w:rsid w:val="007928F7"/>
    <w:rsid w:val="00794E30"/>
    <w:rsid w:val="00796D4A"/>
    <w:rsid w:val="007A0781"/>
    <w:rsid w:val="007A13F8"/>
    <w:rsid w:val="007A304A"/>
    <w:rsid w:val="007A5052"/>
    <w:rsid w:val="007A5A95"/>
    <w:rsid w:val="007A6CB3"/>
    <w:rsid w:val="007B10ED"/>
    <w:rsid w:val="007B1BCD"/>
    <w:rsid w:val="007B21B7"/>
    <w:rsid w:val="007B53D0"/>
    <w:rsid w:val="007B75F0"/>
    <w:rsid w:val="007C2682"/>
    <w:rsid w:val="007C2E03"/>
    <w:rsid w:val="007C49FD"/>
    <w:rsid w:val="007D0851"/>
    <w:rsid w:val="007D2CAD"/>
    <w:rsid w:val="007D64A6"/>
    <w:rsid w:val="007E098C"/>
    <w:rsid w:val="007E1DCC"/>
    <w:rsid w:val="007E271A"/>
    <w:rsid w:val="007E445A"/>
    <w:rsid w:val="007E5662"/>
    <w:rsid w:val="007E6B7A"/>
    <w:rsid w:val="007F018E"/>
    <w:rsid w:val="007F0FD0"/>
    <w:rsid w:val="007F1129"/>
    <w:rsid w:val="007F3E5B"/>
    <w:rsid w:val="007F607B"/>
    <w:rsid w:val="007F7D45"/>
    <w:rsid w:val="00804847"/>
    <w:rsid w:val="00804C2D"/>
    <w:rsid w:val="00806671"/>
    <w:rsid w:val="00807466"/>
    <w:rsid w:val="00807F7F"/>
    <w:rsid w:val="00810F8F"/>
    <w:rsid w:val="00811A9A"/>
    <w:rsid w:val="00811B28"/>
    <w:rsid w:val="008136E3"/>
    <w:rsid w:val="0081433F"/>
    <w:rsid w:val="00814600"/>
    <w:rsid w:val="00814B4A"/>
    <w:rsid w:val="00815900"/>
    <w:rsid w:val="00820354"/>
    <w:rsid w:val="0082220D"/>
    <w:rsid w:val="00822BBE"/>
    <w:rsid w:val="00822BEB"/>
    <w:rsid w:val="0082302E"/>
    <w:rsid w:val="00824E49"/>
    <w:rsid w:val="00831DC4"/>
    <w:rsid w:val="00831E69"/>
    <w:rsid w:val="00831F6D"/>
    <w:rsid w:val="008340BE"/>
    <w:rsid w:val="00836AED"/>
    <w:rsid w:val="00837DBA"/>
    <w:rsid w:val="00840274"/>
    <w:rsid w:val="00841A4E"/>
    <w:rsid w:val="00841AD6"/>
    <w:rsid w:val="0084400A"/>
    <w:rsid w:val="00845224"/>
    <w:rsid w:val="008454E6"/>
    <w:rsid w:val="00846485"/>
    <w:rsid w:val="00850C47"/>
    <w:rsid w:val="008519EE"/>
    <w:rsid w:val="00851CC5"/>
    <w:rsid w:val="00856848"/>
    <w:rsid w:val="00864600"/>
    <w:rsid w:val="00865B98"/>
    <w:rsid w:val="00866593"/>
    <w:rsid w:val="00872A92"/>
    <w:rsid w:val="0087382A"/>
    <w:rsid w:val="00874A60"/>
    <w:rsid w:val="00874EE4"/>
    <w:rsid w:val="008759C7"/>
    <w:rsid w:val="0087701C"/>
    <w:rsid w:val="00880EC5"/>
    <w:rsid w:val="00883751"/>
    <w:rsid w:val="00884A75"/>
    <w:rsid w:val="00884C5D"/>
    <w:rsid w:val="0088562A"/>
    <w:rsid w:val="0088637A"/>
    <w:rsid w:val="008934C5"/>
    <w:rsid w:val="008965EE"/>
    <w:rsid w:val="0089715F"/>
    <w:rsid w:val="008A3348"/>
    <w:rsid w:val="008A387E"/>
    <w:rsid w:val="008A5042"/>
    <w:rsid w:val="008A585A"/>
    <w:rsid w:val="008A7974"/>
    <w:rsid w:val="008B1AEF"/>
    <w:rsid w:val="008B2CA8"/>
    <w:rsid w:val="008B2D0B"/>
    <w:rsid w:val="008B31D1"/>
    <w:rsid w:val="008B3EC1"/>
    <w:rsid w:val="008B4870"/>
    <w:rsid w:val="008B603F"/>
    <w:rsid w:val="008B6CC2"/>
    <w:rsid w:val="008C27F6"/>
    <w:rsid w:val="008C4A84"/>
    <w:rsid w:val="008C5FDF"/>
    <w:rsid w:val="008D42E7"/>
    <w:rsid w:val="008D5B5D"/>
    <w:rsid w:val="008D7382"/>
    <w:rsid w:val="008E22C6"/>
    <w:rsid w:val="008E29B8"/>
    <w:rsid w:val="008E4616"/>
    <w:rsid w:val="008E508F"/>
    <w:rsid w:val="008E5DD6"/>
    <w:rsid w:val="008E5FD8"/>
    <w:rsid w:val="008E76B0"/>
    <w:rsid w:val="008F1B1A"/>
    <w:rsid w:val="008F1FE6"/>
    <w:rsid w:val="008F209C"/>
    <w:rsid w:val="008F2C1F"/>
    <w:rsid w:val="008F371D"/>
    <w:rsid w:val="008F39EA"/>
    <w:rsid w:val="008F5697"/>
    <w:rsid w:val="00905544"/>
    <w:rsid w:val="009064A1"/>
    <w:rsid w:val="00906777"/>
    <w:rsid w:val="00907E84"/>
    <w:rsid w:val="00912AC2"/>
    <w:rsid w:val="009136FF"/>
    <w:rsid w:val="009159EC"/>
    <w:rsid w:val="009168B8"/>
    <w:rsid w:val="00916E33"/>
    <w:rsid w:val="009214F8"/>
    <w:rsid w:val="009247C2"/>
    <w:rsid w:val="00925105"/>
    <w:rsid w:val="0092593A"/>
    <w:rsid w:val="00933837"/>
    <w:rsid w:val="00934985"/>
    <w:rsid w:val="00936AE0"/>
    <w:rsid w:val="00937475"/>
    <w:rsid w:val="00940A54"/>
    <w:rsid w:val="00941170"/>
    <w:rsid w:val="00942C84"/>
    <w:rsid w:val="00944CC9"/>
    <w:rsid w:val="009477FB"/>
    <w:rsid w:val="009501CB"/>
    <w:rsid w:val="009517F9"/>
    <w:rsid w:val="00951D18"/>
    <w:rsid w:val="00952D95"/>
    <w:rsid w:val="00954C4E"/>
    <w:rsid w:val="00955C57"/>
    <w:rsid w:val="00957482"/>
    <w:rsid w:val="0096090F"/>
    <w:rsid w:val="00961CA2"/>
    <w:rsid w:val="00964E95"/>
    <w:rsid w:val="00966DE5"/>
    <w:rsid w:val="00967AC8"/>
    <w:rsid w:val="00970140"/>
    <w:rsid w:val="009715A6"/>
    <w:rsid w:val="009739DB"/>
    <w:rsid w:val="00974C25"/>
    <w:rsid w:val="009751FD"/>
    <w:rsid w:val="00975909"/>
    <w:rsid w:val="00975D1C"/>
    <w:rsid w:val="0097721E"/>
    <w:rsid w:val="00977933"/>
    <w:rsid w:val="009817C2"/>
    <w:rsid w:val="00981D9C"/>
    <w:rsid w:val="00984B24"/>
    <w:rsid w:val="009866B4"/>
    <w:rsid w:val="00987968"/>
    <w:rsid w:val="00987CDF"/>
    <w:rsid w:val="009918FE"/>
    <w:rsid w:val="00992729"/>
    <w:rsid w:val="00993B4C"/>
    <w:rsid w:val="00993BE0"/>
    <w:rsid w:val="009963E0"/>
    <w:rsid w:val="009A26E8"/>
    <w:rsid w:val="009A3B96"/>
    <w:rsid w:val="009B09EB"/>
    <w:rsid w:val="009B6FF7"/>
    <w:rsid w:val="009B7397"/>
    <w:rsid w:val="009B7AA6"/>
    <w:rsid w:val="009C35F2"/>
    <w:rsid w:val="009C624A"/>
    <w:rsid w:val="009C6B97"/>
    <w:rsid w:val="009C6D43"/>
    <w:rsid w:val="009C6FE3"/>
    <w:rsid w:val="009D02A6"/>
    <w:rsid w:val="009D2027"/>
    <w:rsid w:val="009D31C5"/>
    <w:rsid w:val="009D7FFD"/>
    <w:rsid w:val="009E104F"/>
    <w:rsid w:val="009E2244"/>
    <w:rsid w:val="009E23A3"/>
    <w:rsid w:val="009E4F02"/>
    <w:rsid w:val="009E5A9A"/>
    <w:rsid w:val="009E5CAE"/>
    <w:rsid w:val="009F0271"/>
    <w:rsid w:val="009F160F"/>
    <w:rsid w:val="009F169E"/>
    <w:rsid w:val="009F1F5C"/>
    <w:rsid w:val="009F3798"/>
    <w:rsid w:val="009F3AE2"/>
    <w:rsid w:val="009F430E"/>
    <w:rsid w:val="009F4FA0"/>
    <w:rsid w:val="009F5623"/>
    <w:rsid w:val="00A00208"/>
    <w:rsid w:val="00A01256"/>
    <w:rsid w:val="00A0141B"/>
    <w:rsid w:val="00A037B2"/>
    <w:rsid w:val="00A03C32"/>
    <w:rsid w:val="00A11459"/>
    <w:rsid w:val="00A175BE"/>
    <w:rsid w:val="00A203B0"/>
    <w:rsid w:val="00A22BF1"/>
    <w:rsid w:val="00A239B0"/>
    <w:rsid w:val="00A23D70"/>
    <w:rsid w:val="00A2657C"/>
    <w:rsid w:val="00A2662D"/>
    <w:rsid w:val="00A27AEB"/>
    <w:rsid w:val="00A33A6C"/>
    <w:rsid w:val="00A36D9C"/>
    <w:rsid w:val="00A37ABD"/>
    <w:rsid w:val="00A404B2"/>
    <w:rsid w:val="00A40CEB"/>
    <w:rsid w:val="00A4125E"/>
    <w:rsid w:val="00A4155F"/>
    <w:rsid w:val="00A459AF"/>
    <w:rsid w:val="00A540A1"/>
    <w:rsid w:val="00A5594E"/>
    <w:rsid w:val="00A55D5B"/>
    <w:rsid w:val="00A56753"/>
    <w:rsid w:val="00A57753"/>
    <w:rsid w:val="00A60725"/>
    <w:rsid w:val="00A618AF"/>
    <w:rsid w:val="00A64E56"/>
    <w:rsid w:val="00A660F1"/>
    <w:rsid w:val="00A67742"/>
    <w:rsid w:val="00A67C36"/>
    <w:rsid w:val="00A708BD"/>
    <w:rsid w:val="00A70AC3"/>
    <w:rsid w:val="00A7107D"/>
    <w:rsid w:val="00A740A6"/>
    <w:rsid w:val="00A743EE"/>
    <w:rsid w:val="00A8028A"/>
    <w:rsid w:val="00A80408"/>
    <w:rsid w:val="00A81D55"/>
    <w:rsid w:val="00A82032"/>
    <w:rsid w:val="00A84529"/>
    <w:rsid w:val="00A862EA"/>
    <w:rsid w:val="00A86F49"/>
    <w:rsid w:val="00A90416"/>
    <w:rsid w:val="00A91585"/>
    <w:rsid w:val="00A95743"/>
    <w:rsid w:val="00A95B2D"/>
    <w:rsid w:val="00A960C8"/>
    <w:rsid w:val="00A96B21"/>
    <w:rsid w:val="00A96DFF"/>
    <w:rsid w:val="00A97A7B"/>
    <w:rsid w:val="00AA084B"/>
    <w:rsid w:val="00AA1061"/>
    <w:rsid w:val="00AA1085"/>
    <w:rsid w:val="00AA36EB"/>
    <w:rsid w:val="00AA3EA5"/>
    <w:rsid w:val="00AA5630"/>
    <w:rsid w:val="00AA6D12"/>
    <w:rsid w:val="00AB0A70"/>
    <w:rsid w:val="00AB10FA"/>
    <w:rsid w:val="00AB24C8"/>
    <w:rsid w:val="00AB2755"/>
    <w:rsid w:val="00AB402C"/>
    <w:rsid w:val="00AB51E2"/>
    <w:rsid w:val="00AB52D7"/>
    <w:rsid w:val="00AB61A3"/>
    <w:rsid w:val="00AB64F9"/>
    <w:rsid w:val="00AB73E1"/>
    <w:rsid w:val="00AC173C"/>
    <w:rsid w:val="00AC25CF"/>
    <w:rsid w:val="00AC396D"/>
    <w:rsid w:val="00AC3E23"/>
    <w:rsid w:val="00AC5C74"/>
    <w:rsid w:val="00AC7964"/>
    <w:rsid w:val="00AD15E3"/>
    <w:rsid w:val="00AD23E4"/>
    <w:rsid w:val="00AD7910"/>
    <w:rsid w:val="00AE0F72"/>
    <w:rsid w:val="00AE7712"/>
    <w:rsid w:val="00AF1965"/>
    <w:rsid w:val="00AF555A"/>
    <w:rsid w:val="00AF7CA8"/>
    <w:rsid w:val="00B002D1"/>
    <w:rsid w:val="00B00B95"/>
    <w:rsid w:val="00B00C54"/>
    <w:rsid w:val="00B02034"/>
    <w:rsid w:val="00B02779"/>
    <w:rsid w:val="00B038F9"/>
    <w:rsid w:val="00B03927"/>
    <w:rsid w:val="00B03973"/>
    <w:rsid w:val="00B06632"/>
    <w:rsid w:val="00B07759"/>
    <w:rsid w:val="00B101F6"/>
    <w:rsid w:val="00B122D5"/>
    <w:rsid w:val="00B13790"/>
    <w:rsid w:val="00B13EB3"/>
    <w:rsid w:val="00B1578F"/>
    <w:rsid w:val="00B16183"/>
    <w:rsid w:val="00B16518"/>
    <w:rsid w:val="00B20587"/>
    <w:rsid w:val="00B20840"/>
    <w:rsid w:val="00B208DB"/>
    <w:rsid w:val="00B2384D"/>
    <w:rsid w:val="00B23EB5"/>
    <w:rsid w:val="00B249AF"/>
    <w:rsid w:val="00B27603"/>
    <w:rsid w:val="00B278AF"/>
    <w:rsid w:val="00B30B3E"/>
    <w:rsid w:val="00B34ECF"/>
    <w:rsid w:val="00B3521A"/>
    <w:rsid w:val="00B37B75"/>
    <w:rsid w:val="00B41BEF"/>
    <w:rsid w:val="00B464F8"/>
    <w:rsid w:val="00B51C54"/>
    <w:rsid w:val="00B528D1"/>
    <w:rsid w:val="00B52910"/>
    <w:rsid w:val="00B52C8C"/>
    <w:rsid w:val="00B547BD"/>
    <w:rsid w:val="00B64028"/>
    <w:rsid w:val="00B644F7"/>
    <w:rsid w:val="00B64690"/>
    <w:rsid w:val="00B65063"/>
    <w:rsid w:val="00B71F21"/>
    <w:rsid w:val="00B72A97"/>
    <w:rsid w:val="00B75B1B"/>
    <w:rsid w:val="00B766CB"/>
    <w:rsid w:val="00B77795"/>
    <w:rsid w:val="00B778DB"/>
    <w:rsid w:val="00B80D41"/>
    <w:rsid w:val="00B824F8"/>
    <w:rsid w:val="00B86991"/>
    <w:rsid w:val="00B87BEF"/>
    <w:rsid w:val="00B911F9"/>
    <w:rsid w:val="00B91653"/>
    <w:rsid w:val="00B91A4B"/>
    <w:rsid w:val="00B929BC"/>
    <w:rsid w:val="00B92E9C"/>
    <w:rsid w:val="00B937ED"/>
    <w:rsid w:val="00B96154"/>
    <w:rsid w:val="00B97AD0"/>
    <w:rsid w:val="00BA1254"/>
    <w:rsid w:val="00BA21C4"/>
    <w:rsid w:val="00BA2CE4"/>
    <w:rsid w:val="00BA2E52"/>
    <w:rsid w:val="00BA7EB1"/>
    <w:rsid w:val="00BB2BF9"/>
    <w:rsid w:val="00BB3A4F"/>
    <w:rsid w:val="00BB4DFC"/>
    <w:rsid w:val="00BB5561"/>
    <w:rsid w:val="00BC0790"/>
    <w:rsid w:val="00BC09AC"/>
    <w:rsid w:val="00BC2000"/>
    <w:rsid w:val="00BC22D4"/>
    <w:rsid w:val="00BC46BC"/>
    <w:rsid w:val="00BC4A0B"/>
    <w:rsid w:val="00BC7C96"/>
    <w:rsid w:val="00BD008C"/>
    <w:rsid w:val="00BD0225"/>
    <w:rsid w:val="00BD045A"/>
    <w:rsid w:val="00BD0A06"/>
    <w:rsid w:val="00BD0B5C"/>
    <w:rsid w:val="00BD0D51"/>
    <w:rsid w:val="00BD149C"/>
    <w:rsid w:val="00BD1DDE"/>
    <w:rsid w:val="00BD3F81"/>
    <w:rsid w:val="00BD4324"/>
    <w:rsid w:val="00BD4EFB"/>
    <w:rsid w:val="00BD51DD"/>
    <w:rsid w:val="00BD6F53"/>
    <w:rsid w:val="00BE06E9"/>
    <w:rsid w:val="00BE0BF8"/>
    <w:rsid w:val="00BE3835"/>
    <w:rsid w:val="00BE4498"/>
    <w:rsid w:val="00BE5315"/>
    <w:rsid w:val="00BE5360"/>
    <w:rsid w:val="00BE54FE"/>
    <w:rsid w:val="00BE5E61"/>
    <w:rsid w:val="00BE66D6"/>
    <w:rsid w:val="00BE757A"/>
    <w:rsid w:val="00BF0A43"/>
    <w:rsid w:val="00C01A08"/>
    <w:rsid w:val="00C04A3D"/>
    <w:rsid w:val="00C04EF2"/>
    <w:rsid w:val="00C052E0"/>
    <w:rsid w:val="00C06F06"/>
    <w:rsid w:val="00C076EE"/>
    <w:rsid w:val="00C10229"/>
    <w:rsid w:val="00C13ADE"/>
    <w:rsid w:val="00C16519"/>
    <w:rsid w:val="00C167ED"/>
    <w:rsid w:val="00C1796A"/>
    <w:rsid w:val="00C2352C"/>
    <w:rsid w:val="00C24868"/>
    <w:rsid w:val="00C25EF7"/>
    <w:rsid w:val="00C270A1"/>
    <w:rsid w:val="00C32326"/>
    <w:rsid w:val="00C355C1"/>
    <w:rsid w:val="00C369AC"/>
    <w:rsid w:val="00C36FED"/>
    <w:rsid w:val="00C372EF"/>
    <w:rsid w:val="00C37D19"/>
    <w:rsid w:val="00C41F25"/>
    <w:rsid w:val="00C44C11"/>
    <w:rsid w:val="00C4564D"/>
    <w:rsid w:val="00C462CB"/>
    <w:rsid w:val="00C5078C"/>
    <w:rsid w:val="00C50B9B"/>
    <w:rsid w:val="00C522BB"/>
    <w:rsid w:val="00C52370"/>
    <w:rsid w:val="00C523B3"/>
    <w:rsid w:val="00C528BC"/>
    <w:rsid w:val="00C53A00"/>
    <w:rsid w:val="00C54B83"/>
    <w:rsid w:val="00C54ECC"/>
    <w:rsid w:val="00C56936"/>
    <w:rsid w:val="00C645B1"/>
    <w:rsid w:val="00C65DC1"/>
    <w:rsid w:val="00C70827"/>
    <w:rsid w:val="00C708BF"/>
    <w:rsid w:val="00C71448"/>
    <w:rsid w:val="00C728E5"/>
    <w:rsid w:val="00C73796"/>
    <w:rsid w:val="00C73A9C"/>
    <w:rsid w:val="00C73AFB"/>
    <w:rsid w:val="00C752CF"/>
    <w:rsid w:val="00C80C30"/>
    <w:rsid w:val="00C81A16"/>
    <w:rsid w:val="00C8660F"/>
    <w:rsid w:val="00C86B50"/>
    <w:rsid w:val="00C874CE"/>
    <w:rsid w:val="00C91874"/>
    <w:rsid w:val="00C92E13"/>
    <w:rsid w:val="00C936BF"/>
    <w:rsid w:val="00C94ADC"/>
    <w:rsid w:val="00C9585C"/>
    <w:rsid w:val="00C95AB8"/>
    <w:rsid w:val="00C971F5"/>
    <w:rsid w:val="00C97636"/>
    <w:rsid w:val="00CA2708"/>
    <w:rsid w:val="00CA2E2E"/>
    <w:rsid w:val="00CA54D9"/>
    <w:rsid w:val="00CA5E59"/>
    <w:rsid w:val="00CB017D"/>
    <w:rsid w:val="00CB1520"/>
    <w:rsid w:val="00CB2E14"/>
    <w:rsid w:val="00CB2F6B"/>
    <w:rsid w:val="00CB6375"/>
    <w:rsid w:val="00CC2F56"/>
    <w:rsid w:val="00CC32D6"/>
    <w:rsid w:val="00CC5C19"/>
    <w:rsid w:val="00CC6C02"/>
    <w:rsid w:val="00CD036D"/>
    <w:rsid w:val="00CD4F48"/>
    <w:rsid w:val="00CE0828"/>
    <w:rsid w:val="00CE2751"/>
    <w:rsid w:val="00CE2FE6"/>
    <w:rsid w:val="00CE412E"/>
    <w:rsid w:val="00CE593D"/>
    <w:rsid w:val="00CE6CFC"/>
    <w:rsid w:val="00CF0901"/>
    <w:rsid w:val="00CF16B6"/>
    <w:rsid w:val="00CF1C3D"/>
    <w:rsid w:val="00CF22C5"/>
    <w:rsid w:val="00CF2DC2"/>
    <w:rsid w:val="00CF526F"/>
    <w:rsid w:val="00CF6E54"/>
    <w:rsid w:val="00CF75A2"/>
    <w:rsid w:val="00CF7916"/>
    <w:rsid w:val="00D00254"/>
    <w:rsid w:val="00D03BC9"/>
    <w:rsid w:val="00D0511D"/>
    <w:rsid w:val="00D11CF7"/>
    <w:rsid w:val="00D13EF8"/>
    <w:rsid w:val="00D150FE"/>
    <w:rsid w:val="00D15637"/>
    <w:rsid w:val="00D21107"/>
    <w:rsid w:val="00D21361"/>
    <w:rsid w:val="00D219B1"/>
    <w:rsid w:val="00D21F1D"/>
    <w:rsid w:val="00D21FBB"/>
    <w:rsid w:val="00D23F44"/>
    <w:rsid w:val="00D24406"/>
    <w:rsid w:val="00D24CE7"/>
    <w:rsid w:val="00D25E63"/>
    <w:rsid w:val="00D279E5"/>
    <w:rsid w:val="00D30F85"/>
    <w:rsid w:val="00D32F8A"/>
    <w:rsid w:val="00D33CAE"/>
    <w:rsid w:val="00D33F10"/>
    <w:rsid w:val="00D4166E"/>
    <w:rsid w:val="00D41786"/>
    <w:rsid w:val="00D427BB"/>
    <w:rsid w:val="00D443E8"/>
    <w:rsid w:val="00D45E8A"/>
    <w:rsid w:val="00D47A6A"/>
    <w:rsid w:val="00D50847"/>
    <w:rsid w:val="00D52972"/>
    <w:rsid w:val="00D56121"/>
    <w:rsid w:val="00D56BBC"/>
    <w:rsid w:val="00D573B6"/>
    <w:rsid w:val="00D57C40"/>
    <w:rsid w:val="00D622DE"/>
    <w:rsid w:val="00D63CD5"/>
    <w:rsid w:val="00D6458B"/>
    <w:rsid w:val="00D64E98"/>
    <w:rsid w:val="00D64ECA"/>
    <w:rsid w:val="00D66462"/>
    <w:rsid w:val="00D67DC1"/>
    <w:rsid w:val="00D759BB"/>
    <w:rsid w:val="00D76CDE"/>
    <w:rsid w:val="00D82558"/>
    <w:rsid w:val="00D8270F"/>
    <w:rsid w:val="00D83ABF"/>
    <w:rsid w:val="00D86CE5"/>
    <w:rsid w:val="00D913A7"/>
    <w:rsid w:val="00D91966"/>
    <w:rsid w:val="00D925C3"/>
    <w:rsid w:val="00D92F8B"/>
    <w:rsid w:val="00D94B59"/>
    <w:rsid w:val="00D9760B"/>
    <w:rsid w:val="00DA080A"/>
    <w:rsid w:val="00DA42EB"/>
    <w:rsid w:val="00DA4EC3"/>
    <w:rsid w:val="00DB0ABA"/>
    <w:rsid w:val="00DB2F65"/>
    <w:rsid w:val="00DB301D"/>
    <w:rsid w:val="00DB3346"/>
    <w:rsid w:val="00DB3B9F"/>
    <w:rsid w:val="00DB60D4"/>
    <w:rsid w:val="00DB6F04"/>
    <w:rsid w:val="00DB7736"/>
    <w:rsid w:val="00DC06DD"/>
    <w:rsid w:val="00DC2D75"/>
    <w:rsid w:val="00DC489F"/>
    <w:rsid w:val="00DC5932"/>
    <w:rsid w:val="00DC6DDD"/>
    <w:rsid w:val="00DD0E39"/>
    <w:rsid w:val="00DD3BBE"/>
    <w:rsid w:val="00DD4E52"/>
    <w:rsid w:val="00DD5E18"/>
    <w:rsid w:val="00DD60C3"/>
    <w:rsid w:val="00DD7B1B"/>
    <w:rsid w:val="00DE073B"/>
    <w:rsid w:val="00DE1388"/>
    <w:rsid w:val="00DE3706"/>
    <w:rsid w:val="00DF0CAA"/>
    <w:rsid w:val="00DF289C"/>
    <w:rsid w:val="00DF4503"/>
    <w:rsid w:val="00E003CD"/>
    <w:rsid w:val="00E0172E"/>
    <w:rsid w:val="00E023A0"/>
    <w:rsid w:val="00E023B7"/>
    <w:rsid w:val="00E06A29"/>
    <w:rsid w:val="00E0770C"/>
    <w:rsid w:val="00E10EC6"/>
    <w:rsid w:val="00E13849"/>
    <w:rsid w:val="00E13A9B"/>
    <w:rsid w:val="00E152FC"/>
    <w:rsid w:val="00E153EF"/>
    <w:rsid w:val="00E1635C"/>
    <w:rsid w:val="00E16FD0"/>
    <w:rsid w:val="00E21BF3"/>
    <w:rsid w:val="00E227E0"/>
    <w:rsid w:val="00E240CA"/>
    <w:rsid w:val="00E241C9"/>
    <w:rsid w:val="00E2471F"/>
    <w:rsid w:val="00E24AAF"/>
    <w:rsid w:val="00E24F73"/>
    <w:rsid w:val="00E25C50"/>
    <w:rsid w:val="00E303A9"/>
    <w:rsid w:val="00E320F2"/>
    <w:rsid w:val="00E32776"/>
    <w:rsid w:val="00E33F2D"/>
    <w:rsid w:val="00E34598"/>
    <w:rsid w:val="00E35CEE"/>
    <w:rsid w:val="00E3611C"/>
    <w:rsid w:val="00E36733"/>
    <w:rsid w:val="00E401CB"/>
    <w:rsid w:val="00E4181B"/>
    <w:rsid w:val="00E41C5C"/>
    <w:rsid w:val="00E41CC8"/>
    <w:rsid w:val="00E43202"/>
    <w:rsid w:val="00E4353E"/>
    <w:rsid w:val="00E43BB5"/>
    <w:rsid w:val="00E43DA1"/>
    <w:rsid w:val="00E45882"/>
    <w:rsid w:val="00E50BC7"/>
    <w:rsid w:val="00E528B6"/>
    <w:rsid w:val="00E555DF"/>
    <w:rsid w:val="00E55BB4"/>
    <w:rsid w:val="00E56321"/>
    <w:rsid w:val="00E566BE"/>
    <w:rsid w:val="00E57418"/>
    <w:rsid w:val="00E60B26"/>
    <w:rsid w:val="00E622AB"/>
    <w:rsid w:val="00E62D9F"/>
    <w:rsid w:val="00E64D2E"/>
    <w:rsid w:val="00E71450"/>
    <w:rsid w:val="00E71771"/>
    <w:rsid w:val="00E82AF9"/>
    <w:rsid w:val="00E8340B"/>
    <w:rsid w:val="00E83FF0"/>
    <w:rsid w:val="00E8482C"/>
    <w:rsid w:val="00E86B33"/>
    <w:rsid w:val="00E90F7C"/>
    <w:rsid w:val="00E929E9"/>
    <w:rsid w:val="00E94866"/>
    <w:rsid w:val="00E96BC7"/>
    <w:rsid w:val="00E9726C"/>
    <w:rsid w:val="00E973A8"/>
    <w:rsid w:val="00EA0FC5"/>
    <w:rsid w:val="00EA3A14"/>
    <w:rsid w:val="00EA4BBC"/>
    <w:rsid w:val="00EA5EDF"/>
    <w:rsid w:val="00EB147A"/>
    <w:rsid w:val="00EB412C"/>
    <w:rsid w:val="00EB445C"/>
    <w:rsid w:val="00EB4EBD"/>
    <w:rsid w:val="00EB5CC9"/>
    <w:rsid w:val="00EB7E99"/>
    <w:rsid w:val="00EC131D"/>
    <w:rsid w:val="00EC1537"/>
    <w:rsid w:val="00EC1C6C"/>
    <w:rsid w:val="00EC3778"/>
    <w:rsid w:val="00EC7054"/>
    <w:rsid w:val="00EC779D"/>
    <w:rsid w:val="00ED20E6"/>
    <w:rsid w:val="00ED291C"/>
    <w:rsid w:val="00EE1F47"/>
    <w:rsid w:val="00EE4CDB"/>
    <w:rsid w:val="00EE53D8"/>
    <w:rsid w:val="00EE60CC"/>
    <w:rsid w:val="00EF1625"/>
    <w:rsid w:val="00EF2760"/>
    <w:rsid w:val="00EF5CE2"/>
    <w:rsid w:val="00EF6D3A"/>
    <w:rsid w:val="00F001EB"/>
    <w:rsid w:val="00F041D4"/>
    <w:rsid w:val="00F043D5"/>
    <w:rsid w:val="00F07867"/>
    <w:rsid w:val="00F07889"/>
    <w:rsid w:val="00F12193"/>
    <w:rsid w:val="00F1239A"/>
    <w:rsid w:val="00F15996"/>
    <w:rsid w:val="00F17D9B"/>
    <w:rsid w:val="00F202F4"/>
    <w:rsid w:val="00F226AB"/>
    <w:rsid w:val="00F24E5A"/>
    <w:rsid w:val="00F25901"/>
    <w:rsid w:val="00F26158"/>
    <w:rsid w:val="00F27FF6"/>
    <w:rsid w:val="00F304FF"/>
    <w:rsid w:val="00F309BB"/>
    <w:rsid w:val="00F30CB2"/>
    <w:rsid w:val="00F3224E"/>
    <w:rsid w:val="00F32E6C"/>
    <w:rsid w:val="00F33117"/>
    <w:rsid w:val="00F33555"/>
    <w:rsid w:val="00F34C6B"/>
    <w:rsid w:val="00F354C6"/>
    <w:rsid w:val="00F41622"/>
    <w:rsid w:val="00F41D69"/>
    <w:rsid w:val="00F463E3"/>
    <w:rsid w:val="00F467CE"/>
    <w:rsid w:val="00F52814"/>
    <w:rsid w:val="00F56623"/>
    <w:rsid w:val="00F6076A"/>
    <w:rsid w:val="00F65D01"/>
    <w:rsid w:val="00F67905"/>
    <w:rsid w:val="00F70347"/>
    <w:rsid w:val="00F70C04"/>
    <w:rsid w:val="00F741A2"/>
    <w:rsid w:val="00F7479B"/>
    <w:rsid w:val="00F74E70"/>
    <w:rsid w:val="00F75BBE"/>
    <w:rsid w:val="00F80311"/>
    <w:rsid w:val="00F83473"/>
    <w:rsid w:val="00F839CC"/>
    <w:rsid w:val="00F8403B"/>
    <w:rsid w:val="00F8548F"/>
    <w:rsid w:val="00F86310"/>
    <w:rsid w:val="00F91728"/>
    <w:rsid w:val="00F94346"/>
    <w:rsid w:val="00F9522A"/>
    <w:rsid w:val="00F95F14"/>
    <w:rsid w:val="00F9618B"/>
    <w:rsid w:val="00F97887"/>
    <w:rsid w:val="00F97F7A"/>
    <w:rsid w:val="00FA0110"/>
    <w:rsid w:val="00FA23F6"/>
    <w:rsid w:val="00FA2B57"/>
    <w:rsid w:val="00FA2FAB"/>
    <w:rsid w:val="00FA339D"/>
    <w:rsid w:val="00FA354F"/>
    <w:rsid w:val="00FA37E8"/>
    <w:rsid w:val="00FA37F9"/>
    <w:rsid w:val="00FA3F00"/>
    <w:rsid w:val="00FA437B"/>
    <w:rsid w:val="00FA45E3"/>
    <w:rsid w:val="00FA4938"/>
    <w:rsid w:val="00FA4C32"/>
    <w:rsid w:val="00FA7999"/>
    <w:rsid w:val="00FB1E9B"/>
    <w:rsid w:val="00FB2478"/>
    <w:rsid w:val="00FB24A5"/>
    <w:rsid w:val="00FC209F"/>
    <w:rsid w:val="00FC3351"/>
    <w:rsid w:val="00FC44D6"/>
    <w:rsid w:val="00FC64C3"/>
    <w:rsid w:val="00FC7F5F"/>
    <w:rsid w:val="00FD2D2E"/>
    <w:rsid w:val="00FD3E57"/>
    <w:rsid w:val="00FD4F49"/>
    <w:rsid w:val="00FD68B8"/>
    <w:rsid w:val="00FE0B68"/>
    <w:rsid w:val="00FE119F"/>
    <w:rsid w:val="00FE3F9C"/>
    <w:rsid w:val="00FE5715"/>
    <w:rsid w:val="00FE68C4"/>
    <w:rsid w:val="00FE7890"/>
    <w:rsid w:val="00FF0BC9"/>
    <w:rsid w:val="00FF28C7"/>
    <w:rsid w:val="00FF72A0"/>
    <w:rsid w:val="00FF79F5"/>
    <w:rsid w:val="01BDDDE2"/>
    <w:rsid w:val="0229B3CF"/>
    <w:rsid w:val="026A5770"/>
    <w:rsid w:val="03B8B6F6"/>
    <w:rsid w:val="03EB58F8"/>
    <w:rsid w:val="0464412B"/>
    <w:rsid w:val="04FF5D44"/>
    <w:rsid w:val="056694F4"/>
    <w:rsid w:val="0616E44D"/>
    <w:rsid w:val="065767CA"/>
    <w:rsid w:val="06B8A04B"/>
    <w:rsid w:val="06D2299E"/>
    <w:rsid w:val="07AC7257"/>
    <w:rsid w:val="081B5CAC"/>
    <w:rsid w:val="083CAAAA"/>
    <w:rsid w:val="085F0479"/>
    <w:rsid w:val="091CA43C"/>
    <w:rsid w:val="0922D2C3"/>
    <w:rsid w:val="092E09E5"/>
    <w:rsid w:val="0967494A"/>
    <w:rsid w:val="09D95794"/>
    <w:rsid w:val="0A3AD76F"/>
    <w:rsid w:val="0A7AB23F"/>
    <w:rsid w:val="0A8E13CB"/>
    <w:rsid w:val="0ABA7EFF"/>
    <w:rsid w:val="0ABA9343"/>
    <w:rsid w:val="0B027440"/>
    <w:rsid w:val="0B1E01BA"/>
    <w:rsid w:val="0BC8555A"/>
    <w:rsid w:val="0C31C76A"/>
    <w:rsid w:val="0C57DB28"/>
    <w:rsid w:val="0CC3608A"/>
    <w:rsid w:val="0CD180F2"/>
    <w:rsid w:val="0D424D2E"/>
    <w:rsid w:val="0DAB2EBB"/>
    <w:rsid w:val="0DF3F3FE"/>
    <w:rsid w:val="0DFF0089"/>
    <w:rsid w:val="0E1D394E"/>
    <w:rsid w:val="0E76AE4D"/>
    <w:rsid w:val="0EF96B0C"/>
    <w:rsid w:val="10649D00"/>
    <w:rsid w:val="10779B37"/>
    <w:rsid w:val="108CDCC8"/>
    <w:rsid w:val="10D69CA2"/>
    <w:rsid w:val="10DAC1F6"/>
    <w:rsid w:val="1105F18D"/>
    <w:rsid w:val="1119AB3E"/>
    <w:rsid w:val="11F904FF"/>
    <w:rsid w:val="1214AF0D"/>
    <w:rsid w:val="123B6EB9"/>
    <w:rsid w:val="12CDB385"/>
    <w:rsid w:val="137117E2"/>
    <w:rsid w:val="13CA4D5E"/>
    <w:rsid w:val="13CFEE51"/>
    <w:rsid w:val="141FF773"/>
    <w:rsid w:val="14659FDB"/>
    <w:rsid w:val="1571C103"/>
    <w:rsid w:val="15AA549E"/>
    <w:rsid w:val="15E48C7B"/>
    <w:rsid w:val="15FDB266"/>
    <w:rsid w:val="174E29A1"/>
    <w:rsid w:val="177C7FD1"/>
    <w:rsid w:val="17A7BD1B"/>
    <w:rsid w:val="182B7398"/>
    <w:rsid w:val="18F88FAD"/>
    <w:rsid w:val="198D9836"/>
    <w:rsid w:val="1A8AC1FD"/>
    <w:rsid w:val="1AF57421"/>
    <w:rsid w:val="1C18A691"/>
    <w:rsid w:val="1C39F8ED"/>
    <w:rsid w:val="1CBE42FA"/>
    <w:rsid w:val="1D082C0E"/>
    <w:rsid w:val="1D26049F"/>
    <w:rsid w:val="1D442183"/>
    <w:rsid w:val="1D74EB81"/>
    <w:rsid w:val="1DF49506"/>
    <w:rsid w:val="1EDFF5A0"/>
    <w:rsid w:val="1F170CCF"/>
    <w:rsid w:val="1F5A738C"/>
    <w:rsid w:val="1FEA82FE"/>
    <w:rsid w:val="211D1643"/>
    <w:rsid w:val="213F78BA"/>
    <w:rsid w:val="21B82A81"/>
    <w:rsid w:val="22308C4B"/>
    <w:rsid w:val="229F56E3"/>
    <w:rsid w:val="2305916F"/>
    <w:rsid w:val="237EE335"/>
    <w:rsid w:val="23E2F125"/>
    <w:rsid w:val="253C5AEC"/>
    <w:rsid w:val="2555199C"/>
    <w:rsid w:val="2562EFB3"/>
    <w:rsid w:val="262C6392"/>
    <w:rsid w:val="264E12A0"/>
    <w:rsid w:val="26693DAC"/>
    <w:rsid w:val="26B3C763"/>
    <w:rsid w:val="27668B8F"/>
    <w:rsid w:val="27A8362D"/>
    <w:rsid w:val="2835FA04"/>
    <w:rsid w:val="29285822"/>
    <w:rsid w:val="29599FA7"/>
    <w:rsid w:val="2AEB8D15"/>
    <w:rsid w:val="2BBC87AF"/>
    <w:rsid w:val="2C3449A3"/>
    <w:rsid w:val="2C50788B"/>
    <w:rsid w:val="2C800DF6"/>
    <w:rsid w:val="2CBF4B62"/>
    <w:rsid w:val="2CCF9574"/>
    <w:rsid w:val="2D521B41"/>
    <w:rsid w:val="2D7ABB97"/>
    <w:rsid w:val="2DCC48B2"/>
    <w:rsid w:val="2E2E7ACC"/>
    <w:rsid w:val="2FC13C49"/>
    <w:rsid w:val="302647DA"/>
    <w:rsid w:val="308AB78B"/>
    <w:rsid w:val="308D5C28"/>
    <w:rsid w:val="3098253F"/>
    <w:rsid w:val="316BD4E1"/>
    <w:rsid w:val="317534E2"/>
    <w:rsid w:val="328207E6"/>
    <w:rsid w:val="329BEF91"/>
    <w:rsid w:val="332256CB"/>
    <w:rsid w:val="33344EE1"/>
    <w:rsid w:val="33414E92"/>
    <w:rsid w:val="3403071B"/>
    <w:rsid w:val="3446323B"/>
    <w:rsid w:val="34941A8A"/>
    <w:rsid w:val="34A25337"/>
    <w:rsid w:val="34ECBE27"/>
    <w:rsid w:val="3556E97A"/>
    <w:rsid w:val="356CEE0A"/>
    <w:rsid w:val="3587AF1A"/>
    <w:rsid w:val="35DA2714"/>
    <w:rsid w:val="35F910B5"/>
    <w:rsid w:val="362B5488"/>
    <w:rsid w:val="368C70E0"/>
    <w:rsid w:val="36A5EAF8"/>
    <w:rsid w:val="36E0C6DD"/>
    <w:rsid w:val="3798DD4B"/>
    <w:rsid w:val="37AFF43B"/>
    <w:rsid w:val="39AE3C0D"/>
    <w:rsid w:val="39B66FD0"/>
    <w:rsid w:val="39B886AD"/>
    <w:rsid w:val="39DBC36A"/>
    <w:rsid w:val="3A5A34AA"/>
    <w:rsid w:val="3AEDFD10"/>
    <w:rsid w:val="3B515EB8"/>
    <w:rsid w:val="3B6349F2"/>
    <w:rsid w:val="3B96F21E"/>
    <w:rsid w:val="3BA02287"/>
    <w:rsid w:val="3BEE78EC"/>
    <w:rsid w:val="3BF0B110"/>
    <w:rsid w:val="3C53ABA8"/>
    <w:rsid w:val="3C7E61AE"/>
    <w:rsid w:val="3C8BC53E"/>
    <w:rsid w:val="3CBE6D0A"/>
    <w:rsid w:val="3D123870"/>
    <w:rsid w:val="3D2991F2"/>
    <w:rsid w:val="3FB3562B"/>
    <w:rsid w:val="3FBC8C2C"/>
    <w:rsid w:val="40220BB3"/>
    <w:rsid w:val="4033742B"/>
    <w:rsid w:val="405771E0"/>
    <w:rsid w:val="4062597E"/>
    <w:rsid w:val="40D9C33E"/>
    <w:rsid w:val="40EAB50A"/>
    <w:rsid w:val="412D4978"/>
    <w:rsid w:val="4239C059"/>
    <w:rsid w:val="4260744A"/>
    <w:rsid w:val="428D3F77"/>
    <w:rsid w:val="42F01311"/>
    <w:rsid w:val="434780F7"/>
    <w:rsid w:val="43FA502C"/>
    <w:rsid w:val="443F11A1"/>
    <w:rsid w:val="44412BD9"/>
    <w:rsid w:val="44785A52"/>
    <w:rsid w:val="458E2D96"/>
    <w:rsid w:val="45F53137"/>
    <w:rsid w:val="48944F63"/>
    <w:rsid w:val="49D7D091"/>
    <w:rsid w:val="49EB2D2F"/>
    <w:rsid w:val="4A06D073"/>
    <w:rsid w:val="4A2B4011"/>
    <w:rsid w:val="4B836DD8"/>
    <w:rsid w:val="4BB6A3DF"/>
    <w:rsid w:val="4BF6729A"/>
    <w:rsid w:val="4C0D67DD"/>
    <w:rsid w:val="4C5BF403"/>
    <w:rsid w:val="4C941469"/>
    <w:rsid w:val="4D5DEC50"/>
    <w:rsid w:val="4DB48A2F"/>
    <w:rsid w:val="4DE2FDFE"/>
    <w:rsid w:val="4E02D511"/>
    <w:rsid w:val="4EA33A36"/>
    <w:rsid w:val="4FC2B684"/>
    <w:rsid w:val="5076CFBA"/>
    <w:rsid w:val="50862208"/>
    <w:rsid w:val="510480B0"/>
    <w:rsid w:val="51BEB24F"/>
    <w:rsid w:val="53A70EA3"/>
    <w:rsid w:val="54A80AAF"/>
    <w:rsid w:val="55177D2C"/>
    <w:rsid w:val="55334348"/>
    <w:rsid w:val="55D46760"/>
    <w:rsid w:val="55F08177"/>
    <w:rsid w:val="5685D9BC"/>
    <w:rsid w:val="56B94075"/>
    <w:rsid w:val="57DCD47F"/>
    <w:rsid w:val="5803CC59"/>
    <w:rsid w:val="58689F58"/>
    <w:rsid w:val="58BEE3E4"/>
    <w:rsid w:val="58CAAE0C"/>
    <w:rsid w:val="5907A716"/>
    <w:rsid w:val="5A5B08C3"/>
    <w:rsid w:val="5B2E6A90"/>
    <w:rsid w:val="5BAEBEF1"/>
    <w:rsid w:val="5BBF12E3"/>
    <w:rsid w:val="5BC6C387"/>
    <w:rsid w:val="5BEECC55"/>
    <w:rsid w:val="5C5E84EC"/>
    <w:rsid w:val="5D98B20E"/>
    <w:rsid w:val="5DA97B95"/>
    <w:rsid w:val="5E07AFD5"/>
    <w:rsid w:val="5E5EABEF"/>
    <w:rsid w:val="5F41504D"/>
    <w:rsid w:val="5FC787D5"/>
    <w:rsid w:val="60E54519"/>
    <w:rsid w:val="6121A7AE"/>
    <w:rsid w:val="61AD2ECD"/>
    <w:rsid w:val="628988DC"/>
    <w:rsid w:val="63969AD3"/>
    <w:rsid w:val="645218AF"/>
    <w:rsid w:val="6477D02E"/>
    <w:rsid w:val="647D6532"/>
    <w:rsid w:val="6530575F"/>
    <w:rsid w:val="6531D24B"/>
    <w:rsid w:val="655E4B92"/>
    <w:rsid w:val="65C920F1"/>
    <w:rsid w:val="66051744"/>
    <w:rsid w:val="66B700E9"/>
    <w:rsid w:val="66BD8E88"/>
    <w:rsid w:val="66CA4554"/>
    <w:rsid w:val="66FD45B0"/>
    <w:rsid w:val="67071839"/>
    <w:rsid w:val="6753ECAE"/>
    <w:rsid w:val="683D7A14"/>
    <w:rsid w:val="690F18F9"/>
    <w:rsid w:val="69E359C6"/>
    <w:rsid w:val="69E3B61E"/>
    <w:rsid w:val="6A1161A5"/>
    <w:rsid w:val="6ACC81CC"/>
    <w:rsid w:val="6B680B7E"/>
    <w:rsid w:val="6BD0716E"/>
    <w:rsid w:val="6BD2B41C"/>
    <w:rsid w:val="6C9D7AD3"/>
    <w:rsid w:val="6D09849C"/>
    <w:rsid w:val="6D6A464F"/>
    <w:rsid w:val="6DD82AC9"/>
    <w:rsid w:val="6E7DFCD4"/>
    <w:rsid w:val="6EE33E4D"/>
    <w:rsid w:val="6F6ADFBA"/>
    <w:rsid w:val="6FD95577"/>
    <w:rsid w:val="6FE0105B"/>
    <w:rsid w:val="6FE7CF42"/>
    <w:rsid w:val="6FFC091F"/>
    <w:rsid w:val="7047D35B"/>
    <w:rsid w:val="7053E1D2"/>
    <w:rsid w:val="70C75EE7"/>
    <w:rsid w:val="715EA00E"/>
    <w:rsid w:val="71FFB4F8"/>
    <w:rsid w:val="72DADFE6"/>
    <w:rsid w:val="72E4A170"/>
    <w:rsid w:val="736137B3"/>
    <w:rsid w:val="73A91CB7"/>
    <w:rsid w:val="73DC16AE"/>
    <w:rsid w:val="73FA6AE7"/>
    <w:rsid w:val="74B9CF95"/>
    <w:rsid w:val="75B902BA"/>
    <w:rsid w:val="769F3386"/>
    <w:rsid w:val="7708BE26"/>
    <w:rsid w:val="776007BF"/>
    <w:rsid w:val="7879EDE2"/>
    <w:rsid w:val="78D8FFE5"/>
    <w:rsid w:val="79AD34E1"/>
    <w:rsid w:val="79E59754"/>
    <w:rsid w:val="7A4454EB"/>
    <w:rsid w:val="7A8E895E"/>
    <w:rsid w:val="7AD00653"/>
    <w:rsid w:val="7AD52EC5"/>
    <w:rsid w:val="7B0C288A"/>
    <w:rsid w:val="7B505172"/>
    <w:rsid w:val="7CBA3764"/>
    <w:rsid w:val="7CF22423"/>
    <w:rsid w:val="7D11E2E4"/>
    <w:rsid w:val="7D6F6C2F"/>
    <w:rsid w:val="7DAA30EE"/>
    <w:rsid w:val="7DD179F5"/>
    <w:rsid w:val="7E6B64E2"/>
    <w:rsid w:val="7E8F3EF4"/>
    <w:rsid w:val="7EE95801"/>
    <w:rsid w:val="7F144296"/>
    <w:rsid w:val="7F56145D"/>
    <w:rsid w:val="7F65E986"/>
    <w:rsid w:val="7F96E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65FB0986"/>
  <w15:chartTrackingRefBased/>
  <w15:docId w15:val="{AAC979CE-085C-4FB9-9563-200F9CF4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704"/>
    <w:pPr>
      <w:widowControl w:val="0"/>
      <w:jc w:val="both"/>
    </w:pPr>
    <w:rPr>
      <w:rFonts w:eastAsia="MS Mincho"/>
      <w:lang w:val="en-GB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084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76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B778DB"/>
  </w:style>
  <w:style w:type="paragraph" w:styleId="Pieddepage">
    <w:name w:val="footer"/>
    <w:basedOn w:val="Normal"/>
    <w:link w:val="PieddepageCar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B778DB"/>
  </w:style>
  <w:style w:type="character" w:styleId="Lienhypertexte">
    <w:name w:val="Hyperlink"/>
    <w:basedOn w:val="Policepardfaut"/>
    <w:uiPriority w:val="99"/>
    <w:unhideWhenUsed/>
    <w:rsid w:val="000C4F0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A5594E"/>
    <w:pPr>
      <w:ind w:leftChars="400" w:left="840"/>
    </w:pPr>
  </w:style>
  <w:style w:type="character" w:customStyle="1" w:styleId="Titre2Car">
    <w:name w:val="Titre 2 Car"/>
    <w:basedOn w:val="Policepardfaut"/>
    <w:link w:val="Titre2"/>
    <w:uiPriority w:val="9"/>
    <w:semiHidden/>
    <w:rsid w:val="00AA084B"/>
    <w:rPr>
      <w:rFonts w:asciiTheme="majorHAnsi" w:eastAsiaTheme="majorEastAsia" w:hAnsiTheme="majorHAnsi" w:cstheme="majorBidi"/>
    </w:rPr>
  </w:style>
  <w:style w:type="character" w:styleId="Mentionnonrsolue">
    <w:name w:val="Unresolved Mention"/>
    <w:basedOn w:val="Policepardfaut"/>
    <w:uiPriority w:val="99"/>
    <w:semiHidden/>
    <w:unhideWhenUsed/>
    <w:rsid w:val="00AA084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FD68B8"/>
    <w:rPr>
      <w:rFonts w:eastAsia="MS Mincho"/>
    </w:rPr>
  </w:style>
  <w:style w:type="character" w:styleId="Lienhypertextesuivivisit">
    <w:name w:val="FollowedHyperlink"/>
    <w:basedOn w:val="Policepardfaut"/>
    <w:uiPriority w:val="99"/>
    <w:semiHidden/>
    <w:unhideWhenUsed/>
    <w:rsid w:val="00C44C11"/>
    <w:rPr>
      <w:color w:val="954F72" w:themeColor="followedHyperlink"/>
      <w:u w:val="single"/>
    </w:rPr>
  </w:style>
  <w:style w:type="paragraph" w:styleId="Commentaire">
    <w:name w:val="annotation text"/>
    <w:basedOn w:val="Normal"/>
    <w:link w:val="CommentaireCar"/>
    <w:uiPriority w:val="99"/>
    <w:rsid w:val="009D7FFD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 w:cs="Times New Roman"/>
      <w:kern w:val="0"/>
      <w:sz w:val="20"/>
      <w:szCs w:val="20"/>
      <w:lang w:val="en-AU"/>
    </w:rPr>
  </w:style>
  <w:style w:type="character" w:customStyle="1" w:styleId="CommentaireCar">
    <w:name w:val="Commentaire Car"/>
    <w:basedOn w:val="Policepardfaut"/>
    <w:link w:val="Commentaire"/>
    <w:uiPriority w:val="99"/>
    <w:rsid w:val="009D7FFD"/>
    <w:rPr>
      <w:rFonts w:ascii="Times New Roman" w:eastAsia="MS Mincho" w:hAnsi="Times New Roman" w:cs="Times New Roman"/>
      <w:kern w:val="0"/>
      <w:sz w:val="20"/>
      <w:szCs w:val="20"/>
      <w:lang w:val="en-AU"/>
    </w:rPr>
  </w:style>
  <w:style w:type="character" w:styleId="Marquedecommentaire">
    <w:name w:val="annotation reference"/>
    <w:basedOn w:val="Policepardfaut"/>
    <w:uiPriority w:val="99"/>
    <w:semiHidden/>
    <w:rsid w:val="009D7FFD"/>
    <w:rPr>
      <w:rFonts w:cs="Times New Roman"/>
      <w:sz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5715"/>
    <w:pPr>
      <w:overflowPunct/>
      <w:autoSpaceDE/>
      <w:autoSpaceDN/>
      <w:adjustRightInd/>
      <w:jc w:val="both"/>
      <w:textAlignment w:val="auto"/>
    </w:pPr>
    <w:rPr>
      <w:rFonts w:asciiTheme="minorHAnsi" w:hAnsiTheme="minorHAnsi" w:cstheme="minorBidi"/>
      <w:b/>
      <w:bCs/>
      <w:kern w:val="2"/>
      <w:lang w:val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5715"/>
    <w:rPr>
      <w:rFonts w:ascii="Times New Roman" w:eastAsia="MS Mincho" w:hAnsi="Times New Roman" w:cs="Times New Roman"/>
      <w:b/>
      <w:bCs/>
      <w:kern w:val="0"/>
      <w:sz w:val="20"/>
      <w:szCs w:val="20"/>
      <w:lang w:val="en-AU"/>
    </w:rPr>
  </w:style>
  <w:style w:type="character" w:customStyle="1" w:styleId="cf01">
    <w:name w:val="cf01"/>
    <w:basedOn w:val="Policepardfaut"/>
    <w:rsid w:val="00B75B1B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Policepardfaut"/>
    <w:rsid w:val="00B75B1B"/>
    <w:rPr>
      <w:rFonts w:ascii="Segoe UI" w:hAnsi="Segoe UI" w:cs="Segoe UI" w:hint="default"/>
      <w:sz w:val="18"/>
      <w:szCs w:val="18"/>
    </w:rPr>
  </w:style>
  <w:style w:type="table" w:styleId="Grilledutableau">
    <w:name w:val="Table Grid"/>
    <w:basedOn w:val="TableauNormal"/>
    <w:uiPriority w:val="39"/>
    <w:rsid w:val="00C9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AHChaptername">
    <w:name w:val="WOAH_Chapter_name"/>
    <w:basedOn w:val="Titre3"/>
    <w:qFormat/>
    <w:rsid w:val="00B27603"/>
    <w:pPr>
      <w:widowControl/>
      <w:spacing w:before="0" w:after="240"/>
      <w:jc w:val="center"/>
      <w:outlineLvl w:val="9"/>
    </w:pPr>
    <w:rPr>
      <w:rFonts w:ascii="Arial" w:hAnsi="Arial" w:cs="Arial"/>
      <w:color w:val="auto"/>
      <w:kern w:val="0"/>
      <w:sz w:val="28"/>
      <w:lang w:eastAsia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B276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table" w:customStyle="1" w:styleId="Grilledutableau6">
    <w:name w:val="Grille du tableau6"/>
    <w:basedOn w:val="TableauNormal"/>
    <w:next w:val="Grilledutableau"/>
    <w:uiPriority w:val="59"/>
    <w:rsid w:val="005C2F5C"/>
    <w:rPr>
      <w:rFonts w:eastAsiaTheme="minorHAnsi"/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2C481A7EDD4887CAC7B4F1D02F61" ma:contentTypeVersion="21" ma:contentTypeDescription="Create a new document." ma:contentTypeScope="" ma:versionID="612d56d996c0545dec01293a0429285f">
  <xsd:schema xmlns:xsd="http://www.w3.org/2001/XMLSchema" xmlns:xs="http://www.w3.org/2001/XMLSchema" xmlns:p="http://schemas.microsoft.com/office/2006/metadata/properties" xmlns:ns1="http://schemas.microsoft.com/sharepoint/v3" xmlns:ns2="57e13f91-09d4-4dbe-a141-654782fe49f7" xmlns:ns3="0725ab1f-942d-4dac-877f-91695486d0b7" targetNamespace="http://schemas.microsoft.com/office/2006/metadata/properties" ma:root="true" ma:fieldsID="487139e472e7a65aec1fc90c3a84e507" ns1:_="" ns2:_="" ns3:_="">
    <xsd:import namespace="http://schemas.microsoft.com/sharepoint/v3"/>
    <xsd:import namespace="57e13f91-09d4-4dbe-a141-654782fe49f7"/>
    <xsd:import namespace="0725ab1f-942d-4dac-877f-91695486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13f91-09d4-4dbe-a141-654782fe4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5ab1f-942d-4dac-877f-91695486d0b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46a6abe-86de-4f30-8326-a23d031bc7e0}" ma:internalName="TaxCatchAll" ma:showField="CatchAllData" ma:web="0725ab1f-942d-4dac-877f-91695486d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5ab1f-942d-4dac-877f-91695486d0b7" xsi:nil="true"/>
    <lcf76f155ced4ddcb4097134ff3c332f xmlns="57e13f91-09d4-4dbe-a141-654782fe49f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2B327-D252-46C3-B3A2-E0C88163A23E}"/>
</file>

<file path=customXml/itemProps2.xml><?xml version="1.0" encoding="utf-8"?>
<ds:datastoreItem xmlns:ds="http://schemas.openxmlformats.org/officeDocument/2006/customXml" ds:itemID="{7D75B896-DE3E-45A1-AD3C-50F5E4E931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76C1E-BD54-42BD-97A8-3A8A200CDA8C}">
  <ds:schemaRefs>
    <ds:schemaRef ds:uri="http://schemas.microsoft.com/office/2006/metadata/properties"/>
    <ds:schemaRef ds:uri="http://schemas.microsoft.com/office/infopath/2007/PartnerControls"/>
    <ds:schemaRef ds:uri="893fd4a9-69b0-4229-815d-5c6d5205746f"/>
    <ds:schemaRef ds:uri="c4310aad-d41c-471a-8d4b-290545d5ba7f"/>
  </ds:schemaRefs>
</ds:datastoreItem>
</file>

<file path=customXml/itemProps4.xml><?xml version="1.0" encoding="utf-8"?>
<ds:datastoreItem xmlns:ds="http://schemas.openxmlformats.org/officeDocument/2006/customXml" ds:itemID="{E5BCDFB1-5448-4D67-BB98-7D7B5291F5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Bowling-Heyward</dc:creator>
  <cp:keywords/>
  <dc:description/>
  <cp:lastModifiedBy>Anne Guillon</cp:lastModifiedBy>
  <cp:revision>11</cp:revision>
  <cp:lastPrinted>2025-12-15T13:17:00Z</cp:lastPrinted>
  <dcterms:created xsi:type="dcterms:W3CDTF">2026-10-12T13:10:00Z</dcterms:created>
  <dcterms:modified xsi:type="dcterms:W3CDTF">2026-10-21T13:03:00Z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0x010100E2DA2C481A7EDD4887CAC7B4F1D02F61</vt:lpwstr>
  </property>
  <property fmtid="{D5CDD505-2E9C-101B-9397-08002B2CF9AE}" pid="3" name="MediaServiceImageTags">
    <vt:lpwstr/>
  </property>
  <property fmtid="{D5CDD505-2E9C-101B-9397-08002B2CF9AE}" pid="4" name="MSIP_Label_933d8be6-3c40-4052-87a2-9c2adcba8759_Enabled">
    <vt:lpwstr>true</vt:lpwstr>
  </property>
  <property fmtid="{D5CDD505-2E9C-101B-9397-08002B2CF9AE}" pid="5" name="MSIP_Label_933d8be6-3c40-4052-87a2-9c2adcba8759_SetDate">
    <vt:lpwstr>2025-05-20T08:37:47Z</vt:lpwstr>
  </property>
  <property fmtid="{D5CDD505-2E9C-101B-9397-08002B2CF9AE}" pid="6" name="MSIP_Label_933d8be6-3c40-4052-87a2-9c2adcba8759_Method">
    <vt:lpwstr>Privileged</vt:lpwstr>
  </property>
  <property fmtid="{D5CDD505-2E9C-101B-9397-08002B2CF9AE}" pid="7" name="MSIP_Label_933d8be6-3c40-4052-87a2-9c2adcba8759_Name">
    <vt:lpwstr>OFFICIAL</vt:lpwstr>
  </property>
  <property fmtid="{D5CDD505-2E9C-101B-9397-08002B2CF9AE}" pid="8" name="MSIP_Label_933d8be6-3c40-4052-87a2-9c2adcba8759_SiteId">
    <vt:lpwstr>2be67eb7-400c-4b3f-a5a1-1258c0da0696</vt:lpwstr>
  </property>
  <property fmtid="{D5CDD505-2E9C-101B-9397-08002B2CF9AE}" pid="9" name="MSIP_Label_933d8be6-3c40-4052-87a2-9c2adcba8759_ActionId">
    <vt:lpwstr>3a8a2984-5717-43b7-996a-cc3615785ff5</vt:lpwstr>
  </property>
  <property fmtid="{D5CDD505-2E9C-101B-9397-08002B2CF9AE}" pid="10" name="MSIP_Label_933d8be6-3c40-4052-87a2-9c2adcba8759_ContentBits">
    <vt:lpwstr>3</vt:lpwstr>
  </property>
  <property fmtid="{D5CDD505-2E9C-101B-9397-08002B2CF9AE}" pid="11" name="MSIP_Label_933d8be6-3c40-4052-87a2-9c2adcba8759_Tag">
    <vt:lpwstr>10, 0, 1, 1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2026-01-23T11:20:06Z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369b6298-6c7f-4de3-9617-0bc3b779a30b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1" name="docLang">
    <vt:lpwstr>en</vt:lpwstr>
  </property>
</Properties>
</file>