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22DA" w:rsidR="00112692" w:rsidP="00112692" w:rsidRDefault="00112692" w14:paraId="7B22A132" w14:textId="695715D8">
      <w:pPr>
        <w:spacing w:after="480"/>
        <w:jc w:val="right"/>
        <w:rPr>
          <w:rFonts w:ascii="Arial" w:hAnsi="Arial" w:cs="Arial"/>
          <w:sz w:val="18"/>
          <w:szCs w:val="18"/>
          <w:u w:val="single"/>
          <w:lang w:eastAsia="ja-JP"/>
        </w:rPr>
      </w:pPr>
      <w:r w:rsidRPr="00D814EB">
        <w:rPr>
          <w:rFonts w:ascii="Arial" w:hAnsi="Arial" w:cs="Arial"/>
          <w:sz w:val="18"/>
          <w:szCs w:val="18"/>
          <w:u w:val="single"/>
        </w:rPr>
        <w:t xml:space="preserve">Annex </w:t>
      </w:r>
      <w:r w:rsidR="003364CE">
        <w:rPr>
          <w:rFonts w:hint="eastAsia" w:ascii="Arial" w:hAnsi="Arial" w:cs="Arial"/>
          <w:sz w:val="18"/>
          <w:szCs w:val="18"/>
          <w:u w:val="single"/>
          <w:lang w:eastAsia="ja-JP"/>
        </w:rPr>
        <w:t>6</w:t>
      </w:r>
    </w:p>
    <w:p w:rsidRPr="00F232EE" w:rsidR="00B67209" w:rsidP="00B67209" w:rsidRDefault="00B67209" w14:paraId="0544547A" w14:textId="77777777">
      <w:pPr>
        <w:spacing w:after="480" w:line="240" w:lineRule="auto"/>
        <w:jc w:val="center"/>
        <w:rPr>
          <w:rFonts w:ascii="Arial" w:hAnsi="Arial" w:cs="Arial"/>
          <w:b/>
          <w:bCs/>
          <w:noProof/>
          <w:spacing w:val="57"/>
          <w:sz w:val="28"/>
          <w:szCs w:val="28"/>
        </w:rPr>
      </w:pPr>
      <w:r w:rsidRPr="00F232EE">
        <w:rPr>
          <w:rFonts w:ascii="Arial" w:hAnsi="Arial" w:cs="Arial"/>
          <w:b/>
          <w:bCs/>
          <w:noProof/>
          <w:spacing w:val="57"/>
          <w:sz w:val="28"/>
          <w:szCs w:val="28"/>
        </w:rPr>
        <w:t>GLOSSARY</w:t>
      </w:r>
    </w:p>
    <w:p w:rsidRPr="00AE7FCD" w:rsidR="00AE7FCD" w:rsidP="00DD0F9B" w:rsidRDefault="00AE7FCD" w14:paraId="544429C5" w14:textId="63575C02">
      <w:pPr>
        <w:pStyle w:val="paragraph"/>
        <w:shd w:val="clear" w:color="auto" w:fill="FFFFFF"/>
        <w:spacing w:after="160" w:afterAutospacing="0"/>
        <w:jc w:val="both"/>
        <w:textAlignment w:val="baseline"/>
        <w:rPr>
          <w:rStyle w:val="normaltextrun"/>
          <w:rFonts w:ascii="Arial" w:hAnsi="Arial" w:cs="Arial" w:eastAsiaTheme="majorEastAsia"/>
          <w:b/>
          <w:bCs/>
          <w:i/>
          <w:iCs/>
          <w:caps/>
          <w:sz w:val="19"/>
          <w:szCs w:val="19"/>
          <w:u w:val="double"/>
        </w:rPr>
      </w:pPr>
      <w:r w:rsidRPr="00AE7FCD">
        <w:rPr>
          <w:rStyle w:val="normaltextrun"/>
          <w:rFonts w:ascii="Arial" w:hAnsi="Arial" w:cs="Arial" w:eastAsiaTheme="majorEastAsia"/>
          <w:b/>
          <w:bCs/>
          <w:i/>
          <w:iCs/>
          <w:caps/>
          <w:sz w:val="19"/>
          <w:szCs w:val="19"/>
          <w:u w:val="double"/>
        </w:rPr>
        <w:t>animal host</w:t>
      </w:r>
    </w:p>
    <w:p w:rsidRPr="0092023E" w:rsidR="00AE7FCD" w:rsidP="00C50354" w:rsidRDefault="46F95041" w14:paraId="598EB6FB" w14:textId="06A309CF">
      <w:pPr>
        <w:pStyle w:val="paragraph"/>
        <w:shd w:val="clear" w:color="auto" w:fill="FFFFFF" w:themeFill="background1"/>
        <w:spacing w:before="0" w:beforeAutospacing="0" w:after="360" w:afterAutospacing="0"/>
        <w:ind w:left="562"/>
        <w:jc w:val="both"/>
        <w:textAlignment w:val="baseline"/>
        <w:rPr>
          <w:rStyle w:val="normaltextrun"/>
          <w:rFonts w:ascii="Arial" w:hAnsi="Arial" w:eastAsia="Yu Gothic" w:cs="Arial"/>
          <w:sz w:val="19"/>
          <w:szCs w:val="19"/>
          <w:u w:val="double"/>
          <w:lang w:eastAsia="ja-JP"/>
        </w:rPr>
      </w:pPr>
      <w:r w:rsidRPr="543980DC">
        <w:rPr>
          <w:rStyle w:val="normaltextrun"/>
          <w:rFonts w:ascii="Arial" w:hAnsi="Arial" w:cs="Arial" w:eastAsiaTheme="majorEastAsia"/>
          <w:sz w:val="19"/>
          <w:szCs w:val="19"/>
          <w:u w:val="double"/>
        </w:rPr>
        <w:t xml:space="preserve">means </w:t>
      </w:r>
      <w:r w:rsidRPr="543980DC" w:rsidR="7EA4F51F">
        <w:rPr>
          <w:rStyle w:val="normaltextrun"/>
          <w:rFonts w:ascii="Arial" w:hAnsi="Arial" w:eastAsia="Yu Gothic" w:cs="Arial"/>
          <w:sz w:val="19"/>
          <w:szCs w:val="19"/>
          <w:u w:val="double"/>
          <w:lang w:eastAsia="ja-JP"/>
        </w:rPr>
        <w:t xml:space="preserve">an </w:t>
      </w:r>
      <w:r w:rsidRPr="543980DC" w:rsidR="69F62DBA">
        <w:rPr>
          <w:rStyle w:val="normaltextrun"/>
          <w:rFonts w:ascii="Arial" w:hAnsi="Arial" w:eastAsia="Yu Gothic" w:cs="Arial"/>
          <w:i/>
          <w:iCs/>
          <w:sz w:val="19"/>
          <w:szCs w:val="19"/>
          <w:u w:val="double"/>
          <w:lang w:eastAsia="ja-JP"/>
        </w:rPr>
        <w:t>animal</w:t>
      </w:r>
      <w:r w:rsidRPr="543980DC" w:rsidR="69F62DBA">
        <w:rPr>
          <w:rStyle w:val="normaltextrun"/>
          <w:rFonts w:ascii="Arial" w:hAnsi="Arial" w:eastAsia="Yu Gothic" w:cs="Arial"/>
          <w:sz w:val="19"/>
          <w:szCs w:val="19"/>
          <w:u w:val="double"/>
          <w:lang w:eastAsia="ja-JP"/>
        </w:rPr>
        <w:t xml:space="preserve"> whose </w:t>
      </w:r>
      <w:r w:rsidRPr="543980DC" w:rsidR="69F62DBA">
        <w:rPr>
          <w:rStyle w:val="normaltextrun"/>
          <w:rFonts w:ascii="Arial" w:hAnsi="Arial" w:eastAsia="Yu Gothic" w:cs="Arial"/>
          <w:i/>
          <w:iCs/>
          <w:sz w:val="19"/>
          <w:szCs w:val="19"/>
          <w:u w:val="double"/>
          <w:lang w:eastAsia="ja-JP"/>
        </w:rPr>
        <w:t>infection</w:t>
      </w:r>
      <w:r w:rsidRPr="543980DC" w:rsidR="69F62DBA">
        <w:rPr>
          <w:rStyle w:val="normaltextrun"/>
          <w:rFonts w:ascii="Arial" w:hAnsi="Arial" w:eastAsia="Yu Gothic" w:cs="Arial"/>
          <w:sz w:val="19"/>
          <w:szCs w:val="19"/>
          <w:u w:val="double"/>
          <w:lang w:eastAsia="ja-JP"/>
        </w:rPr>
        <w:t xml:space="preserve"> or </w:t>
      </w:r>
      <w:r w:rsidRPr="543980DC" w:rsidR="69F62DBA">
        <w:rPr>
          <w:rStyle w:val="normaltextrun"/>
          <w:rFonts w:ascii="Arial" w:hAnsi="Arial" w:eastAsia="Yu Gothic" w:cs="Arial"/>
          <w:i/>
          <w:iCs/>
          <w:sz w:val="19"/>
          <w:szCs w:val="19"/>
          <w:u w:val="double"/>
          <w:lang w:eastAsia="ja-JP"/>
        </w:rPr>
        <w:t>infestation</w:t>
      </w:r>
      <w:r w:rsidRPr="543980DC" w:rsidR="69F62DBA">
        <w:rPr>
          <w:rStyle w:val="normaltextrun"/>
          <w:rFonts w:ascii="Arial" w:hAnsi="Arial" w:eastAsia="Yu Gothic" w:cs="Arial"/>
          <w:sz w:val="19"/>
          <w:szCs w:val="19"/>
          <w:u w:val="double"/>
          <w:lang w:eastAsia="ja-JP"/>
        </w:rPr>
        <w:t xml:space="preserve"> with the pathogenic agent of a </w:t>
      </w:r>
      <w:r w:rsidRPr="543980DC" w:rsidR="69F62DBA">
        <w:rPr>
          <w:rStyle w:val="normaltextrun"/>
          <w:rFonts w:ascii="Arial" w:hAnsi="Arial" w:eastAsia="Yu Gothic" w:cs="Arial"/>
          <w:i/>
          <w:iCs/>
          <w:sz w:val="19"/>
          <w:szCs w:val="19"/>
          <w:u w:val="double"/>
          <w:lang w:eastAsia="ja-JP"/>
        </w:rPr>
        <w:t>listed disease</w:t>
      </w:r>
      <w:r w:rsidRPr="543980DC" w:rsidR="69F62DBA">
        <w:rPr>
          <w:rStyle w:val="normaltextrun"/>
          <w:rFonts w:ascii="Arial" w:hAnsi="Arial" w:eastAsia="Yu Gothic" w:cs="Arial"/>
          <w:sz w:val="19"/>
          <w:szCs w:val="19"/>
          <w:u w:val="double"/>
          <w:lang w:eastAsia="ja-JP"/>
        </w:rPr>
        <w:t xml:space="preserve"> </w:t>
      </w:r>
      <w:r w:rsidRPr="003364CE" w:rsidR="5334E938">
        <w:rPr>
          <w:rStyle w:val="normaltextrun"/>
          <w:rFonts w:ascii="Arial" w:hAnsi="Arial" w:eastAsia="Yu Gothic" w:cs="Arial"/>
          <w:strike/>
          <w:sz w:val="19"/>
          <w:szCs w:val="19"/>
          <w:highlight w:val="yellow"/>
          <w:u w:val="double"/>
          <w:lang w:eastAsia="ja-JP"/>
        </w:rPr>
        <w:t>plays a significant role</w:t>
      </w:r>
      <w:r w:rsidRPr="003364CE" w:rsidR="1FEBB29D">
        <w:rPr>
          <w:rStyle w:val="normaltextrun"/>
          <w:rFonts w:ascii="Arial" w:hAnsi="Arial" w:eastAsia="Yu Gothic" w:cs="Arial"/>
          <w:strike/>
          <w:sz w:val="19"/>
          <w:szCs w:val="19"/>
          <w:highlight w:val="yellow"/>
          <w:u w:val="double"/>
          <w:lang w:eastAsia="ja-JP"/>
        </w:rPr>
        <w:t xml:space="preserve"> in the epidemiology of the disease</w:t>
      </w:r>
      <w:r w:rsidRPr="003364CE" w:rsidR="4B08F1DC">
        <w:rPr>
          <w:rStyle w:val="normaltextrun"/>
          <w:rFonts w:ascii="Arial" w:hAnsi="Arial" w:eastAsia="Yu Gothic" w:cs="Arial"/>
          <w:strike/>
          <w:sz w:val="19"/>
          <w:szCs w:val="19"/>
          <w:highlight w:val="yellow"/>
          <w:u w:val="double"/>
          <w:lang w:eastAsia="ja-JP"/>
        </w:rPr>
        <w:t xml:space="preserve"> and </w:t>
      </w:r>
      <w:r w:rsidRPr="543980DC">
        <w:rPr>
          <w:rStyle w:val="normaltextrun"/>
          <w:rFonts w:ascii="Arial" w:hAnsi="Arial" w:eastAsia="Yu Gothic" w:cs="Arial"/>
          <w:sz w:val="19"/>
          <w:szCs w:val="19"/>
          <w:u w:val="double"/>
          <w:lang w:eastAsia="ja-JP"/>
        </w:rPr>
        <w:t>defines</w:t>
      </w:r>
      <w:r w:rsidRPr="543980DC" w:rsidR="69F62DBA">
        <w:rPr>
          <w:rStyle w:val="normaltextrun"/>
          <w:rFonts w:ascii="Arial" w:hAnsi="Arial" w:eastAsia="Yu Gothic" w:cs="Arial"/>
          <w:sz w:val="19"/>
          <w:szCs w:val="19"/>
          <w:u w:val="double"/>
          <w:lang w:eastAsia="ja-JP"/>
        </w:rPr>
        <w:t xml:space="preserve"> a </w:t>
      </w:r>
      <w:r w:rsidRPr="543980DC" w:rsidR="69F62DBA">
        <w:rPr>
          <w:rStyle w:val="normaltextrun"/>
          <w:rFonts w:ascii="Arial" w:hAnsi="Arial" w:eastAsia="Yu Gothic" w:cs="Arial"/>
          <w:i/>
          <w:iCs/>
          <w:sz w:val="19"/>
          <w:szCs w:val="19"/>
          <w:u w:val="double"/>
          <w:lang w:eastAsia="ja-JP"/>
        </w:rPr>
        <w:t>case</w:t>
      </w:r>
      <w:r w:rsidRPr="543980DC" w:rsidR="69F62DBA">
        <w:rPr>
          <w:rStyle w:val="normaltextrun"/>
          <w:rFonts w:ascii="Arial" w:hAnsi="Arial" w:eastAsia="Yu Gothic" w:cs="Arial"/>
          <w:sz w:val="19"/>
          <w:szCs w:val="19"/>
          <w:u w:val="double"/>
          <w:lang w:eastAsia="ja-JP"/>
        </w:rPr>
        <w:t xml:space="preserve"> </w:t>
      </w:r>
      <w:r w:rsidRPr="003364CE" w:rsidR="00004C15">
        <w:rPr>
          <w:rStyle w:val="normaltextrun"/>
          <w:rFonts w:ascii="Arial" w:hAnsi="Arial" w:eastAsia="Yu Gothic" w:cs="Arial"/>
          <w:sz w:val="19"/>
          <w:szCs w:val="19"/>
          <w:highlight w:val="yellow"/>
          <w:u w:val="double"/>
          <w:lang w:eastAsia="ja-JP"/>
        </w:rPr>
        <w:t>of t</w:t>
      </w:r>
      <w:r w:rsidRPr="003364CE" w:rsidR="005570F0">
        <w:rPr>
          <w:rStyle w:val="normaltextrun"/>
          <w:rFonts w:ascii="Arial" w:hAnsi="Arial" w:eastAsia="Yu Gothic" w:cs="Arial"/>
          <w:sz w:val="19"/>
          <w:szCs w:val="19"/>
          <w:highlight w:val="yellow"/>
          <w:u w:val="double"/>
          <w:lang w:eastAsia="ja-JP"/>
        </w:rPr>
        <w:t>hat dise</w:t>
      </w:r>
      <w:r w:rsidRPr="003364CE" w:rsidR="001076F6">
        <w:rPr>
          <w:rStyle w:val="normaltextrun"/>
          <w:rFonts w:ascii="Arial" w:hAnsi="Arial" w:eastAsia="Yu Gothic" w:cs="Arial"/>
          <w:sz w:val="19"/>
          <w:szCs w:val="19"/>
          <w:highlight w:val="yellow"/>
          <w:u w:val="double"/>
          <w:lang w:eastAsia="ja-JP"/>
        </w:rPr>
        <w:t>ase</w:t>
      </w:r>
      <w:r w:rsidRPr="003364CE" w:rsidR="00EF02A4">
        <w:rPr>
          <w:rStyle w:val="normaltextrun"/>
          <w:rFonts w:ascii="Arial" w:hAnsi="Arial" w:eastAsia="Yu Gothic" w:cs="Arial"/>
          <w:sz w:val="19"/>
          <w:szCs w:val="19"/>
          <w:highlight w:val="yellow"/>
          <w:u w:val="double"/>
          <w:lang w:eastAsia="ja-JP"/>
        </w:rPr>
        <w:t xml:space="preserve"> </w:t>
      </w:r>
      <w:r w:rsidRPr="543980DC" w:rsidR="69F62DBA">
        <w:rPr>
          <w:rStyle w:val="normaltextrun"/>
          <w:rFonts w:ascii="Arial" w:hAnsi="Arial" w:eastAsia="Yu Gothic" w:cs="Arial"/>
          <w:sz w:val="19"/>
          <w:szCs w:val="19"/>
          <w:u w:val="double"/>
          <w:lang w:eastAsia="ja-JP"/>
        </w:rPr>
        <w:t xml:space="preserve">requiring </w:t>
      </w:r>
      <w:r w:rsidRPr="543980DC" w:rsidR="69F62DBA">
        <w:rPr>
          <w:rStyle w:val="normaltextrun"/>
          <w:rFonts w:ascii="Arial" w:hAnsi="Arial" w:eastAsia="Yu Gothic" w:cs="Arial"/>
          <w:i/>
          <w:iCs/>
          <w:sz w:val="19"/>
          <w:szCs w:val="19"/>
          <w:u w:val="double"/>
          <w:lang w:eastAsia="ja-JP"/>
        </w:rPr>
        <w:t>notification</w:t>
      </w:r>
      <w:r w:rsidRPr="543980DC" w:rsidR="69F62DBA">
        <w:rPr>
          <w:rStyle w:val="normaltextrun"/>
          <w:rFonts w:ascii="Arial" w:hAnsi="Arial" w:eastAsia="Yu Gothic" w:cs="Arial"/>
          <w:sz w:val="19"/>
          <w:szCs w:val="19"/>
          <w:u w:val="double"/>
          <w:lang w:eastAsia="ja-JP"/>
        </w:rPr>
        <w:t>.</w:t>
      </w:r>
    </w:p>
    <w:p w:rsidRPr="00790BB3" w:rsidR="008A1F1E" w:rsidP="00DD0F9B" w:rsidRDefault="00F26684" w14:paraId="7457D6D1" w14:textId="6A738CF4">
      <w:pPr>
        <w:spacing w:line="240" w:lineRule="auto"/>
        <w:jc w:val="both"/>
        <w:textAlignment w:val="baseline"/>
        <w:rPr>
          <w:rFonts w:ascii="Arial" w:hAnsi="Arial" w:cs="Arial" w:eastAsiaTheme="minorEastAsia"/>
          <w:b/>
          <w:bCs/>
          <w:i/>
          <w:iCs/>
          <w:smallCaps/>
          <w:sz w:val="19"/>
          <w:szCs w:val="19"/>
        </w:rPr>
      </w:pPr>
      <w:r>
        <w:rPr>
          <w:rFonts w:ascii="Arial" w:hAnsi="Arial" w:cs="Arial"/>
          <w:b/>
          <w:bCs/>
          <w:i/>
          <w:iCs/>
          <w:sz w:val="19"/>
          <w:szCs w:val="19"/>
          <w:lang w:eastAsia="ja-JP"/>
        </w:rPr>
        <w:t>NOTIFIABLE DISEASE</w:t>
      </w:r>
    </w:p>
    <w:p w:rsidR="008A1F1E" w:rsidP="00F26684" w:rsidRDefault="008A1F1E" w14:paraId="68D90257" w14:textId="77777777">
      <w:pPr>
        <w:spacing w:after="360"/>
        <w:ind w:left="562"/>
        <w:jc w:val="both"/>
        <w:rPr>
          <w:rFonts w:ascii="Arial" w:hAnsi="Arial" w:cs="Arial"/>
          <w:sz w:val="19"/>
          <w:szCs w:val="19"/>
          <w:lang w:eastAsia="ja-JP"/>
        </w:rPr>
      </w:pPr>
      <w:r w:rsidRPr="009956BD">
        <w:rPr>
          <w:rFonts w:hint="eastAsia" w:ascii="Arial" w:hAnsi="Arial" w:cs="Arial"/>
          <w:sz w:val="19"/>
          <w:szCs w:val="19"/>
          <w:lang w:eastAsia="ja-JP"/>
        </w:rPr>
        <w:t>means</w:t>
      </w:r>
      <w:r w:rsidRPr="00117B44">
        <w:rPr>
          <w:rFonts w:hint="eastAsia" w:ascii="Arial" w:hAnsi="Arial" w:cs="Arial"/>
          <w:sz w:val="19"/>
          <w:szCs w:val="19"/>
          <w:lang w:eastAsia="ja-JP"/>
        </w:rPr>
        <w:t xml:space="preserve"> a disease</w:t>
      </w:r>
      <w:r w:rsidRPr="00EC7E5D">
        <w:rPr>
          <w:rFonts w:hint="eastAsia" w:ascii="Arial" w:hAnsi="Arial" w:cs="Arial"/>
          <w:sz w:val="19"/>
          <w:szCs w:val="19"/>
          <w:u w:val="double"/>
          <w:lang w:eastAsia="ja-JP"/>
        </w:rPr>
        <w:t xml:space="preserve">, </w:t>
      </w:r>
      <w:r w:rsidRPr="008A1F1E">
        <w:rPr>
          <w:rFonts w:hint="eastAsia" w:ascii="Arial" w:hAnsi="Arial" w:cs="Arial"/>
          <w:i/>
          <w:iCs/>
          <w:sz w:val="19"/>
          <w:szCs w:val="19"/>
          <w:u w:val="double"/>
          <w:lang w:eastAsia="ja-JP"/>
        </w:rPr>
        <w:t>infection</w:t>
      </w:r>
      <w:r w:rsidRPr="00EC7E5D">
        <w:rPr>
          <w:rFonts w:hint="eastAsia" w:ascii="Arial" w:hAnsi="Arial" w:cs="Arial"/>
          <w:sz w:val="19"/>
          <w:szCs w:val="19"/>
          <w:u w:val="double"/>
          <w:lang w:eastAsia="ja-JP"/>
        </w:rPr>
        <w:t xml:space="preserve"> or </w:t>
      </w:r>
      <w:r w:rsidRPr="008A1F1E">
        <w:rPr>
          <w:rFonts w:hint="eastAsia" w:ascii="Arial" w:hAnsi="Arial" w:cs="Arial"/>
          <w:i/>
          <w:iCs/>
          <w:sz w:val="19"/>
          <w:szCs w:val="19"/>
          <w:u w:val="double"/>
          <w:lang w:eastAsia="ja-JP"/>
        </w:rPr>
        <w:t>infestation</w:t>
      </w:r>
      <w:r w:rsidRPr="00F13762">
        <w:rPr>
          <w:rFonts w:hint="eastAsia" w:ascii="Arial" w:hAnsi="Arial" w:cs="Arial"/>
          <w:strike/>
          <w:sz w:val="19"/>
          <w:szCs w:val="19"/>
          <w:lang w:eastAsia="ja-JP"/>
        </w:rPr>
        <w:t xml:space="preserve"> listed by the </w:t>
      </w:r>
      <w:r w:rsidRPr="00F13762">
        <w:rPr>
          <w:rFonts w:hint="eastAsia" w:ascii="Arial" w:hAnsi="Arial" w:cs="Arial"/>
          <w:i/>
          <w:iCs/>
          <w:strike/>
          <w:sz w:val="19"/>
          <w:szCs w:val="19"/>
          <w:lang w:eastAsia="ja-JP"/>
        </w:rPr>
        <w:t>Veterinary Authority</w:t>
      </w:r>
      <w:r w:rsidRPr="008C4D05">
        <w:rPr>
          <w:rFonts w:hint="eastAsia" w:ascii="Arial" w:hAnsi="Arial" w:cs="Arial"/>
          <w:strike/>
          <w:sz w:val="19"/>
          <w:szCs w:val="19"/>
          <w:lang w:eastAsia="ja-JP"/>
        </w:rPr>
        <w:t>, and</w:t>
      </w:r>
      <w:r w:rsidRPr="00117B44">
        <w:rPr>
          <w:rFonts w:hint="eastAsia" w:ascii="Arial" w:hAnsi="Arial" w:cs="Arial"/>
          <w:sz w:val="19"/>
          <w:szCs w:val="19"/>
          <w:lang w:eastAsia="ja-JP"/>
        </w:rPr>
        <w:t xml:space="preserve"> that, as soon as detected or suspected, should be </w:t>
      </w:r>
      <w:r w:rsidRPr="008C4D05">
        <w:rPr>
          <w:rFonts w:hint="eastAsia" w:ascii="Arial" w:hAnsi="Arial" w:cs="Arial"/>
          <w:strike/>
          <w:sz w:val="19"/>
          <w:szCs w:val="19"/>
          <w:lang w:eastAsia="ja-JP"/>
        </w:rPr>
        <w:t xml:space="preserve">brought to the attention of </w:t>
      </w:r>
      <w:r w:rsidRPr="008C4D05">
        <w:rPr>
          <w:rFonts w:ascii="Arial" w:hAnsi="Arial" w:cs="Arial"/>
          <w:sz w:val="19"/>
          <w:szCs w:val="19"/>
          <w:u w:val="double"/>
          <w:lang w:eastAsia="ja-JP"/>
        </w:rPr>
        <w:t xml:space="preserve">reported to </w:t>
      </w:r>
      <w:proofErr w:type="spellStart"/>
      <w:r w:rsidRPr="00357094">
        <w:rPr>
          <w:rFonts w:hint="eastAsia" w:ascii="Arial" w:hAnsi="Arial" w:cs="Arial"/>
          <w:sz w:val="19"/>
          <w:szCs w:val="19"/>
          <w:u w:val="double"/>
          <w:lang w:eastAsia="ja-JP"/>
        </w:rPr>
        <w:t>the</w:t>
      </w:r>
      <w:r w:rsidRPr="00357094">
        <w:rPr>
          <w:rFonts w:hint="eastAsia" w:ascii="Arial" w:hAnsi="Arial" w:cs="Arial"/>
          <w:strike/>
          <w:sz w:val="19"/>
          <w:szCs w:val="19"/>
          <w:lang w:eastAsia="ja-JP"/>
        </w:rPr>
        <w:t>this</w:t>
      </w:r>
      <w:proofErr w:type="spellEnd"/>
      <w:r w:rsidRPr="00117B44">
        <w:rPr>
          <w:rFonts w:hint="eastAsia" w:ascii="Arial" w:hAnsi="Arial" w:cs="Arial"/>
          <w:sz w:val="19"/>
          <w:szCs w:val="19"/>
          <w:lang w:eastAsia="ja-JP"/>
        </w:rPr>
        <w:t xml:space="preserve"> </w:t>
      </w:r>
      <w:r w:rsidRPr="00357094">
        <w:rPr>
          <w:rFonts w:hint="eastAsia" w:ascii="Arial" w:hAnsi="Arial" w:cs="Arial"/>
          <w:i/>
          <w:iCs/>
          <w:sz w:val="19"/>
          <w:szCs w:val="19"/>
          <w:u w:val="double"/>
          <w:lang w:eastAsia="ja-JP"/>
        </w:rPr>
        <w:t xml:space="preserve">Veterinary </w:t>
      </w:r>
      <w:r w:rsidRPr="00357094">
        <w:rPr>
          <w:rFonts w:hint="eastAsia" w:ascii="Arial" w:hAnsi="Arial" w:cs="Arial"/>
          <w:i/>
          <w:iCs/>
          <w:sz w:val="19"/>
          <w:szCs w:val="19"/>
          <w:lang w:eastAsia="ja-JP"/>
        </w:rPr>
        <w:t>Authority</w:t>
      </w:r>
      <w:r w:rsidRPr="00117B44">
        <w:rPr>
          <w:rFonts w:hint="eastAsia" w:ascii="Arial" w:hAnsi="Arial" w:cs="Arial"/>
          <w:sz w:val="19"/>
          <w:szCs w:val="19"/>
          <w:lang w:eastAsia="ja-JP"/>
        </w:rPr>
        <w:t>, in accordance with national regulations.</w:t>
      </w:r>
    </w:p>
    <w:p w:rsidRPr="00577A09" w:rsidR="00360FD8" w:rsidP="00DD0F9B" w:rsidRDefault="00F26684" w14:paraId="217445B4" w14:textId="71AE6C70">
      <w:pPr>
        <w:spacing w:line="240" w:lineRule="auto"/>
        <w:jc w:val="both"/>
        <w:textAlignment w:val="baseline"/>
        <w:rPr>
          <w:rFonts w:ascii="Arial" w:hAnsi="Arial" w:cs="Arial" w:eastAsiaTheme="minorEastAsia"/>
          <w:b/>
          <w:bCs/>
          <w:i/>
          <w:iCs/>
          <w:smallCaps/>
          <w:sz w:val="19"/>
          <w:szCs w:val="19"/>
        </w:rPr>
      </w:pPr>
      <w:r>
        <w:rPr>
          <w:rFonts w:ascii="Arial" w:hAnsi="Arial" w:cs="Arial"/>
          <w:b/>
          <w:bCs/>
          <w:i/>
          <w:iCs/>
          <w:sz w:val="19"/>
          <w:szCs w:val="19"/>
          <w:lang w:eastAsia="ja-JP"/>
        </w:rPr>
        <w:t>NOTIFICATION</w:t>
      </w:r>
    </w:p>
    <w:p w:rsidRPr="009956BD" w:rsidR="00360FD8" w:rsidP="00F26684" w:rsidRDefault="00360FD8" w14:paraId="04A2DEB0" w14:textId="77777777">
      <w:pPr>
        <w:spacing w:after="120"/>
        <w:ind w:left="562"/>
        <w:jc w:val="both"/>
        <w:rPr>
          <w:rFonts w:ascii="Arial" w:hAnsi="Arial" w:cs="Arial"/>
          <w:sz w:val="19"/>
          <w:szCs w:val="19"/>
          <w:lang w:eastAsia="ja-JP"/>
        </w:rPr>
      </w:pPr>
      <w:r w:rsidRPr="009956BD">
        <w:rPr>
          <w:rFonts w:hint="eastAsia" w:ascii="Arial" w:hAnsi="Arial" w:cs="Arial"/>
          <w:sz w:val="19"/>
          <w:szCs w:val="19"/>
          <w:lang w:eastAsia="ja-JP"/>
        </w:rPr>
        <w:t>means the procedure by which:</w:t>
      </w:r>
    </w:p>
    <w:p w:rsidRPr="009956BD" w:rsidR="00360FD8" w:rsidP="00360FD8" w:rsidRDefault="00360FD8" w14:paraId="7745C6AC" w14:textId="77777777">
      <w:pPr>
        <w:spacing w:after="120"/>
        <w:ind w:left="360"/>
        <w:jc w:val="both"/>
        <w:rPr>
          <w:rFonts w:ascii="Arial" w:hAnsi="Arial" w:cs="Arial"/>
          <w:sz w:val="19"/>
          <w:szCs w:val="19"/>
          <w:lang w:eastAsia="ja-JP"/>
        </w:rPr>
      </w:pPr>
      <w:r w:rsidRPr="009956BD">
        <w:rPr>
          <w:rFonts w:ascii="Arial" w:hAnsi="Arial" w:cs="Arial"/>
          <w:sz w:val="19"/>
          <w:szCs w:val="19"/>
          <w:lang w:eastAsia="ja-JP"/>
        </w:rPr>
        <w:tab/>
      </w:r>
      <w:r w:rsidRPr="009956BD">
        <w:rPr>
          <w:rFonts w:hint="eastAsia" w:ascii="Arial" w:hAnsi="Arial" w:cs="Arial"/>
          <w:sz w:val="19"/>
          <w:szCs w:val="19"/>
          <w:lang w:eastAsia="ja-JP"/>
        </w:rPr>
        <w:t xml:space="preserve">a. the </w:t>
      </w:r>
      <w:r w:rsidRPr="00BF7906">
        <w:rPr>
          <w:rFonts w:hint="eastAsia" w:ascii="Arial" w:hAnsi="Arial" w:cs="Arial"/>
          <w:i/>
          <w:iCs/>
          <w:sz w:val="19"/>
          <w:szCs w:val="19"/>
          <w:lang w:eastAsia="ja-JP"/>
        </w:rPr>
        <w:t>Veterinary Authority</w:t>
      </w:r>
      <w:r w:rsidRPr="009956BD">
        <w:rPr>
          <w:rFonts w:hint="eastAsia" w:ascii="Arial" w:hAnsi="Arial" w:cs="Arial"/>
          <w:sz w:val="19"/>
          <w:szCs w:val="19"/>
          <w:lang w:eastAsia="ja-JP"/>
        </w:rPr>
        <w:t xml:space="preserve"> </w:t>
      </w:r>
      <w:r w:rsidRPr="00D06CF2">
        <w:rPr>
          <w:rFonts w:hint="eastAsia" w:ascii="Arial" w:hAnsi="Arial" w:cs="Arial"/>
          <w:sz w:val="19"/>
          <w:szCs w:val="19"/>
          <w:u w:val="double"/>
          <w:lang w:eastAsia="ja-JP"/>
        </w:rPr>
        <w:t xml:space="preserve">of a Member Country </w:t>
      </w:r>
      <w:r w:rsidRPr="009956BD">
        <w:rPr>
          <w:rFonts w:hint="eastAsia" w:ascii="Arial" w:hAnsi="Arial" w:cs="Arial"/>
          <w:sz w:val="19"/>
          <w:szCs w:val="19"/>
          <w:lang w:eastAsia="ja-JP"/>
        </w:rPr>
        <w:t xml:space="preserve">informs the </w:t>
      </w:r>
      <w:r w:rsidRPr="00626FCA">
        <w:rPr>
          <w:rFonts w:hint="eastAsia" w:ascii="Arial" w:hAnsi="Arial" w:cs="Arial"/>
          <w:i/>
          <w:iCs/>
          <w:sz w:val="19"/>
          <w:szCs w:val="19"/>
          <w:lang w:eastAsia="ja-JP"/>
        </w:rPr>
        <w:t>Headquarters</w:t>
      </w:r>
      <w:r w:rsidRPr="009956BD">
        <w:rPr>
          <w:rFonts w:hint="eastAsia" w:ascii="Arial" w:hAnsi="Arial" w:cs="Arial"/>
          <w:sz w:val="19"/>
          <w:szCs w:val="19"/>
          <w:lang w:eastAsia="ja-JP"/>
        </w:rPr>
        <w:t>,</w:t>
      </w:r>
    </w:p>
    <w:p w:rsidRPr="009956BD" w:rsidR="00360FD8" w:rsidP="00360FD8" w:rsidRDefault="00360FD8" w14:paraId="4AE3B24A" w14:textId="77777777">
      <w:pPr>
        <w:spacing w:after="120"/>
        <w:ind w:left="360"/>
        <w:jc w:val="both"/>
        <w:rPr>
          <w:rFonts w:ascii="Arial" w:hAnsi="Arial" w:cs="Arial"/>
          <w:sz w:val="19"/>
          <w:szCs w:val="19"/>
          <w:lang w:eastAsia="ja-JP"/>
        </w:rPr>
      </w:pPr>
      <w:r w:rsidRPr="009956BD">
        <w:rPr>
          <w:rFonts w:ascii="Arial" w:hAnsi="Arial" w:cs="Arial"/>
          <w:sz w:val="19"/>
          <w:szCs w:val="19"/>
          <w:lang w:eastAsia="ja-JP"/>
        </w:rPr>
        <w:tab/>
      </w:r>
      <w:r w:rsidRPr="009956BD">
        <w:rPr>
          <w:rFonts w:hint="eastAsia" w:ascii="Arial" w:hAnsi="Arial" w:cs="Arial"/>
          <w:sz w:val="19"/>
          <w:szCs w:val="19"/>
          <w:lang w:eastAsia="ja-JP"/>
        </w:rPr>
        <w:t xml:space="preserve">b. the </w:t>
      </w:r>
      <w:r w:rsidRPr="00D06CF2">
        <w:rPr>
          <w:rFonts w:hint="eastAsia" w:ascii="Arial" w:hAnsi="Arial" w:cs="Arial"/>
          <w:i/>
          <w:iCs/>
          <w:sz w:val="19"/>
          <w:szCs w:val="19"/>
          <w:lang w:eastAsia="ja-JP"/>
        </w:rPr>
        <w:t xml:space="preserve">Headquarters </w:t>
      </w:r>
      <w:r w:rsidRPr="009956BD">
        <w:rPr>
          <w:rFonts w:hint="eastAsia" w:ascii="Arial" w:hAnsi="Arial" w:cs="Arial"/>
          <w:sz w:val="19"/>
          <w:szCs w:val="19"/>
          <w:lang w:eastAsia="ja-JP"/>
        </w:rPr>
        <w:t xml:space="preserve">inform the </w:t>
      </w:r>
      <w:r w:rsidRPr="00D06CF2">
        <w:rPr>
          <w:rFonts w:hint="eastAsia" w:ascii="Arial" w:hAnsi="Arial" w:cs="Arial"/>
          <w:i/>
          <w:iCs/>
          <w:sz w:val="19"/>
          <w:szCs w:val="19"/>
          <w:lang w:eastAsia="ja-JP"/>
        </w:rPr>
        <w:t xml:space="preserve">Veterinary </w:t>
      </w:r>
      <w:r w:rsidRPr="00D06CF2">
        <w:rPr>
          <w:rFonts w:hint="eastAsia" w:ascii="Arial" w:hAnsi="Arial" w:cs="Arial"/>
          <w:i/>
          <w:iCs/>
          <w:strike/>
          <w:sz w:val="19"/>
          <w:szCs w:val="19"/>
          <w:lang w:eastAsia="ja-JP"/>
        </w:rPr>
        <w:t>Authority</w:t>
      </w:r>
      <w:r w:rsidRPr="00D06CF2">
        <w:rPr>
          <w:rFonts w:hint="eastAsia" w:ascii="Arial" w:hAnsi="Arial" w:cs="Arial"/>
          <w:strike/>
          <w:sz w:val="19"/>
          <w:szCs w:val="19"/>
          <w:lang w:eastAsia="ja-JP"/>
        </w:rPr>
        <w:t xml:space="preserve"> </w:t>
      </w:r>
      <w:r w:rsidRPr="006A33F2">
        <w:rPr>
          <w:rFonts w:hint="eastAsia" w:ascii="Arial" w:hAnsi="Arial" w:cs="Arial"/>
          <w:i/>
          <w:iCs/>
          <w:sz w:val="19"/>
          <w:szCs w:val="19"/>
          <w:u w:val="double"/>
          <w:lang w:eastAsia="ja-JP"/>
        </w:rPr>
        <w:t>Authorities</w:t>
      </w:r>
      <w:r w:rsidRPr="006A33F2">
        <w:rPr>
          <w:rFonts w:hint="eastAsia" w:ascii="Arial" w:hAnsi="Arial" w:cs="Arial"/>
          <w:sz w:val="19"/>
          <w:szCs w:val="19"/>
          <w:u w:val="double"/>
          <w:lang w:eastAsia="ja-JP"/>
        </w:rPr>
        <w:t xml:space="preserve"> of Member Countries</w:t>
      </w:r>
      <w:r w:rsidRPr="009956BD">
        <w:rPr>
          <w:rFonts w:hint="eastAsia" w:ascii="Arial" w:hAnsi="Arial" w:cs="Arial"/>
          <w:sz w:val="19"/>
          <w:szCs w:val="19"/>
          <w:lang w:eastAsia="ja-JP"/>
        </w:rPr>
        <w:t>,</w:t>
      </w:r>
    </w:p>
    <w:p w:rsidR="00360FD8" w:rsidP="00F26684" w:rsidRDefault="00360FD8" w14:paraId="1C3B99D3" w14:textId="77777777">
      <w:pPr>
        <w:adjustRightInd w:val="0"/>
        <w:spacing w:after="360"/>
        <w:ind w:left="562"/>
        <w:jc w:val="both"/>
        <w:rPr>
          <w:rFonts w:ascii="Arial" w:hAnsi="Arial" w:cs="Arial"/>
          <w:sz w:val="19"/>
          <w:szCs w:val="19"/>
          <w:lang w:eastAsia="ja-JP"/>
        </w:rPr>
      </w:pPr>
      <w:r w:rsidRPr="009956BD">
        <w:rPr>
          <w:rFonts w:hint="eastAsia" w:ascii="Arial" w:hAnsi="Arial" w:cs="Arial"/>
          <w:sz w:val="19"/>
          <w:szCs w:val="19"/>
          <w:lang w:eastAsia="ja-JP"/>
        </w:rPr>
        <w:t xml:space="preserve">of the occurrence </w:t>
      </w:r>
      <w:r w:rsidRPr="00EC7E5D">
        <w:rPr>
          <w:rFonts w:ascii="Arial" w:hAnsi="Arial" w:cs="Arial"/>
          <w:sz w:val="19"/>
          <w:szCs w:val="19"/>
          <w:u w:val="double"/>
          <w:lang w:eastAsia="ja-JP"/>
        </w:rPr>
        <w:t xml:space="preserve">or presence </w:t>
      </w:r>
      <w:r w:rsidRPr="009956BD">
        <w:rPr>
          <w:rFonts w:hint="eastAsia" w:ascii="Arial" w:hAnsi="Arial" w:cs="Arial"/>
          <w:sz w:val="19"/>
          <w:szCs w:val="19"/>
          <w:lang w:eastAsia="ja-JP"/>
        </w:rPr>
        <w:t xml:space="preserve">of </w:t>
      </w:r>
      <w:r w:rsidRPr="006A33F2">
        <w:rPr>
          <w:rFonts w:hint="eastAsia" w:ascii="Arial" w:hAnsi="Arial" w:cs="Arial"/>
          <w:i/>
          <w:iCs/>
          <w:sz w:val="19"/>
          <w:szCs w:val="19"/>
          <w:u w:val="double"/>
          <w:lang w:eastAsia="ja-JP"/>
        </w:rPr>
        <w:t xml:space="preserve">listed </w:t>
      </w:r>
      <w:r w:rsidRPr="006A33F2">
        <w:rPr>
          <w:rFonts w:hint="eastAsia" w:ascii="Arial" w:hAnsi="Arial" w:cs="Arial"/>
          <w:i/>
          <w:iCs/>
          <w:sz w:val="19"/>
          <w:szCs w:val="19"/>
          <w:lang w:eastAsia="ja-JP"/>
        </w:rPr>
        <w:t>disease</w:t>
      </w:r>
      <w:r w:rsidRPr="006A33F2">
        <w:rPr>
          <w:rFonts w:hint="eastAsia" w:ascii="Arial" w:hAnsi="Arial" w:cs="Arial"/>
          <w:i/>
          <w:iCs/>
          <w:sz w:val="19"/>
          <w:szCs w:val="19"/>
          <w:u w:val="double"/>
          <w:lang w:eastAsia="ja-JP"/>
        </w:rPr>
        <w:t>s</w:t>
      </w:r>
      <w:r w:rsidRPr="008D5FF0">
        <w:rPr>
          <w:rFonts w:hint="eastAsia" w:ascii="Arial" w:hAnsi="Arial" w:cs="Arial"/>
          <w:strike/>
          <w:sz w:val="19"/>
          <w:szCs w:val="19"/>
          <w:lang w:eastAsia="ja-JP"/>
        </w:rPr>
        <w:t xml:space="preserve">, </w:t>
      </w:r>
      <w:r w:rsidRPr="008D5FF0">
        <w:rPr>
          <w:rFonts w:hint="eastAsia" w:ascii="Arial" w:hAnsi="Arial" w:cs="Arial"/>
          <w:i/>
          <w:iCs/>
          <w:strike/>
          <w:sz w:val="19"/>
          <w:szCs w:val="19"/>
          <w:lang w:eastAsia="ja-JP"/>
        </w:rPr>
        <w:t>infection</w:t>
      </w:r>
      <w:r w:rsidRPr="008D5FF0">
        <w:rPr>
          <w:rFonts w:hint="eastAsia" w:ascii="Arial" w:hAnsi="Arial" w:cs="Arial"/>
          <w:strike/>
          <w:sz w:val="19"/>
          <w:szCs w:val="19"/>
          <w:lang w:eastAsia="ja-JP"/>
        </w:rPr>
        <w:t xml:space="preserve"> or </w:t>
      </w:r>
      <w:r w:rsidRPr="008D5FF0">
        <w:rPr>
          <w:rFonts w:hint="eastAsia" w:ascii="Arial" w:hAnsi="Arial" w:cs="Arial"/>
          <w:i/>
          <w:iCs/>
          <w:strike/>
          <w:sz w:val="19"/>
          <w:szCs w:val="19"/>
          <w:lang w:eastAsia="ja-JP"/>
        </w:rPr>
        <w:t>infestation</w:t>
      </w:r>
      <w:r w:rsidRPr="008D5FF0">
        <w:rPr>
          <w:rFonts w:hint="eastAsia" w:ascii="Arial" w:hAnsi="Arial" w:cs="Arial"/>
          <w:sz w:val="19"/>
          <w:szCs w:val="19"/>
          <w:u w:val="double"/>
          <w:lang w:eastAsia="ja-JP"/>
        </w:rPr>
        <w:t xml:space="preserve"> or </w:t>
      </w:r>
      <w:r w:rsidRPr="008D5FF0">
        <w:rPr>
          <w:rFonts w:hint="eastAsia" w:ascii="Arial" w:hAnsi="Arial" w:cs="Arial"/>
          <w:i/>
          <w:iCs/>
          <w:sz w:val="19"/>
          <w:szCs w:val="19"/>
          <w:u w:val="double"/>
          <w:lang w:eastAsia="ja-JP"/>
        </w:rPr>
        <w:t>emerging diseases</w:t>
      </w:r>
      <w:r w:rsidRPr="009956BD">
        <w:rPr>
          <w:rFonts w:hint="eastAsia" w:ascii="Arial" w:hAnsi="Arial" w:cs="Arial"/>
          <w:sz w:val="19"/>
          <w:szCs w:val="19"/>
          <w:lang w:eastAsia="ja-JP"/>
        </w:rPr>
        <w:t xml:space="preserve"> in accordance with Chapter 1.1.</w:t>
      </w:r>
    </w:p>
    <w:p w:rsidRPr="00D30442" w:rsidR="00A34406" w:rsidP="00C50354" w:rsidRDefault="00A34406" w14:paraId="6A6966FE" w14:textId="77777777">
      <w:pPr>
        <w:pStyle w:val="CM1"/>
        <w:spacing w:after="160"/>
        <w:jc w:val="both"/>
        <w:rPr>
          <w:rFonts w:ascii="Arial" w:hAnsi="Arial" w:cs="Arial" w:eastAsiaTheme="minorEastAsia"/>
          <w:b/>
          <w:bCs/>
          <w:i/>
          <w:iCs/>
          <w:caps/>
          <w:sz w:val="19"/>
          <w:szCs w:val="19"/>
          <w:u w:val="double"/>
          <w:lang w:eastAsia="en-US"/>
        </w:rPr>
      </w:pPr>
      <w:r w:rsidRPr="00D30442">
        <w:rPr>
          <w:rFonts w:hint="eastAsia" w:ascii="Arial" w:hAnsi="Arial" w:cs="Arial" w:eastAsiaTheme="minorEastAsia"/>
          <w:b/>
          <w:bCs/>
          <w:i/>
          <w:iCs/>
          <w:caps/>
          <w:sz w:val="19"/>
          <w:szCs w:val="19"/>
          <w:u w:val="double"/>
          <w:lang w:eastAsia="ja-JP"/>
        </w:rPr>
        <w:t>rendering</w:t>
      </w:r>
    </w:p>
    <w:p w:rsidRPr="00E76D1C" w:rsidR="00A34406" w:rsidP="00C50354" w:rsidRDefault="00A34406" w14:paraId="68A117E1" w14:textId="77777777">
      <w:pPr>
        <w:spacing w:after="360"/>
        <w:ind w:left="432"/>
        <w:jc w:val="both"/>
        <w:rPr>
          <w:rFonts w:ascii="Arial" w:hAnsi="Arial" w:cs="Arial"/>
          <w:sz w:val="19"/>
          <w:szCs w:val="19"/>
          <w:u w:val="double"/>
          <w:lang w:eastAsia="ja-JP"/>
        </w:rPr>
      </w:pPr>
      <w:r w:rsidRPr="00FF7759">
        <w:rPr>
          <w:rFonts w:hint="eastAsia" w:ascii="Arial" w:hAnsi="Arial" w:cs="Arial"/>
          <w:sz w:val="19"/>
          <w:szCs w:val="19"/>
          <w:u w:val="double"/>
          <w:lang w:eastAsia="ja-JP"/>
        </w:rPr>
        <w:t xml:space="preserve">means a manufacturing process involving the application of controlled </w:t>
      </w:r>
      <w:r>
        <w:rPr>
          <w:rFonts w:hint="eastAsia" w:ascii="Arial" w:hAnsi="Arial" w:cs="Arial"/>
          <w:sz w:val="19"/>
          <w:szCs w:val="19"/>
          <w:u w:val="double"/>
          <w:lang w:eastAsia="ja-JP"/>
        </w:rPr>
        <w:t>thermal treatment of</w:t>
      </w:r>
      <w:r w:rsidRPr="00FF7759">
        <w:rPr>
          <w:rFonts w:hint="eastAsia" w:ascii="Arial" w:hAnsi="Arial" w:cs="Arial"/>
          <w:sz w:val="19"/>
          <w:szCs w:val="19"/>
          <w:u w:val="double"/>
          <w:lang w:eastAsia="ja-JP"/>
        </w:rPr>
        <w:t xml:space="preserve"> animal tissues</w:t>
      </w:r>
      <w:r>
        <w:rPr>
          <w:rFonts w:hint="eastAsia" w:ascii="Arial" w:hAnsi="Arial" w:cs="Arial"/>
          <w:sz w:val="19"/>
          <w:szCs w:val="19"/>
          <w:u w:val="double"/>
          <w:lang w:eastAsia="ja-JP"/>
        </w:rPr>
        <w:t xml:space="preserve">, </w:t>
      </w:r>
      <w:r>
        <w:rPr>
          <w:rFonts w:ascii="Arial" w:hAnsi="Arial" w:cs="Arial"/>
          <w:sz w:val="19"/>
          <w:szCs w:val="19"/>
          <w:u w:val="double"/>
          <w:lang w:eastAsia="ja-JP"/>
        </w:rPr>
        <w:t>which</w:t>
      </w:r>
      <w:r>
        <w:rPr>
          <w:rFonts w:hint="eastAsia" w:ascii="Arial" w:hAnsi="Arial" w:cs="Arial"/>
          <w:sz w:val="19"/>
          <w:szCs w:val="19"/>
          <w:u w:val="double"/>
          <w:lang w:eastAsia="ja-JP"/>
        </w:rPr>
        <w:t xml:space="preserve"> may include the use of pressure or chemicals,</w:t>
      </w:r>
      <w:r w:rsidRPr="00FF7759">
        <w:rPr>
          <w:rFonts w:hint="eastAsia" w:ascii="Arial" w:hAnsi="Arial" w:cs="Arial"/>
          <w:sz w:val="19"/>
          <w:szCs w:val="19"/>
          <w:u w:val="double"/>
          <w:lang w:eastAsia="ja-JP"/>
        </w:rPr>
        <w:t xml:space="preserve"> </w:t>
      </w:r>
      <w:r>
        <w:rPr>
          <w:rFonts w:hint="eastAsia" w:ascii="Arial" w:hAnsi="Arial" w:cs="Arial"/>
          <w:sz w:val="19"/>
          <w:szCs w:val="19"/>
          <w:u w:val="double"/>
          <w:lang w:eastAsia="ja-JP"/>
        </w:rPr>
        <w:t>to</w:t>
      </w:r>
      <w:r w:rsidRPr="00FF7759">
        <w:rPr>
          <w:rFonts w:hint="eastAsia" w:ascii="Arial" w:hAnsi="Arial" w:cs="Arial"/>
          <w:sz w:val="19"/>
          <w:szCs w:val="19"/>
          <w:u w:val="double"/>
          <w:lang w:eastAsia="ja-JP"/>
        </w:rPr>
        <w:t xml:space="preserve"> </w:t>
      </w:r>
      <w:r>
        <w:rPr>
          <w:rFonts w:hint="eastAsia" w:ascii="Arial" w:hAnsi="Arial" w:cs="Arial"/>
          <w:sz w:val="19"/>
          <w:szCs w:val="19"/>
          <w:u w:val="double"/>
          <w:lang w:eastAsia="ja-JP"/>
        </w:rPr>
        <w:t xml:space="preserve">achieve their effective separation into stable products, such as </w:t>
      </w:r>
      <w:r w:rsidRPr="00E76D1C">
        <w:rPr>
          <w:rFonts w:ascii="Arial" w:hAnsi="Arial" w:cs="Arial"/>
          <w:i/>
          <w:iCs/>
          <w:sz w:val="19"/>
          <w:szCs w:val="19"/>
          <w:u w:val="double"/>
          <w:lang w:eastAsia="ja-JP"/>
        </w:rPr>
        <w:t>rendered fats</w:t>
      </w:r>
      <w:r>
        <w:rPr>
          <w:rFonts w:hint="eastAsia" w:ascii="Arial" w:hAnsi="Arial" w:cs="Arial"/>
          <w:sz w:val="19"/>
          <w:szCs w:val="19"/>
          <w:u w:val="double"/>
          <w:lang w:eastAsia="ja-JP"/>
        </w:rPr>
        <w:t xml:space="preserve"> and </w:t>
      </w:r>
      <w:r w:rsidRPr="00E76D1C">
        <w:rPr>
          <w:rFonts w:ascii="Arial" w:hAnsi="Arial" w:cs="Arial"/>
          <w:i/>
          <w:iCs/>
          <w:sz w:val="19"/>
          <w:szCs w:val="19"/>
          <w:u w:val="double"/>
          <w:lang w:eastAsia="ja-JP"/>
        </w:rPr>
        <w:t>protein meal</w:t>
      </w:r>
      <w:r>
        <w:rPr>
          <w:rFonts w:hint="eastAsia" w:ascii="Arial" w:hAnsi="Arial" w:cs="Arial"/>
          <w:sz w:val="19"/>
          <w:szCs w:val="19"/>
          <w:u w:val="double"/>
          <w:lang w:eastAsia="ja-JP"/>
        </w:rPr>
        <w:t xml:space="preserve">, and to inactivate </w:t>
      </w:r>
      <w:r w:rsidRPr="00E76D1C">
        <w:rPr>
          <w:rFonts w:ascii="Arial" w:hAnsi="Arial" w:cs="Arial"/>
          <w:i/>
          <w:iCs/>
          <w:sz w:val="19"/>
          <w:szCs w:val="19"/>
          <w:u w:val="double"/>
          <w:lang w:eastAsia="ja-JP"/>
        </w:rPr>
        <w:t>pathogenic agent</w:t>
      </w:r>
      <w:r>
        <w:rPr>
          <w:rFonts w:hint="eastAsia" w:ascii="Arial" w:hAnsi="Arial" w:cs="Arial"/>
          <w:i/>
          <w:iCs/>
          <w:sz w:val="19"/>
          <w:szCs w:val="19"/>
          <w:u w:val="double"/>
          <w:lang w:eastAsia="ja-JP"/>
        </w:rPr>
        <w:t>s</w:t>
      </w:r>
      <w:r w:rsidRPr="00FF7759">
        <w:rPr>
          <w:rFonts w:hint="eastAsia" w:ascii="Arial" w:hAnsi="Arial" w:cs="Arial"/>
          <w:sz w:val="19"/>
          <w:szCs w:val="19"/>
          <w:u w:val="double"/>
          <w:lang w:eastAsia="ja-JP"/>
        </w:rPr>
        <w:t xml:space="preserve">.  </w:t>
      </w:r>
    </w:p>
    <w:p w:rsidRPr="00080551" w:rsidR="00A34406" w:rsidP="00C50354" w:rsidRDefault="00A34406" w14:paraId="071E0B60" w14:textId="77777777">
      <w:pPr>
        <w:pStyle w:val="CM1"/>
        <w:spacing w:after="160"/>
        <w:jc w:val="both"/>
        <w:rPr>
          <w:rFonts w:ascii="Arial" w:hAnsi="Arial" w:cs="Arial" w:eastAsiaTheme="minorEastAsia"/>
          <w:b/>
          <w:bCs/>
          <w:i/>
          <w:iCs/>
          <w:smallCaps/>
          <w:sz w:val="19"/>
          <w:szCs w:val="19"/>
          <w:u w:val="double"/>
          <w:lang w:eastAsia="en-US"/>
        </w:rPr>
      </w:pPr>
      <w:r w:rsidRPr="00D30442">
        <w:rPr>
          <w:rFonts w:hint="eastAsia" w:ascii="Arial" w:hAnsi="Arial" w:cs="Arial" w:eastAsiaTheme="minorEastAsia"/>
          <w:b/>
          <w:bCs/>
          <w:i/>
          <w:iCs/>
          <w:caps/>
          <w:sz w:val="19"/>
          <w:szCs w:val="19"/>
          <w:u w:val="double"/>
          <w:lang w:eastAsia="ja-JP"/>
        </w:rPr>
        <w:t>rendered fat</w:t>
      </w:r>
    </w:p>
    <w:p w:rsidRPr="00E76D1C" w:rsidR="00A34406" w:rsidP="00C50354" w:rsidRDefault="00A34406" w14:paraId="26A72649" w14:textId="77777777">
      <w:pPr>
        <w:spacing w:after="360"/>
        <w:ind w:left="432"/>
        <w:jc w:val="both"/>
        <w:rPr>
          <w:rFonts w:ascii="Arial" w:hAnsi="Arial" w:cs="Arial"/>
          <w:sz w:val="19"/>
          <w:szCs w:val="19"/>
          <w:u w:val="double"/>
          <w:lang w:eastAsia="ja-JP"/>
        </w:rPr>
      </w:pPr>
      <w:r w:rsidRPr="00080551">
        <w:rPr>
          <w:rFonts w:hint="eastAsia" w:ascii="Arial" w:hAnsi="Arial" w:cs="Arial"/>
          <w:sz w:val="19"/>
          <w:szCs w:val="19"/>
          <w:u w:val="double"/>
          <w:lang w:eastAsia="ja-JP"/>
        </w:rPr>
        <w:t>means any final or intermediate product composed predominantly of lipids, obtained through</w:t>
      </w:r>
      <w:r>
        <w:rPr>
          <w:rFonts w:hint="eastAsia" w:ascii="Arial" w:hAnsi="Arial" w:cs="Arial"/>
          <w:sz w:val="19"/>
          <w:szCs w:val="19"/>
          <w:u w:val="double"/>
          <w:lang w:eastAsia="ja-JP"/>
        </w:rPr>
        <w:t xml:space="preserve"> </w:t>
      </w:r>
      <w:r w:rsidRPr="00E76D1C">
        <w:rPr>
          <w:rFonts w:ascii="Arial" w:hAnsi="Arial" w:cs="Arial"/>
          <w:i/>
          <w:iCs/>
          <w:sz w:val="19"/>
          <w:szCs w:val="19"/>
          <w:u w:val="double"/>
          <w:lang w:eastAsia="ja-JP"/>
        </w:rPr>
        <w:t>rendering</w:t>
      </w:r>
      <w:r w:rsidRPr="00080551">
        <w:rPr>
          <w:rFonts w:hint="eastAsia" w:ascii="Arial" w:hAnsi="Arial" w:cs="Arial"/>
          <w:sz w:val="19"/>
          <w:szCs w:val="19"/>
          <w:u w:val="double"/>
          <w:lang w:eastAsia="ja-JP"/>
        </w:rPr>
        <w:t>.</w:t>
      </w:r>
    </w:p>
    <w:p w:rsidRPr="008934A6" w:rsidR="00A34406" w:rsidP="00C50354" w:rsidRDefault="00A34406" w14:paraId="75749223" w14:textId="77777777">
      <w:pPr>
        <w:pStyle w:val="CM1"/>
        <w:spacing w:after="160"/>
        <w:jc w:val="both"/>
        <w:rPr>
          <w:rFonts w:ascii="Arial" w:hAnsi="Arial" w:cs="Arial" w:eastAsiaTheme="minorEastAsia"/>
          <w:b/>
          <w:bCs/>
          <w:i/>
          <w:iCs/>
          <w:smallCaps/>
          <w:sz w:val="19"/>
          <w:szCs w:val="19"/>
          <w:lang w:eastAsia="en-US"/>
        </w:rPr>
      </w:pPr>
      <w:r w:rsidRPr="00D30442">
        <w:rPr>
          <w:rFonts w:hint="eastAsia" w:ascii="Arial" w:hAnsi="Arial" w:cs="Arial" w:eastAsiaTheme="minorEastAsia"/>
          <w:b/>
          <w:bCs/>
          <w:i/>
          <w:iCs/>
          <w:caps/>
          <w:sz w:val="19"/>
          <w:szCs w:val="19"/>
          <w:lang w:eastAsia="ja-JP"/>
        </w:rPr>
        <w:t>protein</w:t>
      </w:r>
      <w:r>
        <w:rPr>
          <w:rFonts w:hint="eastAsia" w:ascii="Arial" w:hAnsi="Arial" w:cs="Arial" w:eastAsiaTheme="minorEastAsia"/>
          <w:b/>
          <w:bCs/>
          <w:i/>
          <w:iCs/>
          <w:smallCaps/>
          <w:sz w:val="19"/>
          <w:szCs w:val="19"/>
          <w:lang w:eastAsia="ja-JP"/>
        </w:rPr>
        <w:t xml:space="preserve"> </w:t>
      </w:r>
      <w:r w:rsidRPr="00D30442">
        <w:rPr>
          <w:rFonts w:hint="eastAsia" w:ascii="Arial" w:hAnsi="Arial" w:cs="Arial" w:eastAsiaTheme="minorEastAsia"/>
          <w:b/>
          <w:bCs/>
          <w:i/>
          <w:iCs/>
          <w:caps/>
          <w:sz w:val="19"/>
          <w:szCs w:val="19"/>
          <w:lang w:eastAsia="ja-JP"/>
        </w:rPr>
        <w:t>meal</w:t>
      </w:r>
    </w:p>
    <w:p w:rsidR="00053B3B" w:rsidP="00A34406" w:rsidRDefault="00A34406" w14:paraId="03FFB293" w14:textId="4BC7B947">
      <w:pPr>
        <w:spacing w:after="120"/>
        <w:ind w:left="432"/>
        <w:jc w:val="both"/>
        <w:rPr>
          <w:rFonts w:ascii="Arial" w:hAnsi="Arial" w:cs="Arial"/>
          <w:sz w:val="19"/>
          <w:szCs w:val="19"/>
          <w:lang w:eastAsia="ja-JP"/>
        </w:rPr>
      </w:pPr>
      <w:r w:rsidRPr="009956BD">
        <w:rPr>
          <w:rFonts w:hint="eastAsia" w:ascii="Arial" w:hAnsi="Arial" w:cs="Arial"/>
          <w:sz w:val="19"/>
          <w:szCs w:val="19"/>
          <w:lang w:eastAsia="ja-JP"/>
        </w:rPr>
        <w:t xml:space="preserve">means </w:t>
      </w:r>
      <w:r>
        <w:rPr>
          <w:rFonts w:hint="eastAsia" w:ascii="Arial" w:hAnsi="Arial" w:cs="Arial"/>
          <w:sz w:val="19"/>
          <w:szCs w:val="19"/>
          <w:lang w:eastAsia="ja-JP"/>
        </w:rPr>
        <w:t>any final or intermediate solid protein-</w:t>
      </w:r>
      <w:proofErr w:type="spellStart"/>
      <w:r w:rsidRPr="00C96ADC">
        <w:rPr>
          <w:rFonts w:hint="eastAsia" w:ascii="Arial" w:hAnsi="Arial" w:cs="Arial"/>
          <w:strike/>
          <w:sz w:val="19"/>
          <w:szCs w:val="19"/>
          <w:lang w:eastAsia="ja-JP"/>
        </w:rPr>
        <w:t>containing</w:t>
      </w:r>
      <w:r>
        <w:rPr>
          <w:rFonts w:hint="eastAsia" w:ascii="Arial" w:hAnsi="Arial" w:cs="Arial"/>
          <w:sz w:val="19"/>
          <w:szCs w:val="19"/>
          <w:u w:val="double"/>
          <w:lang w:eastAsia="ja-JP"/>
        </w:rPr>
        <w:t>rich</w:t>
      </w:r>
      <w:proofErr w:type="spellEnd"/>
      <w:r>
        <w:rPr>
          <w:rFonts w:hint="eastAsia" w:ascii="Arial" w:hAnsi="Arial" w:cs="Arial"/>
          <w:sz w:val="19"/>
          <w:szCs w:val="19"/>
          <w:lang w:eastAsia="ja-JP"/>
        </w:rPr>
        <w:t xml:space="preserve"> product, obtained </w:t>
      </w:r>
      <w:r w:rsidRPr="004C1928">
        <w:rPr>
          <w:rFonts w:hint="eastAsia" w:ascii="Arial" w:hAnsi="Arial" w:cs="Arial"/>
          <w:strike/>
          <w:sz w:val="19"/>
          <w:szCs w:val="19"/>
          <w:lang w:eastAsia="ja-JP"/>
        </w:rPr>
        <w:t xml:space="preserve">when </w:t>
      </w:r>
      <w:r w:rsidRPr="006A5CEA">
        <w:rPr>
          <w:rFonts w:hint="eastAsia" w:ascii="Arial" w:hAnsi="Arial" w:cs="Arial"/>
          <w:i/>
          <w:iCs/>
          <w:strike/>
          <w:sz w:val="19"/>
          <w:szCs w:val="19"/>
          <w:lang w:eastAsia="ja-JP"/>
        </w:rPr>
        <w:t>animal</w:t>
      </w:r>
      <w:r w:rsidRPr="004C1928">
        <w:rPr>
          <w:rFonts w:hint="eastAsia" w:ascii="Arial" w:hAnsi="Arial" w:cs="Arial"/>
          <w:strike/>
          <w:sz w:val="19"/>
          <w:szCs w:val="19"/>
          <w:lang w:eastAsia="ja-JP"/>
        </w:rPr>
        <w:t xml:space="preserve"> tissues are rendered</w:t>
      </w:r>
      <w:r w:rsidRPr="006D2AFD">
        <w:rPr>
          <w:rFonts w:hint="eastAsia" w:ascii="Arial" w:hAnsi="Arial" w:cs="Arial"/>
          <w:strike/>
          <w:sz w:val="19"/>
          <w:szCs w:val="19"/>
          <w:lang w:eastAsia="ja-JP"/>
        </w:rPr>
        <w:t xml:space="preserve"> </w:t>
      </w:r>
      <w:r w:rsidRPr="006D2AFD">
        <w:rPr>
          <w:rFonts w:hint="eastAsia" w:ascii="Arial" w:hAnsi="Arial" w:cs="Arial"/>
          <w:sz w:val="19"/>
          <w:szCs w:val="19"/>
          <w:u w:val="double"/>
          <w:lang w:eastAsia="ja-JP"/>
        </w:rPr>
        <w:t xml:space="preserve">from </w:t>
      </w:r>
      <w:r w:rsidRPr="00EC17FA">
        <w:rPr>
          <w:rFonts w:ascii="Arial" w:hAnsi="Arial" w:cs="Arial"/>
          <w:i/>
          <w:iCs/>
          <w:sz w:val="19"/>
          <w:szCs w:val="19"/>
          <w:u w:val="double"/>
          <w:lang w:eastAsia="ja-JP"/>
        </w:rPr>
        <w:t>rendering</w:t>
      </w:r>
      <w:r>
        <w:rPr>
          <w:rFonts w:hint="eastAsia" w:ascii="Arial" w:hAnsi="Arial" w:cs="Arial"/>
          <w:sz w:val="19"/>
          <w:szCs w:val="19"/>
          <w:lang w:eastAsia="ja-JP"/>
        </w:rPr>
        <w:t xml:space="preserve">, excluding </w:t>
      </w:r>
      <w:r>
        <w:rPr>
          <w:rFonts w:hint="eastAsia" w:ascii="Arial" w:hAnsi="Arial" w:cs="Arial"/>
          <w:sz w:val="19"/>
          <w:szCs w:val="19"/>
          <w:u w:val="double"/>
          <w:lang w:eastAsia="ja-JP"/>
        </w:rPr>
        <w:t xml:space="preserve">products composed of </w:t>
      </w:r>
      <w:r>
        <w:rPr>
          <w:rFonts w:hint="eastAsia" w:ascii="Arial" w:hAnsi="Arial" w:cs="Arial"/>
          <w:sz w:val="19"/>
          <w:szCs w:val="19"/>
          <w:lang w:eastAsia="ja-JP"/>
        </w:rPr>
        <w:t xml:space="preserve">peptides of a molecular mass less than 10,000 daltons and </w:t>
      </w:r>
      <w:r>
        <w:rPr>
          <w:rFonts w:hint="eastAsia" w:ascii="Arial" w:hAnsi="Arial" w:cs="Arial"/>
          <w:sz w:val="19"/>
          <w:szCs w:val="19"/>
          <w:u w:val="double"/>
          <w:lang w:eastAsia="ja-JP"/>
        </w:rPr>
        <w:t xml:space="preserve">free </w:t>
      </w:r>
      <w:r>
        <w:rPr>
          <w:rFonts w:hint="eastAsia" w:ascii="Arial" w:hAnsi="Arial" w:cs="Arial"/>
          <w:sz w:val="19"/>
          <w:szCs w:val="19"/>
          <w:lang w:eastAsia="ja-JP"/>
        </w:rPr>
        <w:t>amino</w:t>
      </w:r>
      <w:r w:rsidRPr="00CD789E">
        <w:rPr>
          <w:rFonts w:hint="eastAsia" w:ascii="Arial" w:hAnsi="Arial" w:cs="Arial"/>
          <w:strike/>
          <w:sz w:val="19"/>
          <w:szCs w:val="19"/>
          <w:lang w:eastAsia="ja-JP"/>
        </w:rPr>
        <w:t>-</w:t>
      </w:r>
      <w:r w:rsidRPr="00CD789E" w:rsidR="001D1313">
        <w:rPr>
          <w:rFonts w:hint="eastAsia" w:ascii="Arial" w:hAnsi="Arial" w:cs="Arial"/>
          <w:sz w:val="19"/>
          <w:szCs w:val="19"/>
          <w:u w:val="double"/>
          <w:lang w:eastAsia="ja-JP"/>
        </w:rPr>
        <w:t xml:space="preserve"> </w:t>
      </w:r>
      <w:r>
        <w:rPr>
          <w:rFonts w:hint="eastAsia" w:ascii="Arial" w:hAnsi="Arial" w:cs="Arial"/>
          <w:sz w:val="19"/>
          <w:szCs w:val="19"/>
          <w:lang w:eastAsia="ja-JP"/>
        </w:rPr>
        <w:t>acids.</w:t>
      </w:r>
    </w:p>
    <w:p w:rsidRPr="0005013A" w:rsidR="006B07C6" w:rsidP="006B07C6" w:rsidRDefault="006B07C6" w14:paraId="404D10CB" w14:textId="77777777">
      <w:pPr>
        <w:spacing w:after="240" w:line="240" w:lineRule="auto"/>
        <w:ind w:right="51"/>
        <w:jc w:val="center"/>
        <w:rPr>
          <w:rFonts w:ascii="Times New Roman" w:hAnsi="Times New Roman" w:cs="Times New Roman"/>
          <w:sz w:val="20"/>
          <w:szCs w:val="20"/>
          <w:lang w:eastAsia="fr-FR"/>
        </w:rPr>
      </w:pPr>
      <w:r w:rsidRPr="00CA5AF1">
        <w:rPr>
          <w:rFonts w:ascii="Times New Roman" w:hAnsi="Times New Roman"/>
          <w:sz w:val="20"/>
          <w:szCs w:val="20"/>
        </w:rPr>
        <w:t>___________________________</w:t>
      </w:r>
    </w:p>
    <w:p w:rsidR="00B17583" w:rsidP="00B17583" w:rsidRDefault="00B17583" w14:paraId="36DD1D69" w14:textId="77777777"/>
    <w:p w:rsidR="00F26EE5" w:rsidRDefault="00F26EE5" w14:paraId="126C89BA" w14:textId="77777777"/>
    <w:sectPr w:rsidR="00F26EE5" w:rsidSect="003C2D97">
      <w:headerReference w:type="default" r:id="rId9"/>
      <w:footerReference w:type="default" r:id="rId10"/>
      <w:pgSz w:w="12240" w:h="15840" w:orient="portrait" w:code="1"/>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1897" w:rsidP="00A7677A" w:rsidRDefault="00381897" w14:paraId="2EB9BA43" w14:textId="77777777">
      <w:pPr>
        <w:spacing w:after="0" w:line="240" w:lineRule="auto"/>
      </w:pPr>
      <w:r>
        <w:separator/>
      </w:r>
    </w:p>
  </w:endnote>
  <w:endnote w:type="continuationSeparator" w:id="0">
    <w:p w:rsidR="00381897" w:rsidP="00A7677A" w:rsidRDefault="00381897" w14:paraId="6AFA44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Ottawa">
    <w:altName w:val="Calibri"/>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p w:rsidRPr="00A76AE4" w:rsidR="00753870" w:rsidP="00753870" w:rsidRDefault="00753870" w14:paraId="3F87E495" w14:textId="77777777">
    <w:pPr>
      <w:spacing w:before="240" w:after="240"/>
    </w:pPr>
    <w:r w:rsidRPr="00D77DD3">
      <w:rPr>
        <w:noProof/>
        <w:color w:val="E05435"/>
      </w:rPr>
      <mc:AlternateContent>
        <mc:Choice Requires="wps">
          <w:drawing>
            <wp:anchor distT="0" distB="0" distL="114300" distR="114300" simplePos="0" relativeHeight="251658241" behindDoc="0" locked="0" layoutInCell="1" allowOverlap="1" wp14:anchorId="7E09D727" wp14:editId="5A8FFC49">
              <wp:simplePos x="0" y="0"/>
              <wp:positionH relativeFrom="margin">
                <wp:posOffset>-911447</wp:posOffset>
              </wp:positionH>
              <wp:positionV relativeFrom="paragraph">
                <wp:posOffset>222968</wp:posOffset>
              </wp:positionV>
              <wp:extent cx="9948231" cy="11017"/>
              <wp:effectExtent l="0" t="0" r="34290" b="27305"/>
              <wp:wrapNone/>
              <wp:docPr id="1373098117" name="Straight Connector 6">
                <a:extLst xmlns:a="http://schemas.openxmlformats.org/drawingml/2006/main">
                  <a:ext uri="{FF2B5EF4-FFF2-40B4-BE49-F238E27FC236}">
                    <a16:creationId xmlns:a16="http://schemas.microsoft.com/office/drawing/2014/main" id="{4DFE163C-921E-46F0-8AD7-71261592840B}"/>
                  </a:ext>
                </a:extLst>
              </wp:docPr>
              <wp:cNvGraphicFramePr/>
              <a:graphic xmlns:a="http://schemas.openxmlformats.org/drawingml/2006/main">
                <a:graphicData uri="http://schemas.microsoft.com/office/word/2010/wordprocessingShape">
                  <wps:wsp>
                    <wps:cNvCnPr/>
                    <wps:spPr>
                      <a:xfrm>
                        <a:off x="0" y="0"/>
                        <a:ext cx="9948231" cy="11017"/>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5pt" from="-71.75pt,17.55pt" to="711.6pt,18.4pt" w14:anchorId="03FBA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">
              <v:stroke joinstyle="miter"/>
              <w10:wrap anchorx="margin"/>
            </v:line>
          </w:pict>
        </mc:Fallback>
      </mc:AlternateContent>
    </w:r>
  </w:p>
  <w:p w:rsidRPr="00753870" w:rsidR="00A7677A" w:rsidP="00753870" w:rsidRDefault="00753870" w14:paraId="688A1D61" w14:textId="5F8E4237">
    <w:pPr>
      <w:tabs>
        <w:tab w:val="center" w:pos="4536"/>
        <w:tab w:val="right" w:pos="12758"/>
      </w:tabs>
      <w:rPr>
        <w:rFonts w:ascii="Arial" w:hAnsi="Arial" w:cs="Arial"/>
        <w:sz w:val="18"/>
        <w:szCs w:val="18"/>
        <w:lang w:val="en-CA"/>
      </w:rPr>
    </w:pPr>
    <w:r w:rsidRPr="001A185D">
      <w:rPr>
        <w:rFonts w:ascii="Arial" w:hAnsi="Arial" w:cs="Arial"/>
        <w:sz w:val="18"/>
        <w:szCs w:val="18"/>
        <w:lang w:val="en-CA"/>
      </w:rPr>
      <w:t xml:space="preserve">Report of the Meeting of the WOAH </w:t>
    </w:r>
    <w:r>
      <w:rPr>
        <w:rFonts w:ascii="Arial" w:hAnsi="Arial" w:cs="Arial"/>
        <w:sz w:val="18"/>
        <w:szCs w:val="18"/>
        <w:lang w:val="en-CA"/>
      </w:rPr>
      <w:t xml:space="preserve">Terrestrial </w:t>
    </w:r>
    <w:r w:rsidRPr="001A185D">
      <w:rPr>
        <w:rFonts w:ascii="Arial" w:hAnsi="Arial" w:cs="Arial"/>
        <w:sz w:val="18"/>
        <w:szCs w:val="18"/>
        <w:lang w:val="en-CA"/>
      </w:rPr>
      <w:t>Animal Health Standards Commission</w:t>
    </w:r>
    <w:r w:rsidRPr="001A185D">
      <w:rPr>
        <w:rFonts w:ascii="Arial" w:hAnsi="Arial" w:cs="Arial"/>
        <w:sz w:val="18"/>
        <w:szCs w:val="18"/>
        <w:lang w:val="en-CA" w:eastAsia="ja-JP"/>
      </w:rPr>
      <w:t xml:space="preserve"> </w:t>
    </w:r>
    <w:r w:rsidRPr="001A185D">
      <w:rPr>
        <w:rFonts w:ascii="Arial" w:hAnsi="Arial" w:cs="Arial"/>
        <w:sz w:val="18"/>
        <w:szCs w:val="18"/>
        <w:lang w:val="en-CA"/>
      </w:rPr>
      <w:t>/</w:t>
    </w:r>
    <w:r w:rsidRPr="001A185D">
      <w:rPr>
        <w:rFonts w:ascii="Arial" w:hAnsi="Arial" w:cs="Arial"/>
        <w:sz w:val="18"/>
        <w:szCs w:val="18"/>
        <w:lang w:val="en-CA" w:eastAsia="ja-JP"/>
      </w:rPr>
      <w:t xml:space="preserve"> </w:t>
    </w:r>
    <w:r w:rsidR="00EE7549">
      <w:rPr>
        <w:rFonts w:hint="eastAsia" w:ascii="Arial" w:hAnsi="Arial" w:cs="Arial"/>
        <w:sz w:val="18"/>
        <w:szCs w:val="18"/>
        <w:lang w:val="en-CA" w:eastAsia="ja-JP"/>
      </w:rPr>
      <w:t>September</w:t>
    </w:r>
    <w:r w:rsidRPr="001A185D">
      <w:rPr>
        <w:rFonts w:ascii="Arial" w:hAnsi="Arial" w:cs="Arial"/>
        <w:sz w:val="18"/>
        <w:szCs w:val="18"/>
        <w:lang w:val="en-CA" w:eastAsia="ja-JP"/>
      </w:rPr>
      <w:t xml:space="preserve"> 202</w:t>
    </w:r>
    <w:r>
      <w:rPr>
        <w:rFonts w:ascii="Arial" w:hAnsi="Arial" w:cs="Arial"/>
        <w:sz w:val="18"/>
        <w:szCs w:val="18"/>
        <w:lang w:val="en-CA" w:eastAsia="ja-JP"/>
      </w:rPr>
      <w:t>6</w:t>
    </w:r>
    <w:r w:rsidRPr="001A185D">
      <w:rPr>
        <w:rFonts w:ascii="Arial" w:hAnsi="Arial" w:cs="Arial"/>
        <w:sz w:val="18"/>
        <w:szCs w:val="18"/>
        <w:lang w:val="en-CA"/>
      </w:rPr>
      <w:tab/>
    </w:r>
    <w:r w:rsidRPr="001A185D">
      <w:rPr>
        <w:rFonts w:ascii="Arial" w:hAnsi="Arial" w:cs="Arial"/>
        <w:sz w:val="18"/>
        <w:szCs w:val="18"/>
      </w:rPr>
      <w:fldChar w:fldCharType="begin"/>
    </w:r>
    <w:r w:rsidRPr="001A185D">
      <w:rPr>
        <w:rFonts w:ascii="Arial" w:hAnsi="Arial" w:cs="Arial"/>
        <w:sz w:val="18"/>
        <w:szCs w:val="18"/>
        <w:lang w:val="en-CA"/>
      </w:rPr>
      <w:instrText>PAGE   \* MERGEFORMAT</w:instrText>
    </w:r>
    <w:r w:rsidRPr="001A185D">
      <w:rPr>
        <w:rFonts w:ascii="Arial" w:hAnsi="Arial" w:cs="Arial"/>
        <w:sz w:val="18"/>
        <w:szCs w:val="18"/>
      </w:rPr>
      <w:fldChar w:fldCharType="separate"/>
    </w:r>
    <w:r>
      <w:rPr>
        <w:rFonts w:ascii="Arial" w:hAnsi="Arial" w:cs="Arial"/>
        <w:sz w:val="18"/>
        <w:szCs w:val="18"/>
      </w:rPr>
      <w:t>6</w:t>
    </w:r>
    <w:r w:rsidRPr="001A185D">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1897" w:rsidP="00A7677A" w:rsidRDefault="00381897" w14:paraId="1D64484F" w14:textId="77777777">
      <w:pPr>
        <w:spacing w:after="0" w:line="240" w:lineRule="auto"/>
      </w:pPr>
      <w:r>
        <w:separator/>
      </w:r>
    </w:p>
  </w:footnote>
  <w:footnote w:type="continuationSeparator" w:id="0">
    <w:p w:rsidR="00381897" w:rsidP="00A7677A" w:rsidRDefault="00381897" w14:paraId="708E69C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bookmarkStart w:name="_Hlk213072164" w:id="0"/>
  <w:bookmarkStart w:name="_Hlk213072163" w:id="1"/>
  <w:p w:rsidR="00A7677A" w:rsidP="000D592F" w:rsidRDefault="000D592F" w14:paraId="2B01A5CF" w14:textId="4F352E87">
    <w:r w:rsidRPr="00D77DD3">
      <w:rPr>
        <w:noProof/>
        <w:color w:val="E05435"/>
      </w:rPr>
      <mc:AlternateContent>
        <mc:Choice Requires="wps">
          <w:drawing>
            <wp:anchor distT="0" distB="0" distL="114300" distR="114300" simplePos="0" relativeHeight="251658240" behindDoc="0" locked="0" layoutInCell="1" allowOverlap="1" wp14:anchorId="56841DB7" wp14:editId="2574E5F3">
              <wp:simplePos x="0" y="0"/>
              <wp:positionH relativeFrom="margin">
                <wp:posOffset>-908685</wp:posOffset>
              </wp:positionH>
              <wp:positionV relativeFrom="paragraph">
                <wp:posOffset>223400</wp:posOffset>
              </wp:positionV>
              <wp:extent cx="9059641" cy="0"/>
              <wp:effectExtent l="0" t="0" r="0" b="0"/>
              <wp:wrapNone/>
              <wp:docPr id="707447878" name="Straight Connector 6">
                <a:extLst xmlns:a="http://schemas.openxmlformats.org/drawingml/2006/main">
                  <a:ext uri="{FF2B5EF4-FFF2-40B4-BE49-F238E27FC236}">
                    <a16:creationId xmlns:a16="http://schemas.microsoft.com/office/drawing/2014/main" id="{42EA985F-B17C-44C8-85B9-BCA264E4DEC4}"/>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5pt" from="-71.55pt,17.6pt" to="641.8pt,17.6pt" w14:anchorId="6946AA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v:stroke joinstyle="miter"/>
              <w10:wrap anchorx="margin"/>
            </v:line>
          </w:pict>
        </mc:Fallback>
      </mc:AlternateContent>
    </w:r>
    <w:bookmarkEnd w:id="0"/>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val="tru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583"/>
    <w:rsid w:val="0000030A"/>
    <w:rsid w:val="00003C55"/>
    <w:rsid w:val="00004C15"/>
    <w:rsid w:val="00004DA4"/>
    <w:rsid w:val="00020972"/>
    <w:rsid w:val="00053B3B"/>
    <w:rsid w:val="000634A7"/>
    <w:rsid w:val="000648C6"/>
    <w:rsid w:val="00077979"/>
    <w:rsid w:val="000958A1"/>
    <w:rsid w:val="000D592F"/>
    <w:rsid w:val="000D6397"/>
    <w:rsid w:val="000E5ED8"/>
    <w:rsid w:val="000F341D"/>
    <w:rsid w:val="00101F3D"/>
    <w:rsid w:val="001076F6"/>
    <w:rsid w:val="00112692"/>
    <w:rsid w:val="001135FD"/>
    <w:rsid w:val="00142A6D"/>
    <w:rsid w:val="0014323D"/>
    <w:rsid w:val="00181A5D"/>
    <w:rsid w:val="00186806"/>
    <w:rsid w:val="001B63F6"/>
    <w:rsid w:val="001D1313"/>
    <w:rsid w:val="00205241"/>
    <w:rsid w:val="002057AA"/>
    <w:rsid w:val="00225AD1"/>
    <w:rsid w:val="002A1F1A"/>
    <w:rsid w:val="002A4504"/>
    <w:rsid w:val="002B1C2D"/>
    <w:rsid w:val="002B6BF4"/>
    <w:rsid w:val="002C29A6"/>
    <w:rsid w:val="002C7687"/>
    <w:rsid w:val="002C7F70"/>
    <w:rsid w:val="002D1188"/>
    <w:rsid w:val="002F40BB"/>
    <w:rsid w:val="002F639E"/>
    <w:rsid w:val="003364CE"/>
    <w:rsid w:val="003439AD"/>
    <w:rsid w:val="00354205"/>
    <w:rsid w:val="00360FD8"/>
    <w:rsid w:val="00362630"/>
    <w:rsid w:val="003755F5"/>
    <w:rsid w:val="003775B4"/>
    <w:rsid w:val="00380497"/>
    <w:rsid w:val="00381897"/>
    <w:rsid w:val="00386C39"/>
    <w:rsid w:val="003B757C"/>
    <w:rsid w:val="003C2D97"/>
    <w:rsid w:val="003C56F7"/>
    <w:rsid w:val="003E7A12"/>
    <w:rsid w:val="003E7CD0"/>
    <w:rsid w:val="004039B5"/>
    <w:rsid w:val="00431EF3"/>
    <w:rsid w:val="00457C6A"/>
    <w:rsid w:val="00463258"/>
    <w:rsid w:val="004754EB"/>
    <w:rsid w:val="00482903"/>
    <w:rsid w:val="004B163F"/>
    <w:rsid w:val="004B6173"/>
    <w:rsid w:val="004C6D4B"/>
    <w:rsid w:val="004D65CE"/>
    <w:rsid w:val="004E5768"/>
    <w:rsid w:val="004F58A7"/>
    <w:rsid w:val="00501071"/>
    <w:rsid w:val="005236BC"/>
    <w:rsid w:val="00536EC1"/>
    <w:rsid w:val="00553624"/>
    <w:rsid w:val="005552D5"/>
    <w:rsid w:val="005570F0"/>
    <w:rsid w:val="00577A09"/>
    <w:rsid w:val="0058235E"/>
    <w:rsid w:val="005A7CDF"/>
    <w:rsid w:val="005B5A61"/>
    <w:rsid w:val="005C2BC1"/>
    <w:rsid w:val="005D1447"/>
    <w:rsid w:val="005F5790"/>
    <w:rsid w:val="0061206F"/>
    <w:rsid w:val="00614892"/>
    <w:rsid w:val="00626FCA"/>
    <w:rsid w:val="00627EAF"/>
    <w:rsid w:val="00641588"/>
    <w:rsid w:val="0064217E"/>
    <w:rsid w:val="006515BA"/>
    <w:rsid w:val="00652430"/>
    <w:rsid w:val="00657EDC"/>
    <w:rsid w:val="00686954"/>
    <w:rsid w:val="00690341"/>
    <w:rsid w:val="006A7AB8"/>
    <w:rsid w:val="006B07C6"/>
    <w:rsid w:val="006B1C73"/>
    <w:rsid w:val="006C7705"/>
    <w:rsid w:val="006F181E"/>
    <w:rsid w:val="00707BB6"/>
    <w:rsid w:val="0072614B"/>
    <w:rsid w:val="00741635"/>
    <w:rsid w:val="00743071"/>
    <w:rsid w:val="00750D08"/>
    <w:rsid w:val="00753870"/>
    <w:rsid w:val="00754C11"/>
    <w:rsid w:val="00786F10"/>
    <w:rsid w:val="00790BB3"/>
    <w:rsid w:val="007A49C1"/>
    <w:rsid w:val="007F0708"/>
    <w:rsid w:val="00831406"/>
    <w:rsid w:val="00843FA1"/>
    <w:rsid w:val="00851164"/>
    <w:rsid w:val="00883812"/>
    <w:rsid w:val="0089124F"/>
    <w:rsid w:val="008934C5"/>
    <w:rsid w:val="00894CF3"/>
    <w:rsid w:val="0089739A"/>
    <w:rsid w:val="008A1F1E"/>
    <w:rsid w:val="008B00A8"/>
    <w:rsid w:val="008B112A"/>
    <w:rsid w:val="008B2AFA"/>
    <w:rsid w:val="008D0C02"/>
    <w:rsid w:val="008D2842"/>
    <w:rsid w:val="008D61F6"/>
    <w:rsid w:val="00900486"/>
    <w:rsid w:val="00915D78"/>
    <w:rsid w:val="0092023E"/>
    <w:rsid w:val="00922D4B"/>
    <w:rsid w:val="0092768B"/>
    <w:rsid w:val="00934302"/>
    <w:rsid w:val="0095206D"/>
    <w:rsid w:val="0096046B"/>
    <w:rsid w:val="0096740A"/>
    <w:rsid w:val="009701F2"/>
    <w:rsid w:val="00975719"/>
    <w:rsid w:val="009944FB"/>
    <w:rsid w:val="009C2044"/>
    <w:rsid w:val="009C2BEB"/>
    <w:rsid w:val="009C391E"/>
    <w:rsid w:val="009D02A6"/>
    <w:rsid w:val="009D6B7F"/>
    <w:rsid w:val="009E2A26"/>
    <w:rsid w:val="00A30852"/>
    <w:rsid w:val="00A34406"/>
    <w:rsid w:val="00A3536B"/>
    <w:rsid w:val="00A44F50"/>
    <w:rsid w:val="00A71B39"/>
    <w:rsid w:val="00A7677A"/>
    <w:rsid w:val="00A862EA"/>
    <w:rsid w:val="00A972B5"/>
    <w:rsid w:val="00AA435B"/>
    <w:rsid w:val="00AB4C70"/>
    <w:rsid w:val="00AC1311"/>
    <w:rsid w:val="00AE7FCD"/>
    <w:rsid w:val="00B1659A"/>
    <w:rsid w:val="00B17164"/>
    <w:rsid w:val="00B17583"/>
    <w:rsid w:val="00B466C4"/>
    <w:rsid w:val="00B67209"/>
    <w:rsid w:val="00BA07FF"/>
    <w:rsid w:val="00BA1AD9"/>
    <w:rsid w:val="00BD4FDD"/>
    <w:rsid w:val="00C118B7"/>
    <w:rsid w:val="00C13986"/>
    <w:rsid w:val="00C15464"/>
    <w:rsid w:val="00C30DA7"/>
    <w:rsid w:val="00C42BAB"/>
    <w:rsid w:val="00C44C7B"/>
    <w:rsid w:val="00C50354"/>
    <w:rsid w:val="00C80B2C"/>
    <w:rsid w:val="00C837D7"/>
    <w:rsid w:val="00C93098"/>
    <w:rsid w:val="00CC48A7"/>
    <w:rsid w:val="00CD086A"/>
    <w:rsid w:val="00CD789E"/>
    <w:rsid w:val="00CE7BE2"/>
    <w:rsid w:val="00CF0E84"/>
    <w:rsid w:val="00CF1595"/>
    <w:rsid w:val="00D11325"/>
    <w:rsid w:val="00D24611"/>
    <w:rsid w:val="00D269D0"/>
    <w:rsid w:val="00D30442"/>
    <w:rsid w:val="00D35C08"/>
    <w:rsid w:val="00D42D0F"/>
    <w:rsid w:val="00D95C60"/>
    <w:rsid w:val="00D9661C"/>
    <w:rsid w:val="00DA1F12"/>
    <w:rsid w:val="00DB76C2"/>
    <w:rsid w:val="00DD0D87"/>
    <w:rsid w:val="00DD0F9B"/>
    <w:rsid w:val="00DD6552"/>
    <w:rsid w:val="00DF0330"/>
    <w:rsid w:val="00E073AC"/>
    <w:rsid w:val="00E51F37"/>
    <w:rsid w:val="00EB56B0"/>
    <w:rsid w:val="00EC1957"/>
    <w:rsid w:val="00EE7549"/>
    <w:rsid w:val="00EF02A4"/>
    <w:rsid w:val="00F263DA"/>
    <w:rsid w:val="00F26684"/>
    <w:rsid w:val="00F26EE5"/>
    <w:rsid w:val="00F310D7"/>
    <w:rsid w:val="00F3667C"/>
    <w:rsid w:val="00F570B1"/>
    <w:rsid w:val="00F669EC"/>
    <w:rsid w:val="00F927F1"/>
    <w:rsid w:val="00FA6437"/>
    <w:rsid w:val="00FB0DB3"/>
    <w:rsid w:val="00FB2807"/>
    <w:rsid w:val="00FB2F30"/>
    <w:rsid w:val="00FB7167"/>
    <w:rsid w:val="00FE1985"/>
    <w:rsid w:val="00FE6CD4"/>
    <w:rsid w:val="00FF7393"/>
    <w:rsid w:val="089A289B"/>
    <w:rsid w:val="0C6F801A"/>
    <w:rsid w:val="0D2739C7"/>
    <w:rsid w:val="0E2FA1DE"/>
    <w:rsid w:val="1F8577C6"/>
    <w:rsid w:val="1F947FF8"/>
    <w:rsid w:val="1FEBB29D"/>
    <w:rsid w:val="2207309C"/>
    <w:rsid w:val="46F95041"/>
    <w:rsid w:val="4B08F1DC"/>
    <w:rsid w:val="5334E938"/>
    <w:rsid w:val="543980DC"/>
    <w:rsid w:val="620D78E6"/>
    <w:rsid w:val="6846A3DE"/>
    <w:rsid w:val="69F62DBA"/>
    <w:rsid w:val="70B554FC"/>
    <w:rsid w:val="7EA4F5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FB57E8"/>
  <w15:chartTrackingRefBased/>
  <w15:docId w15:val="{1DEE28D2-1368-4392-91BC-171F29CF0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MS Mincho" w:ascii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17583"/>
  </w:style>
  <w:style w:type="paragraph" w:styleId="Titre1">
    <w:name w:val="heading 1"/>
    <w:basedOn w:val="Normal"/>
    <w:next w:val="Normal"/>
    <w:link w:val="Titre1Car"/>
    <w:uiPriority w:val="9"/>
    <w:qFormat/>
    <w:rsid w:val="00B1758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1758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1758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1758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1758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1758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1758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1758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17583"/>
    <w:pPr>
      <w:keepNext/>
      <w:keepLines/>
      <w:spacing w:after="0"/>
      <w:outlineLvl w:val="8"/>
    </w:pPr>
    <w:rPr>
      <w:rFonts w:eastAsiaTheme="majorEastAsia" w:cstheme="majorBidi"/>
      <w:color w:val="272727" w:themeColor="text1" w:themeTint="D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B17583"/>
    <w:rPr>
      <w:rFonts w:asciiTheme="majorHAnsi" w:hAnsiTheme="majorHAnsi" w:eastAsiaTheme="majorEastAsia" w:cstheme="majorBidi"/>
      <w:color w:val="0F4761" w:themeColor="accent1" w:themeShade="BF"/>
      <w:sz w:val="40"/>
      <w:szCs w:val="40"/>
    </w:rPr>
  </w:style>
  <w:style w:type="character" w:styleId="Titre2Car" w:customStyle="1">
    <w:name w:val="Titre 2 Car"/>
    <w:basedOn w:val="Policepardfaut"/>
    <w:link w:val="Titre2"/>
    <w:uiPriority w:val="9"/>
    <w:semiHidden/>
    <w:rsid w:val="00B17583"/>
    <w:rPr>
      <w:rFonts w:asciiTheme="majorHAnsi" w:hAnsiTheme="majorHAnsi" w:eastAsiaTheme="majorEastAsia" w:cstheme="majorBidi"/>
      <w:color w:val="0F4761" w:themeColor="accent1" w:themeShade="BF"/>
      <w:sz w:val="32"/>
      <w:szCs w:val="32"/>
    </w:rPr>
  </w:style>
  <w:style w:type="character" w:styleId="Titre3Car" w:customStyle="1">
    <w:name w:val="Titre 3 Car"/>
    <w:basedOn w:val="Policepardfaut"/>
    <w:link w:val="Titre3"/>
    <w:uiPriority w:val="9"/>
    <w:semiHidden/>
    <w:rsid w:val="00B17583"/>
    <w:rPr>
      <w:rFonts w:eastAsiaTheme="majorEastAsia" w:cstheme="majorBidi"/>
      <w:color w:val="0F4761" w:themeColor="accent1" w:themeShade="BF"/>
      <w:sz w:val="28"/>
      <w:szCs w:val="28"/>
    </w:rPr>
  </w:style>
  <w:style w:type="character" w:styleId="Titre4Car" w:customStyle="1">
    <w:name w:val="Titre 4 Car"/>
    <w:basedOn w:val="Policepardfaut"/>
    <w:link w:val="Titre4"/>
    <w:uiPriority w:val="9"/>
    <w:semiHidden/>
    <w:rsid w:val="00B17583"/>
    <w:rPr>
      <w:rFonts w:eastAsiaTheme="majorEastAsia" w:cstheme="majorBidi"/>
      <w:i/>
      <w:iCs/>
      <w:color w:val="0F4761" w:themeColor="accent1" w:themeShade="BF"/>
    </w:rPr>
  </w:style>
  <w:style w:type="character" w:styleId="Titre5Car" w:customStyle="1">
    <w:name w:val="Titre 5 Car"/>
    <w:basedOn w:val="Policepardfaut"/>
    <w:link w:val="Titre5"/>
    <w:uiPriority w:val="9"/>
    <w:semiHidden/>
    <w:rsid w:val="00B17583"/>
    <w:rPr>
      <w:rFonts w:eastAsiaTheme="majorEastAsia" w:cstheme="majorBidi"/>
      <w:color w:val="0F4761" w:themeColor="accent1" w:themeShade="BF"/>
    </w:rPr>
  </w:style>
  <w:style w:type="character" w:styleId="Titre6Car" w:customStyle="1">
    <w:name w:val="Titre 6 Car"/>
    <w:basedOn w:val="Policepardfaut"/>
    <w:link w:val="Titre6"/>
    <w:uiPriority w:val="9"/>
    <w:semiHidden/>
    <w:rsid w:val="00B17583"/>
    <w:rPr>
      <w:rFonts w:eastAsiaTheme="majorEastAsia" w:cstheme="majorBidi"/>
      <w:i/>
      <w:iCs/>
      <w:color w:val="595959" w:themeColor="text1" w:themeTint="A6"/>
    </w:rPr>
  </w:style>
  <w:style w:type="character" w:styleId="Titre7Car" w:customStyle="1">
    <w:name w:val="Titre 7 Car"/>
    <w:basedOn w:val="Policepardfaut"/>
    <w:link w:val="Titre7"/>
    <w:uiPriority w:val="9"/>
    <w:semiHidden/>
    <w:rsid w:val="00B17583"/>
    <w:rPr>
      <w:rFonts w:eastAsiaTheme="majorEastAsia" w:cstheme="majorBidi"/>
      <w:color w:val="595959" w:themeColor="text1" w:themeTint="A6"/>
    </w:rPr>
  </w:style>
  <w:style w:type="character" w:styleId="Titre8Car" w:customStyle="1">
    <w:name w:val="Titre 8 Car"/>
    <w:basedOn w:val="Policepardfaut"/>
    <w:link w:val="Titre8"/>
    <w:uiPriority w:val="9"/>
    <w:semiHidden/>
    <w:rsid w:val="00B17583"/>
    <w:rPr>
      <w:rFonts w:eastAsiaTheme="majorEastAsia" w:cstheme="majorBidi"/>
      <w:i/>
      <w:iCs/>
      <w:color w:val="272727" w:themeColor="text1" w:themeTint="D8"/>
    </w:rPr>
  </w:style>
  <w:style w:type="character" w:styleId="Titre9Car" w:customStyle="1">
    <w:name w:val="Titre 9 Car"/>
    <w:basedOn w:val="Policepardfaut"/>
    <w:link w:val="Titre9"/>
    <w:uiPriority w:val="9"/>
    <w:semiHidden/>
    <w:rsid w:val="00B17583"/>
    <w:rPr>
      <w:rFonts w:eastAsiaTheme="majorEastAsia" w:cstheme="majorBidi"/>
      <w:color w:val="272727" w:themeColor="text1" w:themeTint="D8"/>
    </w:rPr>
  </w:style>
  <w:style w:type="paragraph" w:styleId="Titre">
    <w:name w:val="Title"/>
    <w:basedOn w:val="Normal"/>
    <w:next w:val="Normal"/>
    <w:link w:val="TitreCar"/>
    <w:uiPriority w:val="10"/>
    <w:qFormat/>
    <w:rsid w:val="00B17583"/>
    <w:pPr>
      <w:spacing w:after="80" w:line="240" w:lineRule="auto"/>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B17583"/>
    <w:rPr>
      <w:rFonts w:asciiTheme="majorHAnsi" w:hAnsiTheme="majorHAnsi" w:eastAsiaTheme="majorEastAsia" w:cstheme="majorBidi"/>
      <w:spacing w:val="-10"/>
      <w:kern w:val="28"/>
      <w:sz w:val="56"/>
      <w:szCs w:val="56"/>
    </w:rPr>
  </w:style>
  <w:style w:type="paragraph" w:styleId="Sous-titre">
    <w:name w:val="Subtitle"/>
    <w:basedOn w:val="Normal"/>
    <w:next w:val="Normal"/>
    <w:link w:val="Sous-titreCar"/>
    <w:uiPriority w:val="11"/>
    <w:qFormat/>
    <w:rsid w:val="00B17583"/>
    <w:pPr>
      <w:numPr>
        <w:ilvl w:val="1"/>
      </w:numPr>
    </w:pPr>
    <w:rPr>
      <w:rFonts w:eastAsiaTheme="majorEastAsia" w:cstheme="majorBidi"/>
      <w:color w:val="595959" w:themeColor="text1" w:themeTint="A6"/>
      <w:spacing w:val="15"/>
      <w:sz w:val="28"/>
      <w:szCs w:val="28"/>
    </w:rPr>
  </w:style>
  <w:style w:type="character" w:styleId="Sous-titreCar" w:customStyle="1">
    <w:name w:val="Sous-titre Car"/>
    <w:basedOn w:val="Policepardfaut"/>
    <w:link w:val="Sous-titre"/>
    <w:uiPriority w:val="11"/>
    <w:rsid w:val="00B1758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17583"/>
    <w:pPr>
      <w:spacing w:before="160"/>
      <w:jc w:val="center"/>
    </w:pPr>
    <w:rPr>
      <w:i/>
      <w:iCs/>
      <w:color w:val="404040" w:themeColor="text1" w:themeTint="BF"/>
    </w:rPr>
  </w:style>
  <w:style w:type="character" w:styleId="CitationCar" w:customStyle="1">
    <w:name w:val="Citation Car"/>
    <w:basedOn w:val="Policepardfaut"/>
    <w:link w:val="Citation"/>
    <w:uiPriority w:val="29"/>
    <w:rsid w:val="00B17583"/>
    <w:rPr>
      <w:i/>
      <w:iCs/>
      <w:color w:val="404040" w:themeColor="text1" w:themeTint="BF"/>
    </w:rPr>
  </w:style>
  <w:style w:type="paragraph" w:styleId="Paragraphedeliste">
    <w:name w:val="List Paragraph"/>
    <w:basedOn w:val="Normal"/>
    <w:uiPriority w:val="34"/>
    <w:qFormat/>
    <w:rsid w:val="00B17583"/>
    <w:pPr>
      <w:ind w:left="720"/>
      <w:contextualSpacing/>
    </w:pPr>
  </w:style>
  <w:style w:type="character" w:styleId="Accentuationintense">
    <w:name w:val="Intense Emphasis"/>
    <w:basedOn w:val="Policepardfaut"/>
    <w:uiPriority w:val="21"/>
    <w:qFormat/>
    <w:rsid w:val="00B17583"/>
    <w:rPr>
      <w:i/>
      <w:iCs/>
      <w:color w:val="0F4761" w:themeColor="accent1" w:themeShade="BF"/>
    </w:rPr>
  </w:style>
  <w:style w:type="paragraph" w:styleId="Citationintense">
    <w:name w:val="Intense Quote"/>
    <w:basedOn w:val="Normal"/>
    <w:next w:val="Normal"/>
    <w:link w:val="CitationintenseCar"/>
    <w:uiPriority w:val="30"/>
    <w:qFormat/>
    <w:rsid w:val="00B1758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B17583"/>
    <w:rPr>
      <w:i/>
      <w:iCs/>
      <w:color w:val="0F4761" w:themeColor="accent1" w:themeShade="BF"/>
    </w:rPr>
  </w:style>
  <w:style w:type="character" w:styleId="Rfrenceintense">
    <w:name w:val="Intense Reference"/>
    <w:basedOn w:val="Policepardfaut"/>
    <w:uiPriority w:val="32"/>
    <w:qFormat/>
    <w:rsid w:val="00B17583"/>
    <w:rPr>
      <w:b/>
      <w:bCs/>
      <w:smallCaps/>
      <w:color w:val="0F4761" w:themeColor="accent1" w:themeShade="BF"/>
      <w:spacing w:val="5"/>
    </w:rPr>
  </w:style>
  <w:style w:type="character" w:styleId="Marquedecommentaire">
    <w:name w:val="annotation reference"/>
    <w:basedOn w:val="Policepardfaut"/>
    <w:uiPriority w:val="99"/>
    <w:semiHidden/>
    <w:unhideWhenUsed/>
    <w:rsid w:val="00B17583"/>
    <w:rPr>
      <w:sz w:val="16"/>
      <w:szCs w:val="16"/>
    </w:rPr>
  </w:style>
  <w:style w:type="paragraph" w:styleId="Commentaire">
    <w:name w:val="annotation text"/>
    <w:basedOn w:val="Normal"/>
    <w:link w:val="CommentaireCar"/>
    <w:uiPriority w:val="99"/>
    <w:unhideWhenUsed/>
    <w:rsid w:val="00B17583"/>
    <w:pPr>
      <w:spacing w:line="240" w:lineRule="auto"/>
    </w:pPr>
    <w:rPr>
      <w:sz w:val="20"/>
      <w:szCs w:val="20"/>
    </w:rPr>
  </w:style>
  <w:style w:type="character" w:styleId="CommentaireCar" w:customStyle="1">
    <w:name w:val="Commentaire Car"/>
    <w:basedOn w:val="Policepardfaut"/>
    <w:link w:val="Commentaire"/>
    <w:uiPriority w:val="99"/>
    <w:rsid w:val="00B17583"/>
    <w:rPr>
      <w:sz w:val="20"/>
      <w:szCs w:val="20"/>
    </w:rPr>
  </w:style>
  <w:style w:type="paragraph" w:styleId="paragraph" w:customStyle="1">
    <w:name w:val="paragraph"/>
    <w:basedOn w:val="Normal"/>
    <w:rsid w:val="00B17583"/>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normaltextrun" w:customStyle="1">
    <w:name w:val="normaltextrun"/>
    <w:basedOn w:val="Policepardfaut"/>
    <w:rsid w:val="00B17583"/>
  </w:style>
  <w:style w:type="character" w:styleId="eop" w:customStyle="1">
    <w:name w:val="eop"/>
    <w:basedOn w:val="Policepardfaut"/>
    <w:rsid w:val="00B17583"/>
  </w:style>
  <w:style w:type="paragraph" w:styleId="Objetducommentaire">
    <w:name w:val="annotation subject"/>
    <w:basedOn w:val="Commentaire"/>
    <w:next w:val="Commentaire"/>
    <w:link w:val="ObjetducommentaireCar"/>
    <w:uiPriority w:val="99"/>
    <w:semiHidden/>
    <w:unhideWhenUsed/>
    <w:rsid w:val="00900486"/>
    <w:rPr>
      <w:b/>
      <w:bCs/>
    </w:rPr>
  </w:style>
  <w:style w:type="character" w:styleId="ObjetducommentaireCar" w:customStyle="1">
    <w:name w:val="Objet du commentaire Car"/>
    <w:basedOn w:val="CommentaireCar"/>
    <w:link w:val="Objetducommentaire"/>
    <w:uiPriority w:val="99"/>
    <w:semiHidden/>
    <w:rsid w:val="00900486"/>
    <w:rPr>
      <w:b/>
      <w:bCs/>
      <w:sz w:val="20"/>
      <w:szCs w:val="20"/>
    </w:rPr>
  </w:style>
  <w:style w:type="paragraph" w:styleId="En-tte">
    <w:name w:val="header"/>
    <w:aliases w:val="Header Char1 Char,Header Char Char Char, Car Char Char Char, Car Car Char Char Char, Car Car Car Char Char Char, Car Car Car Car Car Char Char Char Car,Heading 1 Char Car1, Car Char17 Car1,Car Char Char Char,Car Char17 Car1, C, Car,En-tête1"/>
    <w:basedOn w:val="Normal"/>
    <w:link w:val="En-tteCar"/>
    <w:uiPriority w:val="99"/>
    <w:unhideWhenUsed/>
    <w:rsid w:val="00A7677A"/>
    <w:pPr>
      <w:tabs>
        <w:tab w:val="center" w:pos="4536"/>
        <w:tab w:val="right" w:pos="9072"/>
      </w:tabs>
      <w:spacing w:after="0" w:line="240" w:lineRule="auto"/>
    </w:pPr>
  </w:style>
  <w:style w:type="character" w:styleId="En-tteCar" w:customStyle="1">
    <w:name w:val="En-tête Car"/>
    <w:aliases w:val="Header Char1 Char Car,Header Char Char Char Car, Car Char Char Char Car, Car Car Char Char Char Car, Car Car Car Char Char Char Car, Car Car Car Car Car Char Char Char Car Car,Heading 1 Char Car1 Car, Car Char17 Car1 Car,Car Char17 Car1 Car"/>
    <w:basedOn w:val="Policepardfaut"/>
    <w:link w:val="En-tte"/>
    <w:uiPriority w:val="99"/>
    <w:rsid w:val="00A7677A"/>
  </w:style>
  <w:style w:type="paragraph" w:styleId="Pieddepage">
    <w:name w:val="footer"/>
    <w:basedOn w:val="Normal"/>
    <w:link w:val="PieddepageCar"/>
    <w:uiPriority w:val="99"/>
    <w:unhideWhenUsed/>
    <w:rsid w:val="00A7677A"/>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A7677A"/>
  </w:style>
  <w:style w:type="paragraph" w:styleId="Rvision">
    <w:name w:val="Revision"/>
    <w:hidden/>
    <w:uiPriority w:val="99"/>
    <w:semiHidden/>
    <w:rsid w:val="00975719"/>
    <w:pPr>
      <w:spacing w:after="0" w:line="240" w:lineRule="auto"/>
    </w:pPr>
  </w:style>
  <w:style w:type="character" w:styleId="Lienhypertexte">
    <w:name w:val="Hyperlink"/>
    <w:basedOn w:val="Policepardfaut"/>
    <w:uiPriority w:val="99"/>
    <w:unhideWhenUsed/>
    <w:rsid w:val="003775B4"/>
    <w:rPr>
      <w:color w:val="467886" w:themeColor="hyperlink"/>
      <w:u w:val="single"/>
    </w:rPr>
  </w:style>
  <w:style w:type="character" w:styleId="Mentionnonrsolue">
    <w:name w:val="Unresolved Mention"/>
    <w:basedOn w:val="Policepardfaut"/>
    <w:uiPriority w:val="99"/>
    <w:semiHidden/>
    <w:unhideWhenUsed/>
    <w:rsid w:val="003775B4"/>
    <w:rPr>
      <w:color w:val="605E5C"/>
      <w:shd w:val="clear" w:color="auto" w:fill="E1DFDD"/>
    </w:rPr>
  </w:style>
  <w:style w:type="character" w:styleId="Mention">
    <w:name w:val="Mention"/>
    <w:basedOn w:val="Policepardfaut"/>
    <w:uiPriority w:val="99"/>
    <w:unhideWhenUsed/>
    <w:rsid w:val="00AE7FCD"/>
    <w:rPr>
      <w:color w:val="2B579A"/>
      <w:shd w:val="clear" w:color="auto" w:fill="E1DFDD"/>
    </w:rPr>
  </w:style>
  <w:style w:type="paragraph" w:styleId="dictionnaire-intitule-terme" w:customStyle="1">
    <w:name w:val="dictionnaire-intitule-terme"/>
    <w:basedOn w:val="Normal"/>
    <w:rsid w:val="00020972"/>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dictionnaire-definition-terme" w:customStyle="1">
    <w:name w:val="dictionnaire-definition-terme"/>
    <w:basedOn w:val="Normal"/>
    <w:rsid w:val="00020972"/>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CM1" w:customStyle="1">
    <w:name w:val="CM1"/>
    <w:basedOn w:val="Normal"/>
    <w:next w:val="Normal"/>
    <w:uiPriority w:val="99"/>
    <w:rsid w:val="00360FD8"/>
    <w:pPr>
      <w:widowControl w:val="0"/>
      <w:autoSpaceDE w:val="0"/>
      <w:autoSpaceDN w:val="0"/>
      <w:adjustRightInd w:val="0"/>
      <w:spacing w:after="0" w:line="240" w:lineRule="auto"/>
    </w:pPr>
    <w:rPr>
      <w:rFonts w:ascii="Ottawa" w:hAnsi="Ottawa" w:eastAsia="Times New Roman" w:cs="Ottawa"/>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25ab1f-942d-4dac-877f-91695486d0b7" xsi:nil="true"/>
    <lcf76f155ced4ddcb4097134ff3c332f xmlns="57e13f91-09d4-4dbe-a141-654782fe49f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DA2C481A7EDD4887CAC7B4F1D02F61" ma:contentTypeVersion="21" ma:contentTypeDescription="Create a new document." ma:contentTypeScope="" ma:versionID="612d56d996c0545dec01293a0429285f">
  <xsd:schema xmlns:xsd="http://www.w3.org/2001/XMLSchema" xmlns:xs="http://www.w3.org/2001/XMLSchema" xmlns:p="http://schemas.microsoft.com/office/2006/metadata/properties" xmlns:ns1="http://schemas.microsoft.com/sharepoint/v3" xmlns:ns2="57e13f91-09d4-4dbe-a141-654782fe49f7" xmlns:ns3="0725ab1f-942d-4dac-877f-91695486d0b7" targetNamespace="http://schemas.microsoft.com/office/2006/metadata/properties" ma:root="true" ma:fieldsID="487139e472e7a65aec1fc90c3a84e507" ns1:_="" ns2:_="" ns3:_="">
    <xsd:import namespace="http://schemas.microsoft.com/sharepoint/v3"/>
    <xsd:import namespace="57e13f91-09d4-4dbe-a141-654782fe49f7"/>
    <xsd:import namespace="0725ab1f-942d-4dac-877f-91695486d0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e13f91-09d4-4dbe-a141-654782fe4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5ab1f-942d-4dac-877f-91695486d0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6a6abe-86de-4f30-8326-a23d031bc7e0}" ma:internalName="TaxCatchAll" ma:showField="CatchAllData" ma:web="0725ab1f-942d-4dac-877f-91695486d0b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EED1DA-3504-4A55-84AF-BAB4D1C65FA3}">
  <ds:schemaRefs>
    <ds:schemaRef ds:uri="http://schemas.microsoft.com/sharepoint/v3/contenttype/forms"/>
  </ds:schemaRefs>
</ds:datastoreItem>
</file>

<file path=customXml/itemProps2.xml><?xml version="1.0" encoding="utf-8"?>
<ds:datastoreItem xmlns:ds="http://schemas.openxmlformats.org/officeDocument/2006/customXml" ds:itemID="{A1000F00-E265-4CD4-8E7D-93293F99F0B9}">
  <ds:schemaRefs>
    <ds:schemaRef ds:uri="http://schemas.microsoft.com/office/2006/metadata/properties"/>
    <ds:schemaRef ds:uri="http://schemas.microsoft.com/office/infopath/2007/PartnerControls"/>
    <ds:schemaRef ds:uri="893fd4a9-69b0-4229-815d-5c6d5205746f"/>
    <ds:schemaRef ds:uri="c4310aad-d41c-471a-8d4b-290545d5ba7f"/>
  </ds:schemaRefs>
</ds:datastoreItem>
</file>

<file path=customXml/itemProps3.xml><?xml version="1.0" encoding="utf-8"?>
<ds:datastoreItem xmlns:ds="http://schemas.openxmlformats.org/officeDocument/2006/customXml" ds:itemID="{F5CD5DAE-C932-4DE8-BC72-8CCC7D4EBD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Joyce Bowling-Heyward</dc:creator>
  <keywords/>
  <dc:description/>
  <lastModifiedBy>Miles, Laura - MRP-APHIS</lastModifiedBy>
  <revision>14</revision>
  <dcterms:created xsi:type="dcterms:W3CDTF">2026-09-10T07:22:00.0000000Z</dcterms:created>
  <dcterms:modified xsi:type="dcterms:W3CDTF">2026-10-30T17:47:14.1187815Z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0x010100E2DA2C481A7EDD4887CAC7B4F1D02F61</vt:lpwstr>
  </property>
  <property fmtid="{D5CDD505-2E9C-101B-9397-08002B2CF9AE}" pid="3" name="MediaServiceImageTags">
    <vt:lpwstr/>
  </property>
  <property fmtid="{D5CDD505-2E9C-101B-9397-08002B2CF9AE}" pid="4" name="Order">
    <vt:r8>24079300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y fmtid="{D5CDD505-2E9C-101B-9397-08002B2CF9AE}" pid="12" name="docLang">
    <vt:lpwstr>en</vt:lpwstr>
  </property>
</Properties>
</file>