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AA308" w14:textId="77777777" w:rsidR="00A0693D" w:rsidRPr="005F732C" w:rsidRDefault="00A0693D" w:rsidP="00A0693D">
      <w:pPr>
        <w:spacing w:after="480" w:line="240" w:lineRule="auto"/>
        <w:jc w:val="center"/>
        <w:rPr>
          <w:rFonts w:ascii="Ottawa" w:eastAsia="Times New Roman" w:hAnsi="Ottawa" w:cs="Arial"/>
          <w:b/>
          <w:bCs/>
          <w:caps/>
          <w:color w:val="000000"/>
          <w:spacing w:val="57"/>
          <w:sz w:val="28"/>
          <w:szCs w:val="28"/>
          <w:lang w:val="en-GB" w:eastAsia="en-GB"/>
        </w:rPr>
      </w:pPr>
      <w:r w:rsidRPr="005F732C">
        <w:rPr>
          <w:rFonts w:ascii="Ottawa" w:eastAsia="Times New Roman" w:hAnsi="Ottawa" w:cs="Arial"/>
          <w:caps/>
          <w:color w:val="000000"/>
          <w:spacing w:val="57"/>
          <w:sz w:val="24"/>
          <w:szCs w:val="24"/>
          <w:lang w:val="en-GB" w:eastAsia="en-GB"/>
        </w:rPr>
        <w:t>CHAPTER 10.1.</w:t>
      </w:r>
      <w:bookmarkStart w:id="0" w:name="A12"/>
      <w:bookmarkEnd w:id="0"/>
      <w:r w:rsidRPr="005F732C">
        <w:rPr>
          <w:rFonts w:ascii="Ottawa" w:eastAsia="Times New Roman" w:hAnsi="Ottawa" w:cs="Arial"/>
          <w:caps/>
          <w:color w:val="000000"/>
          <w:spacing w:val="57"/>
          <w:sz w:val="24"/>
          <w:szCs w:val="24"/>
          <w:lang w:val="en-GB" w:eastAsia="en-GB"/>
        </w:rPr>
        <w:br/>
      </w:r>
      <w:r>
        <w:rPr>
          <w:rFonts w:ascii="Arial" w:eastAsia="Times New Roman" w:hAnsi="Arial" w:cs="Arial"/>
          <w:caps/>
          <w:color w:val="000000"/>
          <w:spacing w:val="57"/>
          <w:sz w:val="24"/>
          <w:szCs w:val="24"/>
          <w:lang w:val="en-GB" w:eastAsia="en-GB"/>
        </w:rPr>
        <w:br/>
      </w:r>
      <w:r w:rsidRPr="005F732C">
        <w:rPr>
          <w:rFonts w:ascii="Ottawa" w:eastAsia="Times New Roman" w:hAnsi="Ottawa" w:cs="Arial"/>
          <w:b/>
          <w:bCs/>
          <w:caps/>
          <w:color w:val="000000"/>
          <w:spacing w:val="57"/>
          <w:sz w:val="28"/>
          <w:szCs w:val="28"/>
          <w:lang w:val="en-GB" w:eastAsia="en-GB"/>
        </w:rPr>
        <w:t>INFECTION WITH EPIZOOTIC HAEMATOPOIETIC NECROSIS VIRUS</w:t>
      </w:r>
    </w:p>
    <w:p w14:paraId="7F0D5ECA" w14:textId="77777777" w:rsidR="00A0693D" w:rsidRPr="005F732C" w:rsidRDefault="00A0693D" w:rsidP="00A0693D">
      <w:pPr>
        <w:spacing w:after="240" w:line="240" w:lineRule="auto"/>
        <w:jc w:val="center"/>
        <w:rPr>
          <w:rFonts w:ascii="Ottawa" w:eastAsia="Times New Roman" w:hAnsi="Ottawa" w:cs="Arial"/>
          <w:color w:val="000000"/>
          <w:sz w:val="18"/>
          <w:szCs w:val="18"/>
          <w:lang w:val="en-GB" w:eastAsia="en-GB"/>
        </w:rPr>
      </w:pPr>
      <w:r w:rsidRPr="005F732C">
        <w:rPr>
          <w:rFonts w:ascii="Ottawa" w:eastAsia="Times New Roman" w:hAnsi="Ottawa" w:cs="Arial"/>
          <w:color w:val="000000"/>
          <w:sz w:val="18"/>
          <w:szCs w:val="18"/>
          <w:lang w:val="en-GB" w:eastAsia="en-GB"/>
        </w:rPr>
        <w:t>Article 10.1.2.</w:t>
      </w:r>
    </w:p>
    <w:p w14:paraId="3EFA795F" w14:textId="77777777" w:rsidR="00A0693D" w:rsidRPr="005F732C" w:rsidRDefault="00A0693D" w:rsidP="00A0693D">
      <w:pPr>
        <w:spacing w:after="240" w:line="240" w:lineRule="auto"/>
        <w:rPr>
          <w:rFonts w:ascii="Ottawa" w:eastAsia="Times New Roman" w:hAnsi="Ottawa" w:cs="Arial"/>
          <w:b/>
          <w:bCs/>
          <w:color w:val="000000"/>
          <w:sz w:val="18"/>
          <w:szCs w:val="18"/>
          <w:lang w:val="en-GB" w:eastAsia="en-GB"/>
        </w:rPr>
      </w:pPr>
      <w:r w:rsidRPr="005F732C">
        <w:rPr>
          <w:rFonts w:ascii="Ottawa" w:eastAsia="Times New Roman" w:hAnsi="Ottawa" w:cs="Arial"/>
          <w:b/>
          <w:bCs/>
          <w:color w:val="000000"/>
          <w:sz w:val="18"/>
          <w:szCs w:val="18"/>
          <w:lang w:val="en-GB" w:eastAsia="en-GB"/>
        </w:rPr>
        <w:t>Scope</w:t>
      </w:r>
    </w:p>
    <w:p w14:paraId="2A0F1372" w14:textId="77777777" w:rsidR="00A0693D" w:rsidRPr="009D1EB0" w:rsidRDefault="00A0693D" w:rsidP="00A0693D">
      <w:pPr>
        <w:spacing w:after="240" w:line="240" w:lineRule="auto"/>
        <w:ind w:right="-357"/>
        <w:jc w:val="both"/>
        <w:rPr>
          <w:rFonts w:ascii="Arial" w:eastAsia="Times New Roman" w:hAnsi="Arial" w:cs="Arial"/>
          <w:strike/>
          <w:color w:val="000000"/>
          <w:sz w:val="18"/>
          <w:szCs w:val="18"/>
          <w:lang w:val="en-GB" w:eastAsia="en-GB"/>
        </w:rPr>
      </w:pPr>
      <w:r w:rsidRPr="009D1EB0">
        <w:rPr>
          <w:rFonts w:ascii="Arial" w:eastAsia="Times New Roman" w:hAnsi="Arial" w:cs="Arial"/>
          <w:color w:val="000000"/>
          <w:sz w:val="18"/>
          <w:szCs w:val="18"/>
          <w:lang w:val="en-GB" w:eastAsia="en-GB"/>
        </w:rPr>
        <w:t xml:space="preserve">The recommendations in this chapter apply to the following species that meet the criteria for listing as susceptible in accordance with </w:t>
      </w:r>
      <w:r w:rsidRPr="00CC4053">
        <w:rPr>
          <w:rFonts w:ascii="Arial" w:eastAsia="Times New Roman" w:hAnsi="Arial" w:cs="Arial"/>
          <w:sz w:val="18"/>
          <w:szCs w:val="18"/>
          <w:lang w:val="en-GB" w:eastAsia="en-GB"/>
        </w:rPr>
        <w:t>Chapter </w:t>
      </w:r>
      <w:r w:rsidRPr="00CC4053">
        <w:rPr>
          <w:rFonts w:ascii="Arial" w:eastAsia="Times New Roman" w:hAnsi="Arial" w:cs="Arial"/>
          <w:sz w:val="18"/>
          <w:szCs w:val="18"/>
          <w:u w:val="single"/>
          <w:lang w:val="en-GB" w:eastAsia="en-GB"/>
        </w:rPr>
        <w:t>1.5.</w:t>
      </w:r>
      <w:r w:rsidRPr="00CC4053">
        <w:rPr>
          <w:rFonts w:ascii="Arial" w:eastAsia="Times New Roman" w:hAnsi="Arial" w:cs="Arial"/>
          <w:sz w:val="18"/>
          <w:szCs w:val="18"/>
          <w:lang w:val="en-GB" w:eastAsia="en-GB"/>
        </w:rPr>
        <w:t xml:space="preserve">: </w:t>
      </w:r>
      <w:r w:rsidRPr="00CC4053">
        <w:rPr>
          <w:rFonts w:ascii="Arial" w:eastAsia="Times New Roman" w:hAnsi="Arial" w:cs="Arial"/>
          <w:strike/>
          <w:sz w:val="18"/>
          <w:szCs w:val="18"/>
          <w:lang w:val="en-GB" w:eastAsia="en-GB"/>
        </w:rPr>
        <w:t xml:space="preserve">black </w:t>
      </w:r>
      <w:r w:rsidRPr="009D1EB0">
        <w:rPr>
          <w:rFonts w:ascii="Arial" w:eastAsia="Times New Roman" w:hAnsi="Arial" w:cs="Arial"/>
          <w:strike/>
          <w:color w:val="000000"/>
          <w:sz w:val="18"/>
          <w:szCs w:val="18"/>
          <w:lang w:val="en-GB" w:eastAsia="en-GB"/>
        </w:rPr>
        <w:t>bullhead </w:t>
      </w:r>
      <w:r w:rsidRPr="009D1EB0">
        <w:rPr>
          <w:rFonts w:ascii="Arial" w:eastAsia="Times New Roman" w:hAnsi="Arial" w:cs="Arial"/>
          <w:i/>
          <w:iCs/>
          <w:strike/>
          <w:color w:val="000000"/>
          <w:sz w:val="18"/>
          <w:szCs w:val="18"/>
          <w:lang w:val="en-GB" w:eastAsia="en-GB"/>
        </w:rPr>
        <w:t>(Ameiurus melas)</w:t>
      </w:r>
      <w:r w:rsidRPr="009D1EB0">
        <w:rPr>
          <w:rFonts w:ascii="Arial" w:eastAsia="Times New Roman" w:hAnsi="Arial" w:cs="Arial"/>
          <w:strike/>
          <w:color w:val="000000"/>
          <w:sz w:val="18"/>
          <w:szCs w:val="18"/>
          <w:lang w:val="en-GB" w:eastAsia="en-GB"/>
        </w:rPr>
        <w:t>, crimson spotted rainbow fish </w:t>
      </w:r>
      <w:r w:rsidRPr="009D1EB0">
        <w:rPr>
          <w:rFonts w:ascii="Arial" w:eastAsia="Times New Roman" w:hAnsi="Arial" w:cs="Arial"/>
          <w:i/>
          <w:iCs/>
          <w:strike/>
          <w:color w:val="000000"/>
          <w:sz w:val="18"/>
          <w:szCs w:val="18"/>
          <w:lang w:val="en-GB" w:eastAsia="en-GB"/>
        </w:rPr>
        <w:t>(</w:t>
      </w:r>
      <w:proofErr w:type="spellStart"/>
      <w:r w:rsidRPr="009D1EB0">
        <w:rPr>
          <w:rFonts w:ascii="Arial" w:eastAsia="Times New Roman" w:hAnsi="Arial" w:cs="Arial"/>
          <w:i/>
          <w:iCs/>
          <w:strike/>
          <w:color w:val="000000"/>
          <w:sz w:val="18"/>
          <w:szCs w:val="18"/>
          <w:lang w:val="en-GB" w:eastAsia="en-GB"/>
        </w:rPr>
        <w:t>Melanotaenia</w:t>
      </w:r>
      <w:proofErr w:type="spellEnd"/>
      <w:r w:rsidRPr="009D1EB0">
        <w:rPr>
          <w:rFonts w:ascii="Arial" w:eastAsia="Times New Roman" w:hAnsi="Arial" w:cs="Arial"/>
          <w:i/>
          <w:iCs/>
          <w:strike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9D1EB0">
        <w:rPr>
          <w:rFonts w:ascii="Arial" w:eastAsia="Times New Roman" w:hAnsi="Arial" w:cs="Arial"/>
          <w:i/>
          <w:iCs/>
          <w:strike/>
          <w:color w:val="000000"/>
          <w:sz w:val="18"/>
          <w:szCs w:val="18"/>
          <w:lang w:val="en-GB" w:eastAsia="en-GB"/>
        </w:rPr>
        <w:t>fluviatilis</w:t>
      </w:r>
      <w:proofErr w:type="spellEnd"/>
      <w:r w:rsidRPr="009D1EB0">
        <w:rPr>
          <w:rFonts w:ascii="Arial" w:eastAsia="Times New Roman" w:hAnsi="Arial" w:cs="Arial"/>
          <w:i/>
          <w:iCs/>
          <w:strike/>
          <w:color w:val="000000"/>
          <w:sz w:val="18"/>
          <w:szCs w:val="18"/>
          <w:lang w:val="en-GB" w:eastAsia="en-GB"/>
        </w:rPr>
        <w:t>)</w:t>
      </w:r>
      <w:r w:rsidRPr="009D1EB0">
        <w:rPr>
          <w:rFonts w:ascii="Arial" w:eastAsia="Times New Roman" w:hAnsi="Arial" w:cs="Arial"/>
          <w:strike/>
          <w:color w:val="000000"/>
          <w:sz w:val="18"/>
          <w:szCs w:val="18"/>
          <w:lang w:val="en-GB" w:eastAsia="en-GB"/>
        </w:rPr>
        <w:t>, eastern mosquito fish </w:t>
      </w:r>
      <w:r w:rsidRPr="009D1EB0">
        <w:rPr>
          <w:rFonts w:ascii="Arial" w:eastAsia="Times New Roman" w:hAnsi="Arial" w:cs="Arial"/>
          <w:i/>
          <w:iCs/>
          <w:strike/>
          <w:color w:val="000000"/>
          <w:sz w:val="18"/>
          <w:szCs w:val="18"/>
          <w:lang w:val="en-GB" w:eastAsia="en-GB"/>
        </w:rPr>
        <w:t xml:space="preserve">(Gambusia </w:t>
      </w:r>
      <w:proofErr w:type="spellStart"/>
      <w:r w:rsidRPr="009D1EB0">
        <w:rPr>
          <w:rFonts w:ascii="Arial" w:eastAsia="Times New Roman" w:hAnsi="Arial" w:cs="Arial"/>
          <w:i/>
          <w:iCs/>
          <w:strike/>
          <w:color w:val="000000"/>
          <w:sz w:val="18"/>
          <w:szCs w:val="18"/>
          <w:lang w:val="en-GB" w:eastAsia="en-GB"/>
        </w:rPr>
        <w:t>holbrooki</w:t>
      </w:r>
      <w:proofErr w:type="spellEnd"/>
      <w:r w:rsidRPr="009D1EB0">
        <w:rPr>
          <w:rFonts w:ascii="Arial" w:eastAsia="Times New Roman" w:hAnsi="Arial" w:cs="Arial"/>
          <w:i/>
          <w:iCs/>
          <w:strike/>
          <w:color w:val="000000"/>
          <w:sz w:val="18"/>
          <w:szCs w:val="18"/>
          <w:lang w:val="en-GB" w:eastAsia="en-GB"/>
        </w:rPr>
        <w:t>)</w:t>
      </w:r>
      <w:r w:rsidRPr="009D1EB0">
        <w:rPr>
          <w:rFonts w:ascii="Arial" w:eastAsia="Times New Roman" w:hAnsi="Arial" w:cs="Arial"/>
          <w:strike/>
          <w:color w:val="000000"/>
          <w:sz w:val="18"/>
          <w:szCs w:val="18"/>
          <w:lang w:val="en-GB" w:eastAsia="en-GB"/>
        </w:rPr>
        <w:t>, European perch </w:t>
      </w:r>
      <w:r w:rsidRPr="009D1EB0">
        <w:rPr>
          <w:rFonts w:ascii="Arial" w:eastAsia="Times New Roman" w:hAnsi="Arial" w:cs="Arial"/>
          <w:i/>
          <w:iCs/>
          <w:strike/>
          <w:color w:val="000000"/>
          <w:sz w:val="18"/>
          <w:szCs w:val="18"/>
          <w:lang w:val="en-GB" w:eastAsia="en-GB"/>
        </w:rPr>
        <w:t>(</w:t>
      </w:r>
      <w:proofErr w:type="spellStart"/>
      <w:r w:rsidRPr="009D1EB0">
        <w:rPr>
          <w:rFonts w:ascii="Arial" w:eastAsia="Times New Roman" w:hAnsi="Arial" w:cs="Arial"/>
          <w:i/>
          <w:iCs/>
          <w:strike/>
          <w:color w:val="000000"/>
          <w:sz w:val="18"/>
          <w:szCs w:val="18"/>
          <w:lang w:val="en-GB" w:eastAsia="en-GB"/>
        </w:rPr>
        <w:t>Perca</w:t>
      </w:r>
      <w:proofErr w:type="spellEnd"/>
      <w:r w:rsidRPr="009D1EB0">
        <w:rPr>
          <w:rFonts w:ascii="Arial" w:eastAsia="Times New Roman" w:hAnsi="Arial" w:cs="Arial"/>
          <w:i/>
          <w:iCs/>
          <w:strike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9D1EB0">
        <w:rPr>
          <w:rFonts w:ascii="Arial" w:eastAsia="Times New Roman" w:hAnsi="Arial" w:cs="Arial"/>
          <w:i/>
          <w:iCs/>
          <w:strike/>
          <w:color w:val="000000"/>
          <w:sz w:val="18"/>
          <w:szCs w:val="18"/>
          <w:lang w:val="en-GB" w:eastAsia="en-GB"/>
        </w:rPr>
        <w:t>fluviatilis</w:t>
      </w:r>
      <w:proofErr w:type="spellEnd"/>
      <w:r w:rsidRPr="009D1EB0">
        <w:rPr>
          <w:rFonts w:ascii="Arial" w:eastAsia="Times New Roman" w:hAnsi="Arial" w:cs="Arial"/>
          <w:i/>
          <w:iCs/>
          <w:strike/>
          <w:color w:val="000000"/>
          <w:sz w:val="18"/>
          <w:szCs w:val="18"/>
          <w:lang w:val="en-GB" w:eastAsia="en-GB"/>
        </w:rPr>
        <w:t>)</w:t>
      </w:r>
      <w:r w:rsidRPr="009D1EB0">
        <w:rPr>
          <w:rFonts w:ascii="Arial" w:eastAsia="Times New Roman" w:hAnsi="Arial" w:cs="Arial"/>
          <w:strike/>
          <w:color w:val="000000"/>
          <w:sz w:val="18"/>
          <w:szCs w:val="18"/>
          <w:lang w:val="en-GB" w:eastAsia="en-GB"/>
        </w:rPr>
        <w:t>, </w:t>
      </w:r>
      <w:proofErr w:type="spellStart"/>
      <w:r w:rsidRPr="009D1EB0">
        <w:rPr>
          <w:rFonts w:ascii="Arial" w:eastAsia="Times New Roman" w:hAnsi="Arial" w:cs="Arial"/>
          <w:strike/>
          <w:color w:val="000000"/>
          <w:sz w:val="18"/>
          <w:szCs w:val="18"/>
          <w:lang w:val="en-GB" w:eastAsia="en-GB"/>
        </w:rPr>
        <w:t>macquarie</w:t>
      </w:r>
      <w:proofErr w:type="spellEnd"/>
      <w:r w:rsidRPr="009D1EB0">
        <w:rPr>
          <w:rFonts w:ascii="Arial" w:eastAsia="Times New Roman" w:hAnsi="Arial" w:cs="Arial"/>
          <w:strike/>
          <w:color w:val="000000"/>
          <w:sz w:val="18"/>
          <w:szCs w:val="18"/>
          <w:lang w:val="en-GB" w:eastAsia="en-GB"/>
        </w:rPr>
        <w:t> perch </w:t>
      </w:r>
      <w:r w:rsidRPr="009D1EB0">
        <w:rPr>
          <w:rFonts w:ascii="Arial" w:eastAsia="Times New Roman" w:hAnsi="Arial" w:cs="Arial"/>
          <w:i/>
          <w:iCs/>
          <w:strike/>
          <w:color w:val="000000"/>
          <w:sz w:val="18"/>
          <w:szCs w:val="18"/>
          <w:lang w:val="en-GB" w:eastAsia="en-GB"/>
        </w:rPr>
        <w:t>(</w:t>
      </w:r>
      <w:proofErr w:type="spellStart"/>
      <w:r w:rsidRPr="009D1EB0">
        <w:rPr>
          <w:rFonts w:ascii="Arial" w:eastAsia="Times New Roman" w:hAnsi="Arial" w:cs="Arial"/>
          <w:i/>
          <w:iCs/>
          <w:strike/>
          <w:color w:val="000000"/>
          <w:sz w:val="18"/>
          <w:szCs w:val="18"/>
          <w:lang w:val="en-GB" w:eastAsia="en-GB"/>
        </w:rPr>
        <w:t>Macquaria</w:t>
      </w:r>
      <w:proofErr w:type="spellEnd"/>
      <w:r w:rsidRPr="009D1EB0">
        <w:rPr>
          <w:rFonts w:ascii="Arial" w:eastAsia="Times New Roman" w:hAnsi="Arial" w:cs="Arial"/>
          <w:i/>
          <w:iCs/>
          <w:strike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9D1EB0">
        <w:rPr>
          <w:rFonts w:ascii="Arial" w:eastAsia="Times New Roman" w:hAnsi="Arial" w:cs="Arial"/>
          <w:i/>
          <w:iCs/>
          <w:strike/>
          <w:color w:val="000000"/>
          <w:sz w:val="18"/>
          <w:szCs w:val="18"/>
          <w:lang w:val="en-GB" w:eastAsia="en-GB"/>
        </w:rPr>
        <w:t>australasica</w:t>
      </w:r>
      <w:proofErr w:type="spellEnd"/>
      <w:r w:rsidRPr="009D1EB0">
        <w:rPr>
          <w:rFonts w:ascii="Arial" w:eastAsia="Times New Roman" w:hAnsi="Arial" w:cs="Arial"/>
          <w:i/>
          <w:iCs/>
          <w:strike/>
          <w:color w:val="000000"/>
          <w:sz w:val="18"/>
          <w:szCs w:val="18"/>
          <w:lang w:val="en-GB" w:eastAsia="en-GB"/>
        </w:rPr>
        <w:t>)</w:t>
      </w:r>
      <w:r w:rsidRPr="009D1EB0">
        <w:rPr>
          <w:rFonts w:ascii="Arial" w:eastAsia="Times New Roman" w:hAnsi="Arial" w:cs="Arial"/>
          <w:strike/>
          <w:color w:val="000000"/>
          <w:sz w:val="18"/>
          <w:szCs w:val="18"/>
          <w:lang w:val="en-GB" w:eastAsia="en-GB"/>
        </w:rPr>
        <w:t>, mosquito fish </w:t>
      </w:r>
      <w:r w:rsidRPr="009D1EB0">
        <w:rPr>
          <w:rFonts w:ascii="Arial" w:eastAsia="Times New Roman" w:hAnsi="Arial" w:cs="Arial"/>
          <w:i/>
          <w:iCs/>
          <w:strike/>
          <w:color w:val="000000"/>
          <w:sz w:val="18"/>
          <w:szCs w:val="18"/>
          <w:lang w:val="en-GB" w:eastAsia="en-GB"/>
        </w:rPr>
        <w:t xml:space="preserve">(Gambusia </w:t>
      </w:r>
      <w:proofErr w:type="spellStart"/>
      <w:r w:rsidRPr="009D1EB0">
        <w:rPr>
          <w:rFonts w:ascii="Arial" w:eastAsia="Times New Roman" w:hAnsi="Arial" w:cs="Arial"/>
          <w:i/>
          <w:iCs/>
          <w:strike/>
          <w:color w:val="000000"/>
          <w:sz w:val="18"/>
          <w:szCs w:val="18"/>
          <w:lang w:val="en-GB" w:eastAsia="en-GB"/>
        </w:rPr>
        <w:t>affinis</w:t>
      </w:r>
      <w:proofErr w:type="spellEnd"/>
      <w:r w:rsidRPr="009D1EB0">
        <w:rPr>
          <w:rFonts w:ascii="Arial" w:eastAsia="Times New Roman" w:hAnsi="Arial" w:cs="Arial"/>
          <w:i/>
          <w:iCs/>
          <w:strike/>
          <w:color w:val="000000"/>
          <w:sz w:val="18"/>
          <w:szCs w:val="18"/>
          <w:lang w:val="en-GB" w:eastAsia="en-GB"/>
        </w:rPr>
        <w:t>)</w:t>
      </w:r>
      <w:r w:rsidRPr="009D1EB0">
        <w:rPr>
          <w:rFonts w:ascii="Arial" w:eastAsia="Times New Roman" w:hAnsi="Arial" w:cs="Arial"/>
          <w:strike/>
          <w:color w:val="000000"/>
          <w:sz w:val="18"/>
          <w:szCs w:val="18"/>
          <w:lang w:val="en-GB" w:eastAsia="en-GB"/>
        </w:rPr>
        <w:t>, mountain galaxias </w:t>
      </w:r>
      <w:r w:rsidRPr="009D1EB0">
        <w:rPr>
          <w:rFonts w:ascii="Arial" w:eastAsia="Times New Roman" w:hAnsi="Arial" w:cs="Arial"/>
          <w:i/>
          <w:iCs/>
          <w:strike/>
          <w:color w:val="000000"/>
          <w:sz w:val="18"/>
          <w:szCs w:val="18"/>
          <w:lang w:val="en-GB" w:eastAsia="en-GB"/>
        </w:rPr>
        <w:t xml:space="preserve">(Galaxias </w:t>
      </w:r>
      <w:proofErr w:type="spellStart"/>
      <w:r w:rsidRPr="009D1EB0">
        <w:rPr>
          <w:rFonts w:ascii="Arial" w:eastAsia="Times New Roman" w:hAnsi="Arial" w:cs="Arial"/>
          <w:i/>
          <w:iCs/>
          <w:strike/>
          <w:color w:val="000000"/>
          <w:sz w:val="18"/>
          <w:szCs w:val="18"/>
          <w:lang w:val="en-GB" w:eastAsia="en-GB"/>
        </w:rPr>
        <w:t>olidus</w:t>
      </w:r>
      <w:proofErr w:type="spellEnd"/>
      <w:r w:rsidRPr="009D1EB0">
        <w:rPr>
          <w:rFonts w:ascii="Arial" w:eastAsia="Times New Roman" w:hAnsi="Arial" w:cs="Arial"/>
          <w:i/>
          <w:iCs/>
          <w:strike/>
          <w:color w:val="000000"/>
          <w:sz w:val="18"/>
          <w:szCs w:val="18"/>
          <w:lang w:val="en-GB" w:eastAsia="en-GB"/>
        </w:rPr>
        <w:t>)</w:t>
      </w:r>
      <w:r w:rsidRPr="009D1EB0">
        <w:rPr>
          <w:rFonts w:ascii="Arial" w:eastAsia="Times New Roman" w:hAnsi="Arial" w:cs="Arial"/>
          <w:strike/>
          <w:color w:val="000000"/>
          <w:sz w:val="18"/>
          <w:szCs w:val="18"/>
          <w:lang w:val="en-GB" w:eastAsia="en-GB"/>
        </w:rPr>
        <w:t>, northern pike </w:t>
      </w:r>
      <w:r w:rsidRPr="009D1EB0">
        <w:rPr>
          <w:rFonts w:ascii="Arial" w:eastAsia="Times New Roman" w:hAnsi="Arial" w:cs="Arial"/>
          <w:i/>
          <w:iCs/>
          <w:strike/>
          <w:color w:val="000000"/>
          <w:sz w:val="18"/>
          <w:szCs w:val="18"/>
          <w:lang w:val="en-GB" w:eastAsia="en-GB"/>
        </w:rPr>
        <w:t xml:space="preserve">(Esox </w:t>
      </w:r>
      <w:proofErr w:type="spellStart"/>
      <w:r w:rsidRPr="009D1EB0">
        <w:rPr>
          <w:rFonts w:ascii="Arial" w:eastAsia="Times New Roman" w:hAnsi="Arial" w:cs="Arial"/>
          <w:i/>
          <w:iCs/>
          <w:strike/>
          <w:color w:val="000000"/>
          <w:sz w:val="18"/>
          <w:szCs w:val="18"/>
          <w:lang w:val="en-GB" w:eastAsia="en-GB"/>
        </w:rPr>
        <w:t>lucius</w:t>
      </w:r>
      <w:proofErr w:type="spellEnd"/>
      <w:r w:rsidRPr="009D1EB0">
        <w:rPr>
          <w:rFonts w:ascii="Arial" w:eastAsia="Times New Roman" w:hAnsi="Arial" w:cs="Arial"/>
          <w:i/>
          <w:iCs/>
          <w:strike/>
          <w:color w:val="000000"/>
          <w:sz w:val="18"/>
          <w:szCs w:val="18"/>
          <w:lang w:val="en-GB" w:eastAsia="en-GB"/>
        </w:rPr>
        <w:t>)</w:t>
      </w:r>
      <w:r w:rsidRPr="009D1EB0">
        <w:rPr>
          <w:rFonts w:ascii="Arial" w:eastAsia="Times New Roman" w:hAnsi="Arial" w:cs="Arial"/>
          <w:strike/>
          <w:color w:val="000000"/>
          <w:sz w:val="18"/>
          <w:szCs w:val="18"/>
          <w:lang w:val="en-GB" w:eastAsia="en-GB"/>
        </w:rPr>
        <w:t>, pike-perch </w:t>
      </w:r>
      <w:r w:rsidRPr="009D1EB0">
        <w:rPr>
          <w:rFonts w:ascii="Arial" w:eastAsia="Times New Roman" w:hAnsi="Arial" w:cs="Arial"/>
          <w:i/>
          <w:iCs/>
          <w:strike/>
          <w:color w:val="000000"/>
          <w:sz w:val="18"/>
          <w:szCs w:val="18"/>
          <w:lang w:val="en-GB" w:eastAsia="en-GB"/>
        </w:rPr>
        <w:t xml:space="preserve">(Sander </w:t>
      </w:r>
      <w:proofErr w:type="spellStart"/>
      <w:r w:rsidRPr="009D1EB0">
        <w:rPr>
          <w:rFonts w:ascii="Arial" w:eastAsia="Times New Roman" w:hAnsi="Arial" w:cs="Arial"/>
          <w:i/>
          <w:iCs/>
          <w:strike/>
          <w:color w:val="000000"/>
          <w:sz w:val="18"/>
          <w:szCs w:val="18"/>
          <w:lang w:val="en-GB" w:eastAsia="en-GB"/>
        </w:rPr>
        <w:t>lucioperca</w:t>
      </w:r>
      <w:proofErr w:type="spellEnd"/>
      <w:r w:rsidRPr="009D1EB0">
        <w:rPr>
          <w:rFonts w:ascii="Arial" w:eastAsia="Times New Roman" w:hAnsi="Arial" w:cs="Arial"/>
          <w:i/>
          <w:iCs/>
          <w:strike/>
          <w:color w:val="000000"/>
          <w:sz w:val="18"/>
          <w:szCs w:val="18"/>
          <w:lang w:val="en-GB" w:eastAsia="en-GB"/>
        </w:rPr>
        <w:t>)</w:t>
      </w:r>
      <w:r w:rsidRPr="009D1EB0">
        <w:rPr>
          <w:rFonts w:ascii="Arial" w:eastAsia="Times New Roman" w:hAnsi="Arial" w:cs="Arial"/>
          <w:strike/>
          <w:color w:val="000000"/>
          <w:sz w:val="18"/>
          <w:szCs w:val="18"/>
          <w:lang w:val="en-GB" w:eastAsia="en-GB"/>
        </w:rPr>
        <w:t>, rainbow trout </w:t>
      </w:r>
      <w:r w:rsidRPr="009D1EB0">
        <w:rPr>
          <w:rFonts w:ascii="Arial" w:eastAsia="Times New Roman" w:hAnsi="Arial" w:cs="Arial"/>
          <w:i/>
          <w:iCs/>
          <w:strike/>
          <w:color w:val="000000"/>
          <w:sz w:val="18"/>
          <w:szCs w:val="18"/>
          <w:lang w:val="en-GB" w:eastAsia="en-GB"/>
        </w:rPr>
        <w:t>(Oncorhynchus mykiss)</w:t>
      </w:r>
      <w:r w:rsidRPr="009D1EB0">
        <w:rPr>
          <w:rFonts w:ascii="Arial" w:eastAsia="Times New Roman" w:hAnsi="Arial" w:cs="Arial"/>
          <w:strike/>
          <w:color w:val="000000"/>
          <w:sz w:val="18"/>
          <w:szCs w:val="18"/>
          <w:lang w:val="en-GB" w:eastAsia="en-GB"/>
        </w:rPr>
        <w:t> and silver perch </w:t>
      </w:r>
      <w:r w:rsidRPr="009D1EB0">
        <w:rPr>
          <w:rFonts w:ascii="Arial" w:eastAsia="Times New Roman" w:hAnsi="Arial" w:cs="Arial"/>
          <w:i/>
          <w:iCs/>
          <w:strike/>
          <w:color w:val="000000"/>
          <w:sz w:val="18"/>
          <w:szCs w:val="18"/>
          <w:lang w:val="en-GB" w:eastAsia="en-GB"/>
        </w:rPr>
        <w:t>(</w:t>
      </w:r>
      <w:proofErr w:type="spellStart"/>
      <w:r w:rsidRPr="009D1EB0">
        <w:rPr>
          <w:rFonts w:ascii="Arial" w:eastAsia="Times New Roman" w:hAnsi="Arial" w:cs="Arial"/>
          <w:i/>
          <w:iCs/>
          <w:strike/>
          <w:color w:val="000000"/>
          <w:sz w:val="18"/>
          <w:szCs w:val="18"/>
          <w:lang w:val="en-GB" w:eastAsia="en-GB"/>
        </w:rPr>
        <w:t>Bidyanus</w:t>
      </w:r>
      <w:proofErr w:type="spellEnd"/>
      <w:r w:rsidRPr="009D1EB0">
        <w:rPr>
          <w:rFonts w:ascii="Arial" w:eastAsia="Times New Roman" w:hAnsi="Arial" w:cs="Arial"/>
          <w:i/>
          <w:iCs/>
          <w:strike/>
          <w:color w:val="000000"/>
          <w:sz w:val="18"/>
          <w:szCs w:val="18"/>
          <w:lang w:val="en-GB" w:eastAsia="en-GB"/>
        </w:rPr>
        <w:t xml:space="preserve"> </w:t>
      </w:r>
      <w:proofErr w:type="spellStart"/>
      <w:r w:rsidRPr="009D1EB0">
        <w:rPr>
          <w:rFonts w:ascii="Arial" w:eastAsia="Times New Roman" w:hAnsi="Arial" w:cs="Arial"/>
          <w:i/>
          <w:iCs/>
          <w:strike/>
          <w:color w:val="000000"/>
          <w:sz w:val="18"/>
          <w:szCs w:val="18"/>
          <w:lang w:val="en-GB" w:eastAsia="en-GB"/>
        </w:rPr>
        <w:t>bidyanus</w:t>
      </w:r>
      <w:proofErr w:type="spellEnd"/>
      <w:r w:rsidRPr="009D1EB0">
        <w:rPr>
          <w:rFonts w:ascii="Arial" w:eastAsia="Times New Roman" w:hAnsi="Arial" w:cs="Arial"/>
          <w:i/>
          <w:iCs/>
          <w:strike/>
          <w:color w:val="000000"/>
          <w:sz w:val="18"/>
          <w:szCs w:val="18"/>
          <w:lang w:val="en-GB" w:eastAsia="en-GB"/>
        </w:rPr>
        <w:t>)</w:t>
      </w:r>
      <w:r w:rsidRPr="009D1EB0">
        <w:rPr>
          <w:rFonts w:ascii="Arial" w:eastAsia="Times New Roman" w:hAnsi="Arial" w:cs="Arial"/>
          <w:strike/>
          <w:color w:val="000000"/>
          <w:sz w:val="18"/>
          <w:szCs w:val="18"/>
          <w:lang w:val="en-GB" w:eastAsia="en-GB"/>
        </w:rPr>
        <w:t>.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3675"/>
        <w:gridCol w:w="3401"/>
      </w:tblGrid>
      <w:tr w:rsidR="00A0693D" w:rsidRPr="009D1EB0" w14:paraId="5848A506" w14:textId="77777777" w:rsidTr="005C4464">
        <w:trPr>
          <w:trHeight w:val="305"/>
          <w:tblHeader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9BF67" w14:textId="77777777" w:rsidR="00A0693D" w:rsidRPr="009D1EB0" w:rsidRDefault="00A0693D" w:rsidP="005C446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double"/>
                <w:lang w:val="en-GB" w:bidi="en-US"/>
              </w:rPr>
            </w:pPr>
            <w:r w:rsidRPr="009D1EB0">
              <w:rPr>
                <w:rFonts w:ascii="Arial" w:eastAsia="Times New Roman" w:hAnsi="Arial" w:cs="Arial"/>
                <w:b/>
                <w:bCs/>
                <w:sz w:val="18"/>
                <w:szCs w:val="18"/>
                <w:u w:val="double"/>
                <w:lang w:val="en-GB" w:bidi="en-US"/>
              </w:rPr>
              <w:t>Family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094BB" w14:textId="77777777" w:rsidR="00A0693D" w:rsidRPr="009D1EB0" w:rsidRDefault="00A0693D" w:rsidP="005C446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double"/>
                <w:lang w:val="en-GB" w:bidi="en-US"/>
              </w:rPr>
            </w:pPr>
            <w:r w:rsidRPr="009D1EB0">
              <w:rPr>
                <w:rFonts w:ascii="Arial" w:eastAsia="Times New Roman" w:hAnsi="Arial" w:cs="Arial"/>
                <w:b/>
                <w:bCs/>
                <w:sz w:val="18"/>
                <w:szCs w:val="18"/>
                <w:u w:val="double"/>
                <w:lang w:val="en-GB" w:bidi="en-US"/>
              </w:rPr>
              <w:t>Scientific name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69A41" w14:textId="77777777" w:rsidR="00A0693D" w:rsidRPr="009D1EB0" w:rsidRDefault="00A0693D" w:rsidP="005C446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double"/>
                <w:lang w:val="en-GB" w:bidi="en-US"/>
              </w:rPr>
            </w:pPr>
            <w:r w:rsidRPr="009D1EB0">
              <w:rPr>
                <w:rFonts w:ascii="Arial" w:eastAsia="Times New Roman" w:hAnsi="Arial" w:cs="Arial"/>
                <w:b/>
                <w:bCs/>
                <w:sz w:val="18"/>
                <w:szCs w:val="18"/>
                <w:u w:val="double"/>
                <w:lang w:val="en-GB" w:bidi="en-US"/>
              </w:rPr>
              <w:t>Common name</w:t>
            </w:r>
          </w:p>
        </w:tc>
      </w:tr>
      <w:tr w:rsidR="00A0693D" w:rsidRPr="009D1EB0" w14:paraId="3292AA10" w14:textId="77777777" w:rsidTr="005C4464">
        <w:trPr>
          <w:trHeight w:val="305"/>
          <w:tblHeader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FC938" w14:textId="77777777" w:rsidR="00A0693D" w:rsidRPr="009D1EB0" w:rsidRDefault="00A0693D" w:rsidP="005C446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double"/>
                <w:lang w:val="en-GB" w:bidi="en-US"/>
              </w:rPr>
            </w:pPr>
            <w:proofErr w:type="spellStart"/>
            <w:r w:rsidRPr="009D1EB0">
              <w:rPr>
                <w:rFonts w:ascii="Arial" w:eastAsia="Times New Roman" w:hAnsi="Arial" w:cs="Arial"/>
                <w:sz w:val="18"/>
                <w:szCs w:val="18"/>
                <w:u w:val="double"/>
                <w:lang w:val="en-IE" w:bidi="en-US"/>
              </w:rPr>
              <w:t>Esocidae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754B8" w14:textId="77777777" w:rsidR="00A0693D" w:rsidRPr="009D1EB0" w:rsidRDefault="00A0693D" w:rsidP="005C446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double"/>
                <w:lang w:val="en-GB" w:bidi="en-US"/>
              </w:rPr>
            </w:pPr>
            <w:r w:rsidRPr="009D1EB0">
              <w:rPr>
                <w:rFonts w:ascii="Arial" w:eastAsia="Times New Roman" w:hAnsi="Arial" w:cs="Arial"/>
                <w:i/>
                <w:sz w:val="18"/>
                <w:szCs w:val="18"/>
                <w:u w:val="double"/>
                <w:lang w:val="en-IE" w:bidi="en-US"/>
              </w:rPr>
              <w:t xml:space="preserve">Esox </w:t>
            </w:r>
            <w:proofErr w:type="spellStart"/>
            <w:r w:rsidRPr="009D1EB0">
              <w:rPr>
                <w:rFonts w:ascii="Arial" w:eastAsia="Times New Roman" w:hAnsi="Arial" w:cs="Arial"/>
                <w:i/>
                <w:sz w:val="18"/>
                <w:szCs w:val="18"/>
                <w:u w:val="double"/>
                <w:lang w:val="en-IE" w:bidi="en-US"/>
              </w:rPr>
              <w:t>lucius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9D58F" w14:textId="77777777" w:rsidR="00A0693D" w:rsidRPr="009D1EB0" w:rsidRDefault="00A0693D" w:rsidP="005C446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double"/>
                <w:lang w:val="en-GB" w:bidi="en-US"/>
              </w:rPr>
            </w:pPr>
            <w:r w:rsidRPr="009D1EB0">
              <w:rPr>
                <w:rFonts w:ascii="Arial" w:eastAsia="Times New Roman" w:hAnsi="Arial" w:cs="Arial"/>
                <w:sz w:val="18"/>
                <w:szCs w:val="18"/>
                <w:u w:val="double"/>
                <w:lang w:val="en-IE" w:bidi="en-US"/>
              </w:rPr>
              <w:t>Northern pike</w:t>
            </w:r>
          </w:p>
        </w:tc>
      </w:tr>
      <w:tr w:rsidR="00A0693D" w:rsidRPr="009D1EB0" w14:paraId="4AE7AEE2" w14:textId="77777777" w:rsidTr="005C4464">
        <w:trPr>
          <w:trHeight w:val="290"/>
          <w:tblHeader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2FCDB" w14:textId="77777777" w:rsidR="00A0693D" w:rsidRPr="009D1EB0" w:rsidRDefault="00A0693D" w:rsidP="005C446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double"/>
                <w:lang w:val="en-GB" w:bidi="en-US"/>
              </w:rPr>
            </w:pPr>
            <w:proofErr w:type="spellStart"/>
            <w:r w:rsidRPr="009D1EB0">
              <w:rPr>
                <w:rFonts w:ascii="Arial" w:eastAsia="Times New Roman" w:hAnsi="Arial" w:cs="Arial"/>
                <w:sz w:val="18"/>
                <w:szCs w:val="18"/>
                <w:u w:val="double"/>
                <w:lang w:val="en-IE" w:bidi="en-US"/>
              </w:rPr>
              <w:t>Galaxiidae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B3D9F" w14:textId="77777777" w:rsidR="00A0693D" w:rsidRPr="009D1EB0" w:rsidRDefault="00A0693D" w:rsidP="005C446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double"/>
                <w:lang w:val="en-GB" w:bidi="en-US"/>
              </w:rPr>
            </w:pPr>
            <w:r w:rsidRPr="009D1EB0">
              <w:rPr>
                <w:rFonts w:ascii="Arial" w:eastAsia="Times New Roman" w:hAnsi="Arial" w:cs="Arial"/>
                <w:i/>
                <w:sz w:val="18"/>
                <w:szCs w:val="18"/>
                <w:u w:val="double"/>
                <w:lang w:val="en-IE" w:bidi="en-US"/>
              </w:rPr>
              <w:t xml:space="preserve">Galaxias </w:t>
            </w:r>
            <w:proofErr w:type="spellStart"/>
            <w:r w:rsidRPr="009D1EB0">
              <w:rPr>
                <w:rFonts w:ascii="Arial" w:eastAsia="Times New Roman" w:hAnsi="Arial" w:cs="Arial"/>
                <w:i/>
                <w:sz w:val="18"/>
                <w:szCs w:val="18"/>
                <w:u w:val="double"/>
                <w:lang w:val="en-IE" w:bidi="en-US"/>
              </w:rPr>
              <w:t>olidus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7AAFE" w14:textId="77777777" w:rsidR="00A0693D" w:rsidRPr="009D1EB0" w:rsidRDefault="00A0693D" w:rsidP="005C446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double"/>
                <w:lang w:val="en-GB" w:bidi="en-US"/>
              </w:rPr>
            </w:pPr>
            <w:r w:rsidRPr="009D1EB0">
              <w:rPr>
                <w:rFonts w:ascii="Arial" w:eastAsia="Times New Roman" w:hAnsi="Arial" w:cs="Arial"/>
                <w:sz w:val="18"/>
                <w:szCs w:val="18"/>
                <w:u w:val="double"/>
                <w:lang w:val="en-IE" w:bidi="en-US"/>
              </w:rPr>
              <w:t>Mountain galaxias</w:t>
            </w:r>
          </w:p>
        </w:tc>
      </w:tr>
      <w:tr w:rsidR="00A0693D" w:rsidRPr="009D1EB0" w14:paraId="3D169E07" w14:textId="77777777" w:rsidTr="005C4464">
        <w:trPr>
          <w:trHeight w:val="305"/>
          <w:tblHeader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D016C" w14:textId="77777777" w:rsidR="00A0693D" w:rsidRPr="009D1EB0" w:rsidRDefault="00A0693D" w:rsidP="005C446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double"/>
                <w:lang w:val="en-GB" w:bidi="en-US"/>
              </w:rPr>
            </w:pPr>
            <w:proofErr w:type="spellStart"/>
            <w:r w:rsidRPr="009D1EB0">
              <w:rPr>
                <w:rFonts w:ascii="Arial" w:eastAsia="Times New Roman" w:hAnsi="Arial" w:cs="Arial"/>
                <w:sz w:val="18"/>
                <w:szCs w:val="18"/>
                <w:u w:val="double"/>
                <w:lang w:val="en-IE" w:bidi="en-US"/>
              </w:rPr>
              <w:t>Ictaluridae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C669A" w14:textId="77777777" w:rsidR="00A0693D" w:rsidRPr="009D1EB0" w:rsidRDefault="00A0693D" w:rsidP="005C446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double"/>
                <w:lang w:val="en-GB" w:bidi="en-US"/>
              </w:rPr>
            </w:pPr>
            <w:r w:rsidRPr="009D1EB0">
              <w:rPr>
                <w:rFonts w:ascii="Arial" w:eastAsia="Times New Roman" w:hAnsi="Arial" w:cs="Arial"/>
                <w:i/>
                <w:sz w:val="18"/>
                <w:szCs w:val="18"/>
                <w:u w:val="double"/>
                <w:lang w:val="en-IE" w:bidi="en-US"/>
              </w:rPr>
              <w:t>Ameiurus melas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8D7AA" w14:textId="77777777" w:rsidR="00A0693D" w:rsidRPr="009D1EB0" w:rsidRDefault="00A0693D" w:rsidP="005C446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double"/>
                <w:lang w:val="en-GB" w:bidi="en-US"/>
              </w:rPr>
            </w:pPr>
            <w:r w:rsidRPr="009D1EB0">
              <w:rPr>
                <w:rFonts w:ascii="Arial" w:eastAsia="Times New Roman" w:hAnsi="Arial" w:cs="Arial"/>
                <w:sz w:val="18"/>
                <w:szCs w:val="18"/>
                <w:u w:val="double"/>
                <w:lang w:val="en-IE" w:bidi="en-US"/>
              </w:rPr>
              <w:t>Black bullhead</w:t>
            </w:r>
          </w:p>
        </w:tc>
      </w:tr>
      <w:tr w:rsidR="00A0693D" w:rsidRPr="009D1EB0" w14:paraId="6178B12E" w14:textId="77777777" w:rsidTr="005C4464">
        <w:trPr>
          <w:trHeight w:val="305"/>
          <w:tblHeader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94364" w14:textId="77777777" w:rsidR="00A0693D" w:rsidRPr="009D1EB0" w:rsidRDefault="00A0693D" w:rsidP="005C446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double"/>
                <w:lang w:val="en-GB" w:bidi="en-US"/>
              </w:rPr>
            </w:pPr>
            <w:proofErr w:type="spellStart"/>
            <w:r w:rsidRPr="009D1EB0">
              <w:rPr>
                <w:rFonts w:ascii="Arial" w:eastAsia="Times New Roman" w:hAnsi="Arial" w:cs="Arial"/>
                <w:sz w:val="18"/>
                <w:szCs w:val="18"/>
                <w:u w:val="double"/>
                <w:lang w:val="en-IE" w:bidi="en-US"/>
              </w:rPr>
              <w:t>Melanotaeniidae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B2CCC" w14:textId="77777777" w:rsidR="00A0693D" w:rsidRPr="009D1EB0" w:rsidRDefault="00A0693D" w:rsidP="005C446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double"/>
                <w:lang w:val="en-GB" w:bidi="en-US"/>
              </w:rPr>
            </w:pPr>
            <w:proofErr w:type="spellStart"/>
            <w:r w:rsidRPr="009D1EB0">
              <w:rPr>
                <w:rFonts w:ascii="Arial" w:eastAsia="Arial" w:hAnsi="Arial" w:cs="Arial"/>
                <w:i/>
                <w:spacing w:val="-7"/>
                <w:sz w:val="18"/>
                <w:szCs w:val="18"/>
                <w:u w:val="double"/>
                <w:lang w:val="en-IE" w:bidi="en-US"/>
              </w:rPr>
              <w:t>Melanotaenia</w:t>
            </w:r>
            <w:proofErr w:type="spellEnd"/>
            <w:r w:rsidRPr="009D1EB0">
              <w:rPr>
                <w:rFonts w:ascii="Arial" w:eastAsia="Arial" w:hAnsi="Arial" w:cs="Arial"/>
                <w:i/>
                <w:spacing w:val="-7"/>
                <w:sz w:val="18"/>
                <w:szCs w:val="18"/>
                <w:u w:val="double"/>
                <w:lang w:val="en-IE" w:bidi="en-US"/>
              </w:rPr>
              <w:t xml:space="preserve"> </w:t>
            </w:r>
            <w:proofErr w:type="spellStart"/>
            <w:r w:rsidRPr="009D1EB0">
              <w:rPr>
                <w:rFonts w:ascii="Arial" w:eastAsia="Arial" w:hAnsi="Arial" w:cs="Arial"/>
                <w:i/>
                <w:spacing w:val="-7"/>
                <w:sz w:val="18"/>
                <w:szCs w:val="18"/>
                <w:u w:val="double"/>
                <w:lang w:val="en-IE" w:bidi="en-US"/>
              </w:rPr>
              <w:t>fluviatilis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23CF1" w14:textId="77777777" w:rsidR="00A0693D" w:rsidRPr="009D1EB0" w:rsidRDefault="00A0693D" w:rsidP="005C446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double"/>
                <w:lang w:val="en-GB" w:bidi="en-US"/>
              </w:rPr>
            </w:pPr>
            <w:r w:rsidRPr="009D1EB0">
              <w:rPr>
                <w:rFonts w:ascii="Arial" w:eastAsia="Times New Roman" w:hAnsi="Arial" w:cs="Arial"/>
                <w:sz w:val="18"/>
                <w:szCs w:val="18"/>
                <w:u w:val="double"/>
                <w:lang w:val="en-IE" w:bidi="en-US"/>
              </w:rPr>
              <w:t>C</w:t>
            </w:r>
            <w:r w:rsidRPr="009D1EB0">
              <w:rPr>
                <w:rFonts w:ascii="Arial" w:eastAsia="Arial" w:hAnsi="Arial" w:cs="Arial"/>
                <w:spacing w:val="-7"/>
                <w:sz w:val="18"/>
                <w:szCs w:val="18"/>
                <w:u w:val="double"/>
                <w:lang w:val="en-IE" w:bidi="en-US"/>
              </w:rPr>
              <w:t>rimson spotted rainbow fish</w:t>
            </w:r>
          </w:p>
        </w:tc>
      </w:tr>
      <w:tr w:rsidR="00A0693D" w:rsidRPr="009D1EB0" w14:paraId="7E626069" w14:textId="77777777" w:rsidTr="005C4464">
        <w:trPr>
          <w:trHeight w:val="305"/>
          <w:tblHeader/>
        </w:trPr>
        <w:tc>
          <w:tcPr>
            <w:tcW w:w="2205" w:type="dxa"/>
            <w:vMerge w:val="restart"/>
            <w:tcBorders>
              <w:top w:val="single" w:sz="4" w:space="0" w:color="auto"/>
            </w:tcBorders>
            <w:vAlign w:val="center"/>
          </w:tcPr>
          <w:p w14:paraId="6E32246C" w14:textId="77777777" w:rsidR="00A0693D" w:rsidRPr="009D1EB0" w:rsidRDefault="00A0693D" w:rsidP="005C446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double"/>
                <w:lang w:val="en-GB" w:bidi="en-US"/>
              </w:rPr>
            </w:pPr>
            <w:r w:rsidRPr="009D1EB0">
              <w:rPr>
                <w:rFonts w:ascii="Arial" w:eastAsia="Times New Roman" w:hAnsi="Arial" w:cs="Arial"/>
                <w:b/>
                <w:bCs/>
                <w:sz w:val="18"/>
                <w:szCs w:val="18"/>
                <w:u w:val="double"/>
                <w:lang w:val="en-IE" w:bidi="en-US"/>
              </w:rPr>
              <w:t>‎</w:t>
            </w:r>
            <w:proofErr w:type="spellStart"/>
            <w:r w:rsidRPr="009D1EB0">
              <w:rPr>
                <w:rFonts w:ascii="Arial" w:eastAsia="Times New Roman" w:hAnsi="Arial" w:cs="Arial"/>
                <w:sz w:val="18"/>
                <w:szCs w:val="18"/>
                <w:u w:val="double"/>
                <w:lang w:val="en-IE" w:bidi="en-US"/>
              </w:rPr>
              <w:t>Percidae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C46F6" w14:textId="77777777" w:rsidR="00A0693D" w:rsidRPr="009D1EB0" w:rsidRDefault="00A0693D" w:rsidP="005C446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double"/>
                <w:lang w:val="en-GB" w:bidi="en-US"/>
              </w:rPr>
            </w:pPr>
            <w:proofErr w:type="spellStart"/>
            <w:r w:rsidRPr="009D1EB0">
              <w:rPr>
                <w:rFonts w:ascii="Arial" w:eastAsia="Times New Roman" w:hAnsi="Arial" w:cs="Arial"/>
                <w:i/>
                <w:sz w:val="18"/>
                <w:szCs w:val="18"/>
                <w:u w:val="double"/>
                <w:lang w:val="en-IE" w:bidi="en-US"/>
              </w:rPr>
              <w:t>Perca</w:t>
            </w:r>
            <w:proofErr w:type="spellEnd"/>
            <w:r w:rsidRPr="009D1EB0">
              <w:rPr>
                <w:rFonts w:ascii="Arial" w:eastAsia="Times New Roman" w:hAnsi="Arial" w:cs="Arial"/>
                <w:i/>
                <w:sz w:val="18"/>
                <w:szCs w:val="18"/>
                <w:u w:val="double"/>
                <w:lang w:val="en-IE" w:bidi="en-US"/>
              </w:rPr>
              <w:t xml:space="preserve"> </w:t>
            </w:r>
            <w:proofErr w:type="spellStart"/>
            <w:r w:rsidRPr="009D1EB0">
              <w:rPr>
                <w:rFonts w:ascii="Arial" w:eastAsia="Times New Roman" w:hAnsi="Arial" w:cs="Arial"/>
                <w:i/>
                <w:sz w:val="18"/>
                <w:szCs w:val="18"/>
                <w:u w:val="double"/>
                <w:lang w:val="en-IE" w:bidi="en-US"/>
              </w:rPr>
              <w:t>fluviatilis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B0B6F" w14:textId="77777777" w:rsidR="00A0693D" w:rsidRPr="009D1EB0" w:rsidRDefault="00A0693D" w:rsidP="005C446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double"/>
                <w:lang w:val="en-GB" w:bidi="en-US"/>
              </w:rPr>
            </w:pPr>
            <w:r w:rsidRPr="009D1EB0">
              <w:rPr>
                <w:rFonts w:ascii="Arial" w:eastAsia="Times New Roman" w:hAnsi="Arial" w:cs="Arial"/>
                <w:sz w:val="18"/>
                <w:szCs w:val="18"/>
                <w:u w:val="double"/>
                <w:lang w:val="en-IE" w:bidi="en-US"/>
              </w:rPr>
              <w:t>European perch</w:t>
            </w:r>
          </w:p>
        </w:tc>
      </w:tr>
      <w:tr w:rsidR="00A0693D" w:rsidRPr="009D1EB0" w14:paraId="0882D526" w14:textId="77777777" w:rsidTr="005C4464">
        <w:trPr>
          <w:trHeight w:val="322"/>
          <w:tblHeader/>
        </w:trPr>
        <w:tc>
          <w:tcPr>
            <w:tcW w:w="2205" w:type="dxa"/>
            <w:vMerge/>
            <w:tcBorders>
              <w:bottom w:val="single" w:sz="4" w:space="0" w:color="auto"/>
            </w:tcBorders>
            <w:vAlign w:val="center"/>
          </w:tcPr>
          <w:p w14:paraId="1F199A1A" w14:textId="77777777" w:rsidR="00A0693D" w:rsidRPr="009D1EB0" w:rsidRDefault="00A0693D" w:rsidP="005C446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double"/>
                <w:lang w:val="en-GB" w:bidi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997F6" w14:textId="77777777" w:rsidR="00A0693D" w:rsidRPr="009D1EB0" w:rsidRDefault="00A0693D" w:rsidP="005C446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double"/>
                <w:lang w:val="en-IE" w:bidi="en-US"/>
              </w:rPr>
            </w:pPr>
            <w:r w:rsidRPr="009D1EB0">
              <w:rPr>
                <w:rFonts w:ascii="Arial" w:eastAsia="Times New Roman" w:hAnsi="Arial" w:cs="Arial"/>
                <w:i/>
                <w:sz w:val="18"/>
                <w:szCs w:val="18"/>
                <w:u w:val="double"/>
                <w:lang w:val="en-IE" w:bidi="en-US"/>
              </w:rPr>
              <w:t xml:space="preserve">Sander </w:t>
            </w:r>
            <w:proofErr w:type="spellStart"/>
            <w:r w:rsidRPr="009D1EB0">
              <w:rPr>
                <w:rFonts w:ascii="Arial" w:eastAsia="Times New Roman" w:hAnsi="Arial" w:cs="Arial"/>
                <w:i/>
                <w:sz w:val="18"/>
                <w:szCs w:val="18"/>
                <w:u w:val="double"/>
                <w:lang w:val="en-IE" w:bidi="en-US"/>
              </w:rPr>
              <w:t>lucioperca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77AE8" w14:textId="77777777" w:rsidR="00A0693D" w:rsidRPr="009D1EB0" w:rsidRDefault="00A0693D" w:rsidP="005C446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double"/>
                <w:lang w:val="en-IE" w:bidi="en-US"/>
              </w:rPr>
            </w:pPr>
            <w:proofErr w:type="gramStart"/>
            <w:r w:rsidRPr="009D1EB0">
              <w:rPr>
                <w:rFonts w:ascii="Arial" w:eastAsia="Times New Roman" w:hAnsi="Arial" w:cs="Arial"/>
                <w:sz w:val="18"/>
                <w:szCs w:val="18"/>
                <w:u w:val="double"/>
                <w:lang w:val="en-IE" w:bidi="en-US"/>
              </w:rPr>
              <w:t>Pike-perch</w:t>
            </w:r>
            <w:proofErr w:type="gramEnd"/>
          </w:p>
        </w:tc>
      </w:tr>
      <w:tr w:rsidR="00A0693D" w:rsidRPr="009D1EB0" w14:paraId="6B07F42A" w14:textId="77777777" w:rsidTr="005C4464">
        <w:trPr>
          <w:trHeight w:val="290"/>
          <w:tblHeader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7D57E" w14:textId="77777777" w:rsidR="00A0693D" w:rsidRPr="009D1EB0" w:rsidRDefault="00A0693D" w:rsidP="005C446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double"/>
                <w:lang w:val="en-IE" w:bidi="en-US"/>
              </w:rPr>
            </w:pPr>
            <w:proofErr w:type="spellStart"/>
            <w:r w:rsidRPr="009D1EB0">
              <w:rPr>
                <w:rFonts w:ascii="Arial" w:eastAsia="Times New Roman" w:hAnsi="Arial" w:cs="Arial"/>
                <w:sz w:val="18"/>
                <w:szCs w:val="18"/>
                <w:u w:val="double"/>
                <w:lang w:val="en-IE" w:bidi="en-US"/>
              </w:rPr>
              <w:t>Percichthyidae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60F93" w14:textId="77777777" w:rsidR="00A0693D" w:rsidRPr="009D1EB0" w:rsidRDefault="00A0693D" w:rsidP="005C446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u w:val="double"/>
                <w:lang w:val="en-IE" w:bidi="en-US"/>
              </w:rPr>
            </w:pPr>
            <w:proofErr w:type="spellStart"/>
            <w:r w:rsidRPr="009D1EB0">
              <w:rPr>
                <w:rFonts w:ascii="Arial" w:eastAsia="Times New Roman" w:hAnsi="Arial" w:cs="Arial"/>
                <w:i/>
                <w:sz w:val="18"/>
                <w:szCs w:val="18"/>
                <w:u w:val="double"/>
                <w:lang w:val="en-IE" w:bidi="en-US"/>
              </w:rPr>
              <w:t>Macquaria</w:t>
            </w:r>
            <w:proofErr w:type="spellEnd"/>
            <w:r w:rsidRPr="009D1EB0">
              <w:rPr>
                <w:rFonts w:ascii="Arial" w:eastAsia="Times New Roman" w:hAnsi="Arial" w:cs="Arial"/>
                <w:i/>
                <w:sz w:val="18"/>
                <w:szCs w:val="18"/>
                <w:u w:val="double"/>
                <w:lang w:val="en-IE" w:bidi="en-US"/>
              </w:rPr>
              <w:t xml:space="preserve"> </w:t>
            </w:r>
            <w:proofErr w:type="spellStart"/>
            <w:r w:rsidRPr="009D1EB0">
              <w:rPr>
                <w:rFonts w:ascii="Arial" w:eastAsia="Times New Roman" w:hAnsi="Arial" w:cs="Arial"/>
                <w:i/>
                <w:sz w:val="18"/>
                <w:szCs w:val="18"/>
                <w:u w:val="double"/>
                <w:lang w:val="en-IE" w:bidi="en-US"/>
              </w:rPr>
              <w:t>australasica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05B37" w14:textId="77777777" w:rsidR="00A0693D" w:rsidRPr="009D1EB0" w:rsidRDefault="00A0693D" w:rsidP="005C446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double"/>
                <w:lang w:val="en-IE" w:bidi="en-US"/>
              </w:rPr>
            </w:pPr>
            <w:r w:rsidRPr="009D1EB0">
              <w:rPr>
                <w:rFonts w:ascii="Arial" w:eastAsia="Times New Roman" w:hAnsi="Arial" w:cs="Arial"/>
                <w:sz w:val="18"/>
                <w:szCs w:val="18"/>
                <w:u w:val="double"/>
                <w:lang w:val="en-IE" w:bidi="en-US"/>
              </w:rPr>
              <w:t>Macquarie perch</w:t>
            </w:r>
          </w:p>
        </w:tc>
      </w:tr>
      <w:tr w:rsidR="00A0693D" w:rsidRPr="009D1EB0" w14:paraId="18AE9C7C" w14:textId="77777777" w:rsidTr="005C4464">
        <w:trPr>
          <w:trHeight w:val="305"/>
          <w:tblHeader/>
        </w:trPr>
        <w:tc>
          <w:tcPr>
            <w:tcW w:w="2205" w:type="dxa"/>
            <w:vMerge w:val="restart"/>
            <w:tcBorders>
              <w:top w:val="single" w:sz="4" w:space="0" w:color="auto"/>
            </w:tcBorders>
            <w:vAlign w:val="center"/>
          </w:tcPr>
          <w:p w14:paraId="2B2EEF63" w14:textId="77777777" w:rsidR="00A0693D" w:rsidRPr="009D1EB0" w:rsidRDefault="00A0693D" w:rsidP="005C446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double"/>
                <w:lang w:val="en-GB" w:bidi="en-US"/>
              </w:rPr>
            </w:pPr>
            <w:proofErr w:type="spellStart"/>
            <w:r w:rsidRPr="009D1EB0">
              <w:rPr>
                <w:rFonts w:ascii="Arial" w:eastAsia="Times New Roman" w:hAnsi="Arial" w:cs="Arial"/>
                <w:sz w:val="18"/>
                <w:szCs w:val="18"/>
                <w:u w:val="double"/>
                <w:lang w:val="en-IE" w:bidi="en-US"/>
              </w:rPr>
              <w:t>Poeciliidae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273D2" w14:textId="77777777" w:rsidR="00A0693D" w:rsidRPr="009D1EB0" w:rsidRDefault="00A0693D" w:rsidP="005C446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double"/>
                <w:lang w:val="en-GB" w:bidi="en-US"/>
              </w:rPr>
            </w:pPr>
            <w:r w:rsidRPr="009D1EB0">
              <w:rPr>
                <w:rFonts w:ascii="Arial" w:eastAsia="Arial" w:hAnsi="Arial" w:cs="Arial"/>
                <w:i/>
                <w:spacing w:val="-7"/>
                <w:sz w:val="18"/>
                <w:szCs w:val="18"/>
                <w:u w:val="double"/>
                <w:lang w:val="en-IE" w:bidi="en-US"/>
              </w:rPr>
              <w:t xml:space="preserve">Gambusia </w:t>
            </w:r>
            <w:proofErr w:type="spellStart"/>
            <w:r w:rsidRPr="009D1EB0">
              <w:rPr>
                <w:rFonts w:ascii="Arial" w:eastAsia="Arial" w:hAnsi="Arial" w:cs="Arial"/>
                <w:i/>
                <w:spacing w:val="-7"/>
                <w:sz w:val="18"/>
                <w:szCs w:val="18"/>
                <w:u w:val="double"/>
                <w:lang w:val="en-IE" w:bidi="en-US"/>
              </w:rPr>
              <w:t>holbrooki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2045F" w14:textId="77777777" w:rsidR="00A0693D" w:rsidRPr="009D1EB0" w:rsidRDefault="00A0693D" w:rsidP="005C446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double"/>
                <w:lang w:val="en-GB" w:bidi="en-US"/>
              </w:rPr>
            </w:pPr>
            <w:r w:rsidRPr="009D1EB0">
              <w:rPr>
                <w:rFonts w:ascii="Arial" w:eastAsia="Arial" w:hAnsi="Arial" w:cs="Arial"/>
                <w:spacing w:val="-7"/>
                <w:sz w:val="18"/>
                <w:szCs w:val="18"/>
                <w:u w:val="double"/>
                <w:lang w:val="en-IE" w:bidi="en-US"/>
              </w:rPr>
              <w:t>Eastern mosquito fish</w:t>
            </w:r>
          </w:p>
        </w:tc>
      </w:tr>
      <w:tr w:rsidR="00A0693D" w:rsidRPr="009D1EB0" w14:paraId="30155FAD" w14:textId="77777777" w:rsidTr="005C4464">
        <w:trPr>
          <w:trHeight w:val="322"/>
          <w:tblHeader/>
        </w:trPr>
        <w:tc>
          <w:tcPr>
            <w:tcW w:w="2205" w:type="dxa"/>
            <w:vMerge/>
            <w:tcBorders>
              <w:bottom w:val="single" w:sz="4" w:space="0" w:color="auto"/>
            </w:tcBorders>
            <w:vAlign w:val="center"/>
          </w:tcPr>
          <w:p w14:paraId="7DB61124" w14:textId="77777777" w:rsidR="00A0693D" w:rsidRPr="009D1EB0" w:rsidRDefault="00A0693D" w:rsidP="005C446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double"/>
                <w:lang w:val="en-GB" w:bidi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C98F3" w14:textId="77777777" w:rsidR="00A0693D" w:rsidRPr="009D1EB0" w:rsidRDefault="00A0693D" w:rsidP="005C446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double"/>
                <w:lang w:val="en-GB" w:bidi="en-US"/>
              </w:rPr>
            </w:pPr>
            <w:r w:rsidRPr="009D1EB0">
              <w:rPr>
                <w:rFonts w:ascii="Arial" w:eastAsia="Times New Roman" w:hAnsi="Arial" w:cs="Arial"/>
                <w:i/>
                <w:sz w:val="18"/>
                <w:szCs w:val="18"/>
                <w:u w:val="double"/>
                <w:lang w:val="en-IE" w:bidi="en-US"/>
              </w:rPr>
              <w:t xml:space="preserve">Gambusia </w:t>
            </w:r>
            <w:proofErr w:type="spellStart"/>
            <w:r w:rsidRPr="009D1EB0">
              <w:rPr>
                <w:rFonts w:ascii="Arial" w:eastAsia="Times New Roman" w:hAnsi="Arial" w:cs="Arial"/>
                <w:i/>
                <w:sz w:val="18"/>
                <w:szCs w:val="18"/>
                <w:u w:val="double"/>
                <w:lang w:val="en-IE" w:bidi="en-US"/>
              </w:rPr>
              <w:t>affinis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47A51" w14:textId="77777777" w:rsidR="00A0693D" w:rsidRPr="009D1EB0" w:rsidRDefault="00A0693D" w:rsidP="005C446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double"/>
                <w:lang w:val="en-GB" w:bidi="en-US"/>
              </w:rPr>
            </w:pPr>
            <w:r w:rsidRPr="009D1EB0">
              <w:rPr>
                <w:rFonts w:ascii="Arial" w:eastAsia="Times New Roman" w:hAnsi="Arial" w:cs="Arial"/>
                <w:sz w:val="18"/>
                <w:szCs w:val="18"/>
                <w:u w:val="double"/>
                <w:lang w:val="en-IE" w:bidi="en-US"/>
              </w:rPr>
              <w:t>Mosquito fish</w:t>
            </w:r>
          </w:p>
        </w:tc>
      </w:tr>
      <w:tr w:rsidR="00A0693D" w:rsidRPr="009D1EB0" w14:paraId="114F3F6F" w14:textId="77777777" w:rsidTr="005C4464">
        <w:trPr>
          <w:trHeight w:val="305"/>
          <w:tblHeader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43934" w14:textId="77777777" w:rsidR="00A0693D" w:rsidRPr="009D1EB0" w:rsidRDefault="00A0693D" w:rsidP="005C446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double"/>
                <w:lang w:val="en-GB" w:bidi="en-US"/>
              </w:rPr>
            </w:pPr>
            <w:r w:rsidRPr="009D1EB0">
              <w:rPr>
                <w:rFonts w:ascii="Arial" w:eastAsia="Times New Roman" w:hAnsi="Arial" w:cs="Arial"/>
                <w:sz w:val="18"/>
                <w:szCs w:val="18"/>
                <w:u w:val="double"/>
                <w:lang w:val="en-IE" w:bidi="en-US"/>
              </w:rPr>
              <w:t>Salmonidae</w:t>
            </w:r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35310" w14:textId="77777777" w:rsidR="00A0693D" w:rsidRPr="009D1EB0" w:rsidRDefault="00A0693D" w:rsidP="005C446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double"/>
                <w:lang w:val="en-IE" w:bidi="en-US"/>
              </w:rPr>
            </w:pPr>
            <w:r w:rsidRPr="009D1EB0">
              <w:rPr>
                <w:rFonts w:ascii="Arial" w:eastAsia="Arial" w:hAnsi="Arial" w:cs="Arial"/>
                <w:i/>
                <w:sz w:val="18"/>
                <w:szCs w:val="18"/>
                <w:u w:val="double"/>
                <w:lang w:val="en-IE" w:bidi="en-US"/>
              </w:rPr>
              <w:t>Oncorhynchus</w:t>
            </w:r>
            <w:r w:rsidRPr="009D1EB0">
              <w:rPr>
                <w:rFonts w:ascii="Arial" w:eastAsia="Arial" w:hAnsi="Arial" w:cs="Arial"/>
                <w:i/>
                <w:spacing w:val="-5"/>
                <w:sz w:val="18"/>
                <w:szCs w:val="18"/>
                <w:u w:val="double"/>
                <w:lang w:val="en-IE" w:bidi="en-US"/>
              </w:rPr>
              <w:t xml:space="preserve"> </w:t>
            </w:r>
            <w:r w:rsidRPr="009D1EB0">
              <w:rPr>
                <w:rFonts w:ascii="Arial" w:eastAsia="Arial" w:hAnsi="Arial" w:cs="Arial"/>
                <w:i/>
                <w:sz w:val="18"/>
                <w:szCs w:val="18"/>
                <w:u w:val="double"/>
                <w:lang w:val="en-IE" w:bidi="en-US"/>
              </w:rPr>
              <w:t>mykiss</w:t>
            </w:r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6581E" w14:textId="77777777" w:rsidR="00A0693D" w:rsidRPr="009D1EB0" w:rsidRDefault="00A0693D" w:rsidP="005C446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double"/>
                <w:lang w:val="en-IE" w:bidi="en-US"/>
              </w:rPr>
            </w:pPr>
            <w:r w:rsidRPr="009D1EB0">
              <w:rPr>
                <w:rFonts w:ascii="Arial" w:eastAsia="Arial" w:hAnsi="Arial" w:cs="Arial"/>
                <w:sz w:val="18"/>
                <w:szCs w:val="18"/>
                <w:u w:val="double"/>
                <w:lang w:val="en-IE" w:bidi="en-US"/>
              </w:rPr>
              <w:t>Rainbow</w:t>
            </w:r>
            <w:r w:rsidRPr="009D1EB0">
              <w:rPr>
                <w:rFonts w:ascii="Arial" w:eastAsia="Arial" w:hAnsi="Arial" w:cs="Arial"/>
                <w:spacing w:val="-5"/>
                <w:sz w:val="18"/>
                <w:szCs w:val="18"/>
                <w:u w:val="double"/>
                <w:lang w:val="en-IE" w:bidi="en-US"/>
              </w:rPr>
              <w:t xml:space="preserve"> </w:t>
            </w:r>
            <w:r w:rsidRPr="009D1EB0">
              <w:rPr>
                <w:rFonts w:ascii="Arial" w:eastAsia="Arial" w:hAnsi="Arial" w:cs="Arial"/>
                <w:sz w:val="18"/>
                <w:szCs w:val="18"/>
                <w:u w:val="double"/>
                <w:lang w:val="en-IE" w:bidi="en-US"/>
              </w:rPr>
              <w:t>trout</w:t>
            </w:r>
          </w:p>
        </w:tc>
      </w:tr>
      <w:tr w:rsidR="00A0693D" w:rsidRPr="009D1EB0" w14:paraId="5E8EEDC2" w14:textId="77777777" w:rsidTr="005C4464">
        <w:trPr>
          <w:trHeight w:val="290"/>
          <w:tblHeader/>
        </w:trPr>
        <w:tc>
          <w:tcPr>
            <w:tcW w:w="2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13235" w14:textId="77777777" w:rsidR="00A0693D" w:rsidRPr="009D1EB0" w:rsidRDefault="00A0693D" w:rsidP="005C446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double"/>
                <w:lang w:val="en-GB" w:bidi="en-US"/>
              </w:rPr>
            </w:pPr>
            <w:proofErr w:type="spellStart"/>
            <w:r w:rsidRPr="009D1EB0">
              <w:rPr>
                <w:rFonts w:ascii="Arial" w:eastAsia="Times New Roman" w:hAnsi="Arial" w:cs="Arial"/>
                <w:sz w:val="18"/>
                <w:szCs w:val="18"/>
                <w:u w:val="double"/>
                <w:lang w:val="en-IE" w:bidi="en-US"/>
              </w:rPr>
              <w:t>Terapontidae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2FED86" w14:textId="77777777" w:rsidR="00A0693D" w:rsidRPr="009D1EB0" w:rsidRDefault="00A0693D" w:rsidP="005C446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double"/>
                <w:lang w:val="en-IE" w:bidi="en-US"/>
              </w:rPr>
            </w:pPr>
            <w:proofErr w:type="spellStart"/>
            <w:r w:rsidRPr="009D1EB0">
              <w:rPr>
                <w:rFonts w:ascii="Arial" w:eastAsia="Times New Roman" w:hAnsi="Arial" w:cs="Arial"/>
                <w:i/>
                <w:sz w:val="18"/>
                <w:szCs w:val="18"/>
                <w:u w:val="double"/>
                <w:lang w:val="en-IE" w:bidi="en-US"/>
              </w:rPr>
              <w:t>Bidyanus</w:t>
            </w:r>
            <w:proofErr w:type="spellEnd"/>
            <w:r w:rsidRPr="009D1EB0">
              <w:rPr>
                <w:rFonts w:ascii="Arial" w:eastAsia="Times New Roman" w:hAnsi="Arial" w:cs="Arial"/>
                <w:i/>
                <w:sz w:val="18"/>
                <w:szCs w:val="18"/>
                <w:u w:val="double"/>
                <w:lang w:val="en-IE" w:bidi="en-US"/>
              </w:rPr>
              <w:t xml:space="preserve"> </w:t>
            </w:r>
            <w:proofErr w:type="spellStart"/>
            <w:r w:rsidRPr="009D1EB0">
              <w:rPr>
                <w:rFonts w:ascii="Arial" w:eastAsia="Times New Roman" w:hAnsi="Arial" w:cs="Arial"/>
                <w:i/>
                <w:sz w:val="18"/>
                <w:szCs w:val="18"/>
                <w:u w:val="double"/>
                <w:lang w:val="en-IE" w:bidi="en-US"/>
              </w:rPr>
              <w:t>bidyanus</w:t>
            </w:r>
            <w:proofErr w:type="spellEnd"/>
          </w:p>
        </w:tc>
        <w:tc>
          <w:tcPr>
            <w:tcW w:w="3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81875" w14:textId="77777777" w:rsidR="00A0693D" w:rsidRPr="009D1EB0" w:rsidRDefault="00A0693D" w:rsidP="005C446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u w:val="double"/>
                <w:lang w:val="en-IE" w:bidi="en-US"/>
              </w:rPr>
            </w:pPr>
            <w:r w:rsidRPr="009D1EB0">
              <w:rPr>
                <w:rFonts w:ascii="Arial" w:eastAsia="Times New Roman" w:hAnsi="Arial" w:cs="Arial"/>
                <w:sz w:val="18"/>
                <w:szCs w:val="18"/>
                <w:u w:val="double"/>
                <w:lang w:val="en-IE" w:bidi="en-US"/>
              </w:rPr>
              <w:t>Silver perch</w:t>
            </w:r>
          </w:p>
        </w:tc>
      </w:tr>
    </w:tbl>
    <w:p w14:paraId="2C442097" w14:textId="77777777" w:rsidR="00A0693D" w:rsidRPr="009D1EB0" w:rsidRDefault="00A0693D" w:rsidP="00A0693D">
      <w:pPr>
        <w:rPr>
          <w:rFonts w:ascii="Arial" w:hAnsi="Arial" w:cs="Arial"/>
          <w:sz w:val="18"/>
          <w:szCs w:val="18"/>
          <w:lang w:val="en-GB"/>
        </w:rPr>
      </w:pPr>
    </w:p>
    <w:p w14:paraId="4CA31706" w14:textId="77777777" w:rsidR="00A0693D" w:rsidRPr="005F732C" w:rsidRDefault="00A0693D" w:rsidP="00A0693D">
      <w:pPr>
        <w:jc w:val="center"/>
        <w:rPr>
          <w:rFonts w:ascii="Ottawa" w:hAnsi="Ottawa" w:cs="Arial"/>
          <w:sz w:val="18"/>
          <w:szCs w:val="18"/>
          <w:lang w:val="en-GB"/>
        </w:rPr>
      </w:pPr>
      <w:r w:rsidRPr="005F732C">
        <w:rPr>
          <w:rFonts w:ascii="Ottawa" w:hAnsi="Ottawa" w:cs="Arial"/>
          <w:sz w:val="18"/>
          <w:szCs w:val="18"/>
          <w:lang w:val="en-GB"/>
        </w:rPr>
        <w:t>[…]</w:t>
      </w:r>
    </w:p>
    <w:p w14:paraId="27B716AD" w14:textId="77777777" w:rsidR="00A0693D" w:rsidRPr="009D1EB0" w:rsidRDefault="00A0693D" w:rsidP="00A0693D">
      <w:pPr>
        <w:jc w:val="center"/>
        <w:rPr>
          <w:rFonts w:ascii="Arial" w:hAnsi="Arial" w:cs="Arial"/>
          <w:sz w:val="18"/>
          <w:szCs w:val="18"/>
          <w:lang w:val="en-GB"/>
        </w:rPr>
      </w:pPr>
    </w:p>
    <w:p w14:paraId="35EDA7FD" w14:textId="77777777" w:rsidR="00A0693D" w:rsidRDefault="00A0693D" w:rsidP="00A0693D">
      <w:pPr>
        <w:spacing w:after="240"/>
        <w:ind w:right="51"/>
        <w:jc w:val="center"/>
        <w:rPr>
          <w:rFonts w:ascii="Times New Roman" w:hAnsi="Times New Roman" w:cs="Times New Roman"/>
          <w:sz w:val="18"/>
          <w:szCs w:val="18"/>
          <w:lang w:val="en-GB" w:eastAsia="fr-FR"/>
        </w:rPr>
      </w:pPr>
      <w:r>
        <w:rPr>
          <w:rFonts w:ascii="Times New Roman" w:eastAsia="MS Mincho" w:hAnsi="Times New Roman"/>
          <w:kern w:val="2"/>
          <w:sz w:val="20"/>
          <w:szCs w:val="20"/>
          <w:lang w:val="en-GB"/>
        </w:rPr>
        <w:t>___________________________</w:t>
      </w:r>
    </w:p>
    <w:p w14:paraId="262AB716" w14:textId="77777777" w:rsidR="004B1CA4" w:rsidRDefault="004B1CA4"/>
    <w:sectPr w:rsidR="004B1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tawa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3D"/>
    <w:rsid w:val="000338F9"/>
    <w:rsid w:val="00050000"/>
    <w:rsid w:val="000541D3"/>
    <w:rsid w:val="00073BEA"/>
    <w:rsid w:val="00093547"/>
    <w:rsid w:val="000A52AC"/>
    <w:rsid w:val="000D35DC"/>
    <w:rsid w:val="000E654F"/>
    <w:rsid w:val="001276E0"/>
    <w:rsid w:val="0015320D"/>
    <w:rsid w:val="00153E76"/>
    <w:rsid w:val="001A73BB"/>
    <w:rsid w:val="001B57E4"/>
    <w:rsid w:val="001D4C37"/>
    <w:rsid w:val="001E25F0"/>
    <w:rsid w:val="001F2046"/>
    <w:rsid w:val="00204D3B"/>
    <w:rsid w:val="002178CC"/>
    <w:rsid w:val="0022199A"/>
    <w:rsid w:val="00247431"/>
    <w:rsid w:val="002529F9"/>
    <w:rsid w:val="002D1AFF"/>
    <w:rsid w:val="002F5D6E"/>
    <w:rsid w:val="00322829"/>
    <w:rsid w:val="00365362"/>
    <w:rsid w:val="0039002F"/>
    <w:rsid w:val="003D2CDE"/>
    <w:rsid w:val="003E2ECC"/>
    <w:rsid w:val="0040542B"/>
    <w:rsid w:val="00407403"/>
    <w:rsid w:val="00411352"/>
    <w:rsid w:val="00427D29"/>
    <w:rsid w:val="00456FFB"/>
    <w:rsid w:val="00484EEF"/>
    <w:rsid w:val="00496EB6"/>
    <w:rsid w:val="004B1CA4"/>
    <w:rsid w:val="004D5DC4"/>
    <w:rsid w:val="004D7F01"/>
    <w:rsid w:val="005606B3"/>
    <w:rsid w:val="00563560"/>
    <w:rsid w:val="00573C4F"/>
    <w:rsid w:val="005F7064"/>
    <w:rsid w:val="0060058A"/>
    <w:rsid w:val="00633800"/>
    <w:rsid w:val="00633932"/>
    <w:rsid w:val="006348FD"/>
    <w:rsid w:val="00663192"/>
    <w:rsid w:val="00694192"/>
    <w:rsid w:val="006F502D"/>
    <w:rsid w:val="00737D2F"/>
    <w:rsid w:val="007436DF"/>
    <w:rsid w:val="00765948"/>
    <w:rsid w:val="007A20D0"/>
    <w:rsid w:val="007C7F5E"/>
    <w:rsid w:val="0080340C"/>
    <w:rsid w:val="00827096"/>
    <w:rsid w:val="00862522"/>
    <w:rsid w:val="00875013"/>
    <w:rsid w:val="00886981"/>
    <w:rsid w:val="008A238D"/>
    <w:rsid w:val="008B4E3D"/>
    <w:rsid w:val="008D43F1"/>
    <w:rsid w:val="008E600F"/>
    <w:rsid w:val="00926202"/>
    <w:rsid w:val="00A03772"/>
    <w:rsid w:val="00A0693D"/>
    <w:rsid w:val="00A34207"/>
    <w:rsid w:val="00A564CD"/>
    <w:rsid w:val="00AA20A7"/>
    <w:rsid w:val="00AD5C79"/>
    <w:rsid w:val="00AE1C8E"/>
    <w:rsid w:val="00AF3C2C"/>
    <w:rsid w:val="00B507FB"/>
    <w:rsid w:val="00B62877"/>
    <w:rsid w:val="00B779B5"/>
    <w:rsid w:val="00B956A0"/>
    <w:rsid w:val="00BB7C03"/>
    <w:rsid w:val="00C543BF"/>
    <w:rsid w:val="00C9507F"/>
    <w:rsid w:val="00D53290"/>
    <w:rsid w:val="00D56B7D"/>
    <w:rsid w:val="00D76318"/>
    <w:rsid w:val="00D876B7"/>
    <w:rsid w:val="00DA2986"/>
    <w:rsid w:val="00E34BFD"/>
    <w:rsid w:val="00E35580"/>
    <w:rsid w:val="00E539DF"/>
    <w:rsid w:val="00E53B4E"/>
    <w:rsid w:val="00E85238"/>
    <w:rsid w:val="00E95217"/>
    <w:rsid w:val="00EE6169"/>
    <w:rsid w:val="00F31B5B"/>
    <w:rsid w:val="00F539B3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F003A"/>
  <w15:chartTrackingRefBased/>
  <w15:docId w15:val="{764DA5FA-A656-49E2-8D3D-46C5242C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93D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10.1. Infection with Epizootic Haematopoietic Necrosis Virus</dc:title>
  <dc:subject/>
  <dc:creator>Duncan, Britteny R - APHIS</dc:creator>
  <cp:keywords/>
  <dc:description/>
  <cp:lastModifiedBy>Wattenberg, Jay L - APHIS</cp:lastModifiedBy>
  <cp:revision>2</cp:revision>
  <dcterms:created xsi:type="dcterms:W3CDTF">2021-11-09T20:21:00Z</dcterms:created>
  <dcterms:modified xsi:type="dcterms:W3CDTF">2021-11-15T12:25:00Z</dcterms:modified>
</cp:coreProperties>
</file>