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179D" w14:textId="77777777" w:rsidR="00D72396" w:rsidRPr="003A2C14" w:rsidRDefault="00D72396" w:rsidP="00D72396">
      <w:pPr>
        <w:spacing w:after="480" w:line="240" w:lineRule="auto"/>
        <w:jc w:val="center"/>
        <w:rPr>
          <w:rFonts w:ascii="Ottawa" w:hAnsi="Ottawa" w:cs="Arial"/>
          <w:b/>
          <w:bCs/>
          <w:color w:val="FF0000"/>
          <w:spacing w:val="57"/>
          <w:sz w:val="28"/>
          <w:szCs w:val="28"/>
        </w:rPr>
      </w:pPr>
      <w:r w:rsidRPr="003A2C14">
        <w:rPr>
          <w:rFonts w:ascii="Ottawa" w:hAnsi="Ottawa" w:cs="Arial"/>
          <w:b/>
          <w:bCs/>
          <w:color w:val="FF0000"/>
          <w:spacing w:val="57"/>
          <w:sz w:val="28"/>
          <w:szCs w:val="28"/>
        </w:rPr>
        <w:t>USA COMMENTS IN RED FONT</w:t>
      </w:r>
    </w:p>
    <w:p w14:paraId="6CA7E513" w14:textId="702340EA" w:rsidR="000B27A2" w:rsidRPr="000B27A2" w:rsidRDefault="000B27A2" w:rsidP="000B27A2">
      <w:pPr>
        <w:spacing w:after="480"/>
        <w:jc w:val="center"/>
        <w:rPr>
          <w:rFonts w:ascii="Ottawa" w:hAnsi="Ottawa" w:cs="Arial"/>
          <w:b/>
          <w:bCs/>
          <w:spacing w:val="57"/>
          <w:sz w:val="28"/>
          <w:szCs w:val="28"/>
          <w:lang w:val="en-GB"/>
        </w:rPr>
      </w:pPr>
      <w:r w:rsidRPr="000B27A2">
        <w:rPr>
          <w:rFonts w:ascii="Ottawa" w:hAnsi="Ottawa" w:cs="Arial"/>
          <w:spacing w:val="57"/>
          <w:sz w:val="24"/>
          <w:szCs w:val="24"/>
          <w:lang w:val="en-GB"/>
        </w:rPr>
        <w:t>CHAPTER 12.6.</w:t>
      </w:r>
      <w:r w:rsidRPr="000B27A2">
        <w:rPr>
          <w:rFonts w:ascii="Ottawa" w:hAnsi="Ottawa" w:cs="Arial"/>
          <w:spacing w:val="57"/>
          <w:sz w:val="24"/>
          <w:szCs w:val="24"/>
          <w:lang w:val="en-GB"/>
        </w:rPr>
        <w:br/>
      </w:r>
      <w:r w:rsidRPr="000B27A2">
        <w:rPr>
          <w:rFonts w:ascii="Ottawa" w:hAnsi="Ottawa" w:cs="Arial"/>
          <w:spacing w:val="57"/>
          <w:sz w:val="28"/>
          <w:szCs w:val="28"/>
          <w:lang w:val="en-GB"/>
        </w:rPr>
        <w:br/>
      </w:r>
      <w:r w:rsidRPr="000B27A2">
        <w:rPr>
          <w:rFonts w:ascii="Ottawa" w:hAnsi="Ottawa" w:cs="Arial"/>
          <w:b/>
          <w:bCs/>
          <w:spacing w:val="57"/>
          <w:sz w:val="28"/>
          <w:szCs w:val="28"/>
          <w:lang w:val="en-GB"/>
        </w:rPr>
        <w:t>INFECTION WITH EQUINE INFLUENZA VIRUS</w:t>
      </w:r>
    </w:p>
    <w:p w14:paraId="67F54AAD" w14:textId="77777777" w:rsidR="000B27A2" w:rsidRPr="000B27A2" w:rsidRDefault="000B27A2" w:rsidP="000B27A2">
      <w:pPr>
        <w:spacing w:after="240"/>
        <w:jc w:val="center"/>
        <w:rPr>
          <w:rFonts w:ascii="Ottawa" w:hAnsi="Ottawa" w:cs="Arial"/>
          <w:sz w:val="18"/>
          <w:szCs w:val="18"/>
          <w:lang w:val="en-GB"/>
        </w:rPr>
      </w:pPr>
      <w:bookmarkStart w:id="0" w:name="article_eiv.1."/>
      <w:bookmarkEnd w:id="0"/>
      <w:r w:rsidRPr="000B27A2">
        <w:rPr>
          <w:rFonts w:ascii="Ottawa" w:hAnsi="Ottawa" w:cs="Arial"/>
          <w:sz w:val="18"/>
          <w:szCs w:val="18"/>
          <w:lang w:val="en-GB"/>
        </w:rPr>
        <w:t>Article 12.6.1.</w:t>
      </w:r>
    </w:p>
    <w:p w14:paraId="29330C38" w14:textId="77777777" w:rsidR="000B27A2" w:rsidRPr="000B27A2" w:rsidRDefault="000B27A2" w:rsidP="009459D3">
      <w:pPr>
        <w:spacing w:after="240" w:line="240" w:lineRule="auto"/>
        <w:jc w:val="both"/>
        <w:rPr>
          <w:rFonts w:ascii="Ottawa" w:hAnsi="Ottawa" w:cs="Arial"/>
          <w:b/>
          <w:bCs/>
          <w:sz w:val="18"/>
          <w:szCs w:val="18"/>
          <w:lang w:val="en-GB"/>
        </w:rPr>
      </w:pPr>
      <w:r w:rsidRPr="000B27A2">
        <w:rPr>
          <w:rFonts w:ascii="Ottawa" w:hAnsi="Ottawa" w:cs="Arial"/>
          <w:b/>
          <w:bCs/>
          <w:sz w:val="18"/>
          <w:szCs w:val="18"/>
          <w:lang w:val="en-GB"/>
        </w:rPr>
        <w:t>General provisions</w:t>
      </w:r>
    </w:p>
    <w:p w14:paraId="26688AAD" w14:textId="612407BA" w:rsidR="000B27A2" w:rsidRPr="000B27A2" w:rsidRDefault="000B27A2" w:rsidP="009459D3">
      <w:pPr>
        <w:spacing w:after="240" w:line="240" w:lineRule="auto"/>
        <w:jc w:val="both"/>
        <w:rPr>
          <w:rFonts w:ascii="Arial" w:hAnsi="Arial" w:cs="Arial"/>
          <w:sz w:val="18"/>
          <w:szCs w:val="18"/>
          <w:lang w:val="en-GB"/>
        </w:rPr>
      </w:pPr>
      <w:r w:rsidRPr="000B27A2">
        <w:rPr>
          <w:rFonts w:ascii="Arial" w:hAnsi="Arial" w:cs="Arial"/>
          <w:sz w:val="18"/>
          <w:szCs w:val="18"/>
          <w:lang w:val="en-GB"/>
        </w:rPr>
        <w:t>For the purposes of the </w:t>
      </w:r>
      <w:r w:rsidRPr="000B27A2">
        <w:rPr>
          <w:rFonts w:ascii="Arial" w:hAnsi="Arial" w:cs="Arial"/>
          <w:i/>
          <w:iCs/>
          <w:sz w:val="18"/>
          <w:szCs w:val="18"/>
          <w:lang w:val="en-GB"/>
        </w:rPr>
        <w:t>Terrestrial Code</w:t>
      </w:r>
      <w:r w:rsidRPr="000B27A2">
        <w:rPr>
          <w:rFonts w:ascii="Arial" w:hAnsi="Arial" w:cs="Arial"/>
          <w:sz w:val="18"/>
          <w:szCs w:val="18"/>
          <w:lang w:val="en-GB"/>
        </w:rPr>
        <w:t>, equine influenza (EI) is defined as an </w:t>
      </w:r>
      <w:r w:rsidRPr="000B27A2">
        <w:rPr>
          <w:rFonts w:ascii="Arial" w:hAnsi="Arial" w:cs="Arial"/>
          <w:i/>
          <w:iCs/>
          <w:sz w:val="18"/>
          <w:szCs w:val="18"/>
          <w:lang w:val="en-GB"/>
        </w:rPr>
        <w:t>infection</w:t>
      </w:r>
      <w:r w:rsidRPr="000B27A2">
        <w:rPr>
          <w:rFonts w:ascii="Arial" w:hAnsi="Arial" w:cs="Arial"/>
          <w:sz w:val="18"/>
          <w:szCs w:val="18"/>
          <w:lang w:val="en-GB"/>
        </w:rPr>
        <w:t xml:space="preserve"> of domestic </w:t>
      </w:r>
      <w:r w:rsidR="00B505E1" w:rsidRPr="009E0926">
        <w:rPr>
          <w:rFonts w:ascii="Arial" w:hAnsi="Arial" w:cs="Arial"/>
          <w:sz w:val="18"/>
          <w:szCs w:val="18"/>
          <w:highlight w:val="yellow"/>
          <w:u w:val="double"/>
          <w:lang w:val="en-GB"/>
        </w:rPr>
        <w:t>and c</w:t>
      </w:r>
      <w:r w:rsidR="00B505E1" w:rsidRPr="009E0926">
        <w:rPr>
          <w:rFonts w:ascii="Arial" w:hAnsi="Arial" w:cs="Arial"/>
          <w:i/>
          <w:iCs/>
          <w:sz w:val="18"/>
          <w:szCs w:val="18"/>
          <w:highlight w:val="yellow"/>
          <w:u w:val="double"/>
          <w:lang w:val="en-GB"/>
        </w:rPr>
        <w:t>aptive wild</w:t>
      </w:r>
      <w:r w:rsidR="00B505E1" w:rsidRPr="009E0926">
        <w:rPr>
          <w:rFonts w:ascii="Arial" w:hAnsi="Arial" w:cs="Arial"/>
          <w:sz w:val="18"/>
          <w:szCs w:val="18"/>
          <w:highlight w:val="yellow"/>
          <w:lang w:val="en-GB"/>
        </w:rPr>
        <w:t xml:space="preserve"> </w:t>
      </w:r>
      <w:r w:rsidRPr="000B27A2">
        <w:rPr>
          <w:rFonts w:ascii="Arial" w:hAnsi="Arial" w:cs="Arial"/>
          <w:sz w:val="18"/>
          <w:szCs w:val="18"/>
          <w:lang w:val="en-GB"/>
        </w:rPr>
        <w:t>equids</w:t>
      </w:r>
      <w:r w:rsidR="00AE2795">
        <w:rPr>
          <w:rFonts w:ascii="Arial" w:hAnsi="Arial" w:cs="Arial"/>
          <w:sz w:val="18"/>
          <w:szCs w:val="18"/>
          <w:lang w:val="en-GB"/>
        </w:rPr>
        <w:t xml:space="preserve"> </w:t>
      </w:r>
      <w:r w:rsidR="00AE2795" w:rsidRPr="009E0926">
        <w:rPr>
          <w:rFonts w:ascii="Arial" w:hAnsi="Arial" w:cs="Arial"/>
          <w:sz w:val="18"/>
          <w:szCs w:val="18"/>
          <w:highlight w:val="yellow"/>
          <w:u w:val="double"/>
          <w:lang w:val="en-GB"/>
        </w:rPr>
        <w:t xml:space="preserve">with </w:t>
      </w:r>
      <w:r w:rsidR="00212D5F" w:rsidRPr="009E0926">
        <w:rPr>
          <w:rFonts w:ascii="Arial" w:hAnsi="Arial" w:cs="Arial"/>
          <w:sz w:val="18"/>
          <w:szCs w:val="18"/>
          <w:highlight w:val="yellow"/>
          <w:u w:val="double"/>
          <w:lang w:val="en-GB"/>
        </w:rPr>
        <w:t>equine influenza virus (EIV)</w:t>
      </w:r>
      <w:r w:rsidR="00922697" w:rsidRPr="009E0926">
        <w:rPr>
          <w:rFonts w:ascii="Arial" w:hAnsi="Arial" w:cs="Arial"/>
          <w:sz w:val="18"/>
          <w:szCs w:val="18"/>
          <w:highlight w:val="yellow"/>
          <w:u w:val="double"/>
          <w:lang w:val="en-GB"/>
        </w:rPr>
        <w:t xml:space="preserve">, </w:t>
      </w:r>
      <w:proofErr w:type="gramStart"/>
      <w:r w:rsidR="00922697" w:rsidRPr="009E0926">
        <w:rPr>
          <w:rFonts w:ascii="Arial" w:hAnsi="Arial" w:cs="Arial"/>
          <w:sz w:val="18"/>
          <w:szCs w:val="18"/>
          <w:highlight w:val="yellow"/>
          <w:u w:val="double"/>
          <w:lang w:val="en-GB"/>
        </w:rPr>
        <w:t>i.e.</w:t>
      </w:r>
      <w:proofErr w:type="gramEnd"/>
      <w:r w:rsidR="00922697" w:rsidRPr="009E0926">
        <w:rPr>
          <w:rFonts w:ascii="Arial" w:hAnsi="Arial" w:cs="Arial"/>
          <w:sz w:val="18"/>
          <w:szCs w:val="18"/>
          <w:highlight w:val="yellow"/>
          <w:u w:val="double"/>
          <w:lang w:val="en-GB"/>
        </w:rPr>
        <w:t xml:space="preserve"> influenza A viruses </w:t>
      </w:r>
      <w:r w:rsidR="00C16406" w:rsidRPr="009E0926">
        <w:rPr>
          <w:rFonts w:ascii="Arial" w:hAnsi="Arial" w:cs="Arial"/>
          <w:sz w:val="18"/>
          <w:szCs w:val="18"/>
          <w:highlight w:val="yellow"/>
          <w:u w:val="double"/>
          <w:lang w:val="en-GB"/>
        </w:rPr>
        <w:t>(</w:t>
      </w:r>
      <w:r w:rsidR="00922697" w:rsidRPr="009E0926">
        <w:rPr>
          <w:rFonts w:ascii="Arial" w:hAnsi="Arial" w:cs="Arial"/>
          <w:sz w:val="18"/>
          <w:szCs w:val="18"/>
          <w:highlight w:val="yellow"/>
          <w:u w:val="double"/>
          <w:lang w:val="en-GB"/>
        </w:rPr>
        <w:t>H7N7 and H3N8</w:t>
      </w:r>
      <w:r w:rsidR="00C16406" w:rsidRPr="009E0926">
        <w:rPr>
          <w:rFonts w:ascii="Arial" w:hAnsi="Arial" w:cs="Arial"/>
          <w:sz w:val="18"/>
          <w:szCs w:val="18"/>
          <w:highlight w:val="yellow"/>
          <w:u w:val="double"/>
          <w:lang w:val="en-GB"/>
        </w:rPr>
        <w:t>).</w:t>
      </w:r>
    </w:p>
    <w:p w14:paraId="139CC985" w14:textId="71C978F2" w:rsidR="000B27A2" w:rsidRPr="000B27A2" w:rsidRDefault="000B27A2" w:rsidP="009459D3">
      <w:pPr>
        <w:spacing w:after="240" w:line="240" w:lineRule="auto"/>
        <w:jc w:val="both"/>
        <w:rPr>
          <w:rFonts w:ascii="Arial" w:hAnsi="Arial" w:cs="Arial"/>
          <w:sz w:val="18"/>
          <w:szCs w:val="18"/>
          <w:lang w:val="en-GB"/>
        </w:rPr>
      </w:pPr>
      <w:r w:rsidRPr="000B27A2">
        <w:rPr>
          <w:rFonts w:ascii="Arial" w:hAnsi="Arial" w:cs="Arial"/>
          <w:sz w:val="18"/>
          <w:szCs w:val="18"/>
          <w:lang w:val="en-GB"/>
        </w:rPr>
        <w:t xml:space="preserve">This chapter deals not only with the occurrence of clinical signs caused by </w:t>
      </w:r>
      <w:r w:rsidR="00212D5F" w:rsidRPr="00C43605">
        <w:rPr>
          <w:rFonts w:ascii="Arial" w:hAnsi="Arial" w:cs="Arial"/>
          <w:i/>
          <w:iCs/>
          <w:sz w:val="18"/>
          <w:szCs w:val="18"/>
          <w:highlight w:val="yellow"/>
          <w:u w:val="double"/>
          <w:lang w:val="en-GB"/>
        </w:rPr>
        <w:t>infection</w:t>
      </w:r>
      <w:r w:rsidR="00212D5F" w:rsidRPr="00C43605">
        <w:rPr>
          <w:rFonts w:ascii="Arial" w:hAnsi="Arial" w:cs="Arial"/>
          <w:sz w:val="18"/>
          <w:szCs w:val="18"/>
          <w:highlight w:val="yellow"/>
          <w:u w:val="double"/>
          <w:lang w:val="en-GB"/>
        </w:rPr>
        <w:t> with</w:t>
      </w:r>
      <w:r w:rsidR="00212D5F" w:rsidRPr="000B27A2" w:rsidDel="00212D5F">
        <w:rPr>
          <w:rFonts w:ascii="Arial" w:hAnsi="Arial" w:cs="Arial"/>
          <w:sz w:val="18"/>
          <w:szCs w:val="18"/>
          <w:lang w:val="en-GB"/>
        </w:rPr>
        <w:t xml:space="preserve"> </w:t>
      </w:r>
      <w:r w:rsidRPr="00C43605">
        <w:rPr>
          <w:rFonts w:ascii="Arial" w:hAnsi="Arial" w:cs="Arial"/>
          <w:strike/>
          <w:sz w:val="18"/>
          <w:szCs w:val="18"/>
          <w:highlight w:val="yellow"/>
          <w:lang w:val="en-GB"/>
        </w:rPr>
        <w:t>equine influenza virus (</w:t>
      </w:r>
      <w:r w:rsidRPr="000B27A2">
        <w:rPr>
          <w:rFonts w:ascii="Arial" w:hAnsi="Arial" w:cs="Arial"/>
          <w:sz w:val="18"/>
          <w:szCs w:val="18"/>
          <w:lang w:val="en-GB"/>
        </w:rPr>
        <w:t>EIV</w:t>
      </w:r>
      <w:r w:rsidRPr="00C43605">
        <w:rPr>
          <w:rFonts w:ascii="Arial" w:hAnsi="Arial" w:cs="Arial"/>
          <w:strike/>
          <w:sz w:val="18"/>
          <w:szCs w:val="18"/>
          <w:highlight w:val="yellow"/>
          <w:lang w:val="en-GB"/>
        </w:rPr>
        <w:t>)</w:t>
      </w:r>
      <w:r w:rsidRPr="000B27A2">
        <w:rPr>
          <w:rFonts w:ascii="Arial" w:hAnsi="Arial" w:cs="Arial"/>
          <w:sz w:val="18"/>
          <w:szCs w:val="18"/>
          <w:lang w:val="en-GB"/>
        </w:rPr>
        <w:t>, but also with the presence of </w:t>
      </w:r>
      <w:r w:rsidRPr="000B27A2">
        <w:rPr>
          <w:rFonts w:ascii="Arial" w:hAnsi="Arial" w:cs="Arial"/>
          <w:i/>
          <w:iCs/>
          <w:sz w:val="18"/>
          <w:szCs w:val="18"/>
          <w:lang w:val="en-GB"/>
        </w:rPr>
        <w:t>infection</w:t>
      </w:r>
      <w:r w:rsidRPr="000B27A2">
        <w:rPr>
          <w:rFonts w:ascii="Arial" w:hAnsi="Arial" w:cs="Arial"/>
          <w:sz w:val="18"/>
          <w:szCs w:val="18"/>
          <w:lang w:val="en-GB"/>
        </w:rPr>
        <w:t> with EIV in the absence of clinical signs.</w:t>
      </w:r>
    </w:p>
    <w:p w14:paraId="31103E18" w14:textId="019E85DC" w:rsidR="001A100B" w:rsidRPr="009E0926" w:rsidRDefault="001A100B" w:rsidP="009459D3">
      <w:pPr>
        <w:spacing w:after="240" w:line="240" w:lineRule="auto"/>
        <w:jc w:val="both"/>
        <w:rPr>
          <w:rFonts w:ascii="Arial" w:hAnsi="Arial" w:cs="Arial"/>
          <w:sz w:val="18"/>
          <w:szCs w:val="18"/>
          <w:highlight w:val="yellow"/>
          <w:u w:val="double"/>
          <w:lang w:val="en-GB"/>
        </w:rPr>
      </w:pPr>
      <w:r w:rsidRPr="009E0926">
        <w:rPr>
          <w:rFonts w:ascii="Arial" w:hAnsi="Arial" w:cs="Arial"/>
          <w:sz w:val="18"/>
          <w:szCs w:val="18"/>
          <w:highlight w:val="yellow"/>
          <w:u w:val="double"/>
          <w:lang w:val="en-GB"/>
        </w:rPr>
        <w:t xml:space="preserve">The following defines the occurrence of </w:t>
      </w:r>
      <w:r w:rsidRPr="009E0926">
        <w:rPr>
          <w:rFonts w:ascii="Arial" w:hAnsi="Arial" w:cs="Arial"/>
          <w:i/>
          <w:iCs/>
          <w:sz w:val="18"/>
          <w:szCs w:val="18"/>
          <w:highlight w:val="yellow"/>
          <w:u w:val="double"/>
          <w:lang w:val="en-GB"/>
        </w:rPr>
        <w:t>infection</w:t>
      </w:r>
      <w:r w:rsidRPr="009E0926">
        <w:rPr>
          <w:rFonts w:ascii="Arial" w:hAnsi="Arial" w:cs="Arial"/>
          <w:sz w:val="18"/>
          <w:szCs w:val="18"/>
          <w:highlight w:val="yellow"/>
          <w:u w:val="double"/>
          <w:lang w:val="en-GB"/>
        </w:rPr>
        <w:t xml:space="preserve"> with </w:t>
      </w:r>
      <w:r w:rsidR="000777BC" w:rsidRPr="009E0926">
        <w:rPr>
          <w:rFonts w:ascii="Arial" w:hAnsi="Arial" w:cs="Arial"/>
          <w:sz w:val="18"/>
          <w:szCs w:val="18"/>
          <w:highlight w:val="yellow"/>
          <w:u w:val="double"/>
          <w:lang w:val="en-GB"/>
        </w:rPr>
        <w:t>EIV</w:t>
      </w:r>
      <w:r w:rsidRPr="009E0926">
        <w:rPr>
          <w:rFonts w:ascii="Arial" w:hAnsi="Arial" w:cs="Arial"/>
          <w:sz w:val="18"/>
          <w:szCs w:val="18"/>
          <w:highlight w:val="yellow"/>
          <w:u w:val="double"/>
          <w:lang w:val="en-GB"/>
        </w:rPr>
        <w:t>:</w:t>
      </w:r>
    </w:p>
    <w:p w14:paraId="27718469" w14:textId="3B83BC79" w:rsidR="001A100B" w:rsidRPr="009459D3" w:rsidRDefault="009459D3" w:rsidP="009459D3">
      <w:pPr>
        <w:spacing w:after="240" w:line="240" w:lineRule="auto"/>
        <w:ind w:left="426" w:hanging="426"/>
        <w:jc w:val="both"/>
        <w:rPr>
          <w:rFonts w:ascii="Arial" w:hAnsi="Arial" w:cs="Arial"/>
          <w:sz w:val="18"/>
          <w:szCs w:val="18"/>
          <w:highlight w:val="yellow"/>
          <w:u w:val="double"/>
          <w:lang w:val="en-GB"/>
        </w:rPr>
      </w:pPr>
      <w:r w:rsidRPr="77F9CFA8">
        <w:rPr>
          <w:rFonts w:ascii="Arial" w:hAnsi="Arial" w:cs="Arial"/>
          <w:sz w:val="18"/>
          <w:szCs w:val="18"/>
          <w:highlight w:val="yellow"/>
          <w:u w:val="double"/>
          <w:lang w:val="en-GB"/>
        </w:rPr>
        <w:t>1)</w:t>
      </w:r>
      <w:r w:rsidRPr="00E73892">
        <w:rPr>
          <w:lang w:val="en-US"/>
        </w:rPr>
        <w:tab/>
      </w:r>
      <w:r w:rsidR="000777BC" w:rsidRPr="77F9CFA8">
        <w:rPr>
          <w:rFonts w:ascii="Arial" w:hAnsi="Arial" w:cs="Arial"/>
          <w:sz w:val="18"/>
          <w:szCs w:val="18"/>
          <w:highlight w:val="yellow"/>
          <w:u w:val="double"/>
          <w:lang w:val="en-GB"/>
        </w:rPr>
        <w:t>EIV</w:t>
      </w:r>
      <w:r w:rsidR="001A100B" w:rsidRPr="77F9CFA8">
        <w:rPr>
          <w:rFonts w:ascii="Arial" w:hAnsi="Arial" w:cs="Arial"/>
          <w:sz w:val="18"/>
          <w:szCs w:val="18"/>
          <w:highlight w:val="yellow"/>
          <w:u w:val="double"/>
          <w:lang w:val="en-GB"/>
        </w:rPr>
        <w:t xml:space="preserve">, excluding modified-live virus vaccine strains following recent </w:t>
      </w:r>
      <w:r w:rsidR="001A100B" w:rsidRPr="77F9CFA8">
        <w:rPr>
          <w:rFonts w:ascii="Arial" w:hAnsi="Arial" w:cs="Arial"/>
          <w:i/>
          <w:iCs/>
          <w:sz w:val="18"/>
          <w:szCs w:val="18"/>
          <w:highlight w:val="yellow"/>
          <w:u w:val="double"/>
          <w:lang w:val="en-GB"/>
        </w:rPr>
        <w:t>vaccination</w:t>
      </w:r>
      <w:r w:rsidR="001A100B" w:rsidRPr="77F9CFA8">
        <w:rPr>
          <w:rFonts w:ascii="Arial" w:hAnsi="Arial" w:cs="Arial"/>
          <w:sz w:val="18"/>
          <w:szCs w:val="18"/>
          <w:highlight w:val="yellow"/>
          <w:u w:val="double"/>
          <w:lang w:val="en-GB"/>
        </w:rPr>
        <w:t xml:space="preserve">, has been isolated from a sample from </w:t>
      </w:r>
      <w:r w:rsidR="00871282" w:rsidRPr="77F9CFA8">
        <w:rPr>
          <w:rFonts w:ascii="Arial" w:hAnsi="Arial" w:cs="Arial"/>
          <w:sz w:val="18"/>
          <w:szCs w:val="18"/>
          <w:highlight w:val="yellow"/>
          <w:u w:val="double"/>
          <w:lang w:val="en-GB"/>
        </w:rPr>
        <w:t xml:space="preserve">a domestic or </w:t>
      </w:r>
      <w:r w:rsidR="00871282" w:rsidRPr="77F9CFA8">
        <w:rPr>
          <w:rFonts w:ascii="Arial" w:hAnsi="Arial" w:cs="Arial"/>
          <w:i/>
          <w:iCs/>
          <w:sz w:val="18"/>
          <w:szCs w:val="18"/>
          <w:highlight w:val="yellow"/>
          <w:u w:val="double"/>
          <w:lang w:val="en-GB"/>
        </w:rPr>
        <w:t>captive wild</w:t>
      </w:r>
      <w:r w:rsidR="00871282" w:rsidRPr="77F9CFA8">
        <w:rPr>
          <w:rFonts w:ascii="Arial" w:hAnsi="Arial" w:cs="Arial"/>
          <w:sz w:val="18"/>
          <w:szCs w:val="18"/>
          <w:highlight w:val="yellow"/>
          <w:u w:val="double"/>
          <w:lang w:val="en-GB"/>
        </w:rPr>
        <w:t xml:space="preserve"> </w:t>
      </w:r>
      <w:r w:rsidR="001A100B" w:rsidRPr="77F9CFA8">
        <w:rPr>
          <w:rFonts w:ascii="Arial" w:hAnsi="Arial" w:cs="Arial"/>
          <w:sz w:val="18"/>
          <w:szCs w:val="18"/>
          <w:highlight w:val="yellow"/>
          <w:u w:val="double"/>
          <w:lang w:val="en-GB"/>
        </w:rPr>
        <w:t>equid;</w:t>
      </w:r>
      <w:r w:rsidR="00D5630E" w:rsidRPr="77F9CFA8">
        <w:rPr>
          <w:rFonts w:ascii="Arial" w:hAnsi="Arial" w:cs="Arial"/>
          <w:sz w:val="18"/>
          <w:szCs w:val="18"/>
          <w:highlight w:val="yellow"/>
          <w:u w:val="double"/>
          <w:lang w:val="en-GB"/>
        </w:rPr>
        <w:t xml:space="preserve"> or</w:t>
      </w:r>
    </w:p>
    <w:p w14:paraId="5E7C2730" w14:textId="47E23A9C" w:rsidR="00AE2795" w:rsidRPr="009E0926" w:rsidRDefault="001A100B" w:rsidP="009459D3">
      <w:pPr>
        <w:spacing w:after="240" w:line="240" w:lineRule="auto"/>
        <w:ind w:left="426" w:hanging="426"/>
        <w:jc w:val="both"/>
        <w:rPr>
          <w:rFonts w:ascii="Arial" w:hAnsi="Arial" w:cs="Arial"/>
          <w:sz w:val="18"/>
          <w:szCs w:val="18"/>
          <w:highlight w:val="yellow"/>
          <w:u w:val="double"/>
          <w:lang w:val="en-GB"/>
        </w:rPr>
      </w:pPr>
      <w:r w:rsidRPr="77F9CFA8">
        <w:rPr>
          <w:rFonts w:ascii="Arial" w:hAnsi="Arial" w:cs="Arial"/>
          <w:sz w:val="18"/>
          <w:szCs w:val="18"/>
          <w:highlight w:val="yellow"/>
          <w:u w:val="double"/>
          <w:lang w:val="en-GB"/>
        </w:rPr>
        <w:t>2</w:t>
      </w:r>
      <w:r w:rsidR="00D5630E" w:rsidRPr="77F9CFA8">
        <w:rPr>
          <w:rFonts w:ascii="Arial" w:hAnsi="Arial" w:cs="Arial"/>
          <w:sz w:val="18"/>
          <w:szCs w:val="18"/>
          <w:highlight w:val="yellow"/>
          <w:u w:val="double"/>
          <w:lang w:val="en-GB"/>
        </w:rPr>
        <w:t>)</w:t>
      </w:r>
      <w:r w:rsidR="00D5630E" w:rsidRPr="77F9CFA8">
        <w:rPr>
          <w:rFonts w:ascii="Arial" w:hAnsi="Arial" w:cs="Arial"/>
          <w:sz w:val="18"/>
          <w:szCs w:val="18"/>
          <w:lang w:val="en-GB"/>
        </w:rPr>
        <w:t xml:space="preserve"> </w:t>
      </w:r>
      <w:r w:rsidRPr="00E73892">
        <w:rPr>
          <w:lang w:val="en-US"/>
        </w:rPr>
        <w:tab/>
      </w:r>
      <w:r w:rsidR="00EB7489" w:rsidRPr="77F9CFA8">
        <w:rPr>
          <w:rFonts w:ascii="Arial" w:hAnsi="Arial" w:cs="Arial"/>
          <w:sz w:val="18"/>
          <w:szCs w:val="18"/>
          <w:highlight w:val="yellow"/>
          <w:u w:val="double"/>
          <w:lang w:val="en-GB"/>
        </w:rPr>
        <w:t>r</w:t>
      </w:r>
      <w:r w:rsidRPr="77F9CFA8">
        <w:rPr>
          <w:rFonts w:ascii="Arial" w:hAnsi="Arial" w:cs="Arial"/>
          <w:sz w:val="18"/>
          <w:szCs w:val="18"/>
          <w:highlight w:val="yellow"/>
          <w:u w:val="double"/>
          <w:lang w:val="en-GB"/>
        </w:rPr>
        <w:t xml:space="preserve">ibonucleic acid or antigen specific to </w:t>
      </w:r>
      <w:r w:rsidR="000777BC" w:rsidRPr="77F9CFA8">
        <w:rPr>
          <w:rFonts w:ascii="Arial" w:hAnsi="Arial" w:cs="Arial"/>
          <w:sz w:val="18"/>
          <w:szCs w:val="18"/>
          <w:highlight w:val="yellow"/>
          <w:u w:val="double"/>
          <w:lang w:val="en-GB"/>
        </w:rPr>
        <w:t>EIV</w:t>
      </w:r>
      <w:r w:rsidRPr="77F9CFA8">
        <w:rPr>
          <w:rFonts w:ascii="Arial" w:hAnsi="Arial" w:cs="Arial"/>
          <w:sz w:val="18"/>
          <w:szCs w:val="18"/>
          <w:highlight w:val="yellow"/>
          <w:u w:val="double"/>
          <w:lang w:val="en-GB"/>
        </w:rPr>
        <w:t xml:space="preserve"> has been detected in a sample from </w:t>
      </w:r>
      <w:r w:rsidR="00871282" w:rsidRPr="77F9CFA8">
        <w:rPr>
          <w:rFonts w:ascii="Arial" w:hAnsi="Arial" w:cs="Arial"/>
          <w:sz w:val="18"/>
          <w:szCs w:val="18"/>
          <w:highlight w:val="yellow"/>
          <w:u w:val="double"/>
          <w:lang w:val="en-GB"/>
        </w:rPr>
        <w:t xml:space="preserve">a domestic or </w:t>
      </w:r>
      <w:r w:rsidR="00871282" w:rsidRPr="77F9CFA8">
        <w:rPr>
          <w:rFonts w:ascii="Arial" w:hAnsi="Arial" w:cs="Arial"/>
          <w:i/>
          <w:iCs/>
          <w:sz w:val="18"/>
          <w:szCs w:val="18"/>
          <w:highlight w:val="yellow"/>
          <w:u w:val="double"/>
          <w:lang w:val="en-GB"/>
        </w:rPr>
        <w:t>captive wild</w:t>
      </w:r>
      <w:r w:rsidR="00871282" w:rsidRPr="77F9CFA8">
        <w:rPr>
          <w:rFonts w:ascii="Arial" w:hAnsi="Arial" w:cs="Arial"/>
          <w:sz w:val="18"/>
          <w:szCs w:val="18"/>
          <w:highlight w:val="yellow"/>
          <w:u w:val="double"/>
          <w:lang w:val="en-GB"/>
        </w:rPr>
        <w:t xml:space="preserve"> </w:t>
      </w:r>
      <w:r w:rsidRPr="77F9CFA8">
        <w:rPr>
          <w:rFonts w:ascii="Arial" w:hAnsi="Arial" w:cs="Arial"/>
          <w:sz w:val="18"/>
          <w:szCs w:val="18"/>
          <w:highlight w:val="yellow"/>
          <w:u w:val="double"/>
          <w:lang w:val="en-GB"/>
        </w:rPr>
        <w:t xml:space="preserve">equid showing clinical signs or pathological lesions suggestive of equine influenza or epidemiologically linked to a suspected or confirmed </w:t>
      </w:r>
      <w:r w:rsidRPr="77F9CFA8">
        <w:rPr>
          <w:rFonts w:ascii="Arial" w:hAnsi="Arial" w:cs="Arial"/>
          <w:i/>
          <w:iCs/>
          <w:sz w:val="18"/>
          <w:szCs w:val="18"/>
          <w:highlight w:val="yellow"/>
          <w:u w:val="double"/>
          <w:lang w:val="en-GB"/>
        </w:rPr>
        <w:t>case</w:t>
      </w:r>
      <w:r w:rsidRPr="77F9CFA8">
        <w:rPr>
          <w:rFonts w:ascii="Arial" w:hAnsi="Arial" w:cs="Arial"/>
          <w:sz w:val="18"/>
          <w:szCs w:val="18"/>
          <w:highlight w:val="yellow"/>
          <w:u w:val="double"/>
          <w:lang w:val="en-GB"/>
        </w:rPr>
        <w:t xml:space="preserve"> of equine influenza;</w:t>
      </w:r>
      <w:r w:rsidR="00D5630E" w:rsidRPr="77F9CFA8">
        <w:rPr>
          <w:rFonts w:ascii="Arial" w:hAnsi="Arial" w:cs="Arial"/>
          <w:sz w:val="18"/>
          <w:szCs w:val="18"/>
          <w:highlight w:val="yellow"/>
          <w:u w:val="double"/>
          <w:lang w:val="en-GB"/>
        </w:rPr>
        <w:t xml:space="preserve"> or</w:t>
      </w:r>
    </w:p>
    <w:p w14:paraId="2950015C" w14:textId="0961EBFF" w:rsidR="001A100B" w:rsidRPr="009E0926" w:rsidRDefault="004300F2" w:rsidP="009459D3">
      <w:pPr>
        <w:spacing w:after="240" w:line="240" w:lineRule="auto"/>
        <w:ind w:left="426" w:hanging="426"/>
        <w:jc w:val="both"/>
        <w:rPr>
          <w:rFonts w:ascii="Arial" w:hAnsi="Arial" w:cs="Arial"/>
          <w:sz w:val="18"/>
          <w:szCs w:val="18"/>
          <w:highlight w:val="yellow"/>
          <w:u w:val="double"/>
          <w:lang w:val="en-GB"/>
        </w:rPr>
      </w:pPr>
      <w:r w:rsidRPr="77F9CFA8">
        <w:rPr>
          <w:rFonts w:ascii="Arial" w:hAnsi="Arial" w:cs="Arial"/>
          <w:sz w:val="18"/>
          <w:szCs w:val="18"/>
          <w:highlight w:val="yellow"/>
          <w:u w:val="double"/>
          <w:lang w:val="en-GB"/>
        </w:rPr>
        <w:t>3</w:t>
      </w:r>
      <w:r w:rsidR="00D5630E" w:rsidRPr="77F9CFA8">
        <w:rPr>
          <w:rFonts w:ascii="Arial" w:hAnsi="Arial" w:cs="Arial"/>
          <w:sz w:val="18"/>
          <w:szCs w:val="18"/>
          <w:highlight w:val="yellow"/>
          <w:u w:val="double"/>
          <w:lang w:val="en-GB"/>
        </w:rPr>
        <w:t>)</w:t>
      </w:r>
      <w:r w:rsidRPr="00E73892">
        <w:rPr>
          <w:lang w:val="en-US"/>
        </w:rPr>
        <w:tab/>
      </w:r>
      <w:r w:rsidR="00BA5927" w:rsidRPr="77F9CFA8">
        <w:rPr>
          <w:rFonts w:ascii="Arial" w:hAnsi="Arial" w:cs="Arial"/>
          <w:sz w:val="18"/>
          <w:szCs w:val="18"/>
          <w:highlight w:val="yellow"/>
          <w:u w:val="double"/>
          <w:lang w:val="en-GB"/>
        </w:rPr>
        <w:t xml:space="preserve">seroconversion due to </w:t>
      </w:r>
      <w:r w:rsidRPr="77F9CFA8">
        <w:rPr>
          <w:rFonts w:ascii="Arial" w:hAnsi="Arial" w:cs="Arial"/>
          <w:sz w:val="18"/>
          <w:szCs w:val="18"/>
          <w:highlight w:val="yellow"/>
          <w:u w:val="double"/>
          <w:lang w:val="en-GB"/>
        </w:rPr>
        <w:t xml:space="preserve">recent exposure to </w:t>
      </w:r>
      <w:r w:rsidR="000777BC" w:rsidRPr="77F9CFA8">
        <w:rPr>
          <w:rFonts w:ascii="Arial" w:hAnsi="Arial" w:cs="Arial"/>
          <w:sz w:val="18"/>
          <w:szCs w:val="18"/>
          <w:highlight w:val="yellow"/>
          <w:u w:val="double"/>
          <w:lang w:val="en-GB"/>
        </w:rPr>
        <w:t>EIV</w:t>
      </w:r>
      <w:r w:rsidRPr="77F9CFA8">
        <w:rPr>
          <w:rFonts w:ascii="Arial" w:hAnsi="Arial" w:cs="Arial"/>
          <w:sz w:val="18"/>
          <w:szCs w:val="18"/>
          <w:highlight w:val="yellow"/>
          <w:u w:val="double"/>
          <w:lang w:val="en-GB"/>
        </w:rPr>
        <w:t xml:space="preserve"> virus</w:t>
      </w:r>
      <w:r w:rsidR="00F23792" w:rsidRPr="77F9CFA8">
        <w:rPr>
          <w:rFonts w:ascii="Arial" w:hAnsi="Arial" w:cs="Arial"/>
          <w:sz w:val="18"/>
          <w:szCs w:val="18"/>
          <w:highlight w:val="yellow"/>
          <w:u w:val="double"/>
          <w:lang w:val="en-GB"/>
        </w:rPr>
        <w:t>,</w:t>
      </w:r>
      <w:r w:rsidR="00C43605" w:rsidRPr="77F9CFA8">
        <w:rPr>
          <w:rFonts w:ascii="Arial" w:hAnsi="Arial" w:cs="Arial"/>
          <w:sz w:val="18"/>
          <w:szCs w:val="18"/>
          <w:highlight w:val="yellow"/>
          <w:u w:val="double"/>
          <w:lang w:val="en-GB"/>
        </w:rPr>
        <w:t xml:space="preserve"> </w:t>
      </w:r>
      <w:r w:rsidRPr="77F9CFA8">
        <w:rPr>
          <w:rFonts w:ascii="Arial" w:hAnsi="Arial" w:cs="Arial"/>
          <w:sz w:val="18"/>
          <w:szCs w:val="18"/>
          <w:highlight w:val="yellow"/>
          <w:u w:val="double"/>
          <w:lang w:val="en-GB"/>
        </w:rPr>
        <w:t xml:space="preserve">demonstrated by a significant increase in antibody titres which are not the consequence of </w:t>
      </w:r>
      <w:r w:rsidRPr="77F9CFA8">
        <w:rPr>
          <w:rFonts w:ascii="Arial" w:hAnsi="Arial" w:cs="Arial"/>
          <w:i/>
          <w:iCs/>
          <w:sz w:val="18"/>
          <w:szCs w:val="18"/>
          <w:highlight w:val="yellow"/>
          <w:u w:val="double"/>
          <w:lang w:val="en-GB"/>
        </w:rPr>
        <w:t>vaccination</w:t>
      </w:r>
      <w:r w:rsidRPr="77F9CFA8">
        <w:rPr>
          <w:rFonts w:ascii="Arial" w:hAnsi="Arial" w:cs="Arial"/>
          <w:sz w:val="18"/>
          <w:szCs w:val="18"/>
          <w:highlight w:val="yellow"/>
          <w:u w:val="double"/>
          <w:lang w:val="en-GB"/>
        </w:rPr>
        <w:t xml:space="preserve">, have been detected in paired samples from </w:t>
      </w:r>
      <w:r w:rsidR="00871282" w:rsidRPr="77F9CFA8">
        <w:rPr>
          <w:rFonts w:ascii="Arial" w:hAnsi="Arial" w:cs="Arial"/>
          <w:sz w:val="18"/>
          <w:szCs w:val="18"/>
          <w:highlight w:val="yellow"/>
          <w:u w:val="double"/>
          <w:lang w:val="en-GB"/>
        </w:rPr>
        <w:t xml:space="preserve">a domestic or </w:t>
      </w:r>
      <w:r w:rsidR="00871282" w:rsidRPr="77F9CFA8">
        <w:rPr>
          <w:rFonts w:ascii="Arial" w:hAnsi="Arial" w:cs="Arial"/>
          <w:i/>
          <w:iCs/>
          <w:sz w:val="18"/>
          <w:szCs w:val="18"/>
          <w:highlight w:val="yellow"/>
          <w:u w:val="double"/>
          <w:lang w:val="en-GB"/>
        </w:rPr>
        <w:t>captive wild</w:t>
      </w:r>
      <w:r w:rsidR="00871282" w:rsidRPr="77F9CFA8">
        <w:rPr>
          <w:rFonts w:ascii="Arial" w:hAnsi="Arial" w:cs="Arial"/>
          <w:sz w:val="18"/>
          <w:szCs w:val="18"/>
          <w:highlight w:val="yellow"/>
          <w:u w:val="double"/>
          <w:lang w:val="en-GB"/>
        </w:rPr>
        <w:t xml:space="preserve"> </w:t>
      </w:r>
      <w:r w:rsidRPr="77F9CFA8">
        <w:rPr>
          <w:rFonts w:ascii="Arial" w:hAnsi="Arial" w:cs="Arial"/>
          <w:sz w:val="18"/>
          <w:szCs w:val="18"/>
          <w:highlight w:val="yellow"/>
          <w:u w:val="double"/>
          <w:lang w:val="en-GB"/>
        </w:rPr>
        <w:t xml:space="preserve">equid showing clinical signs or pathological lesions consistent with equine influenza, or epidemiologically linked to a suspected or confirmed </w:t>
      </w:r>
      <w:r w:rsidRPr="77F9CFA8">
        <w:rPr>
          <w:rFonts w:ascii="Arial" w:hAnsi="Arial" w:cs="Arial"/>
          <w:i/>
          <w:iCs/>
          <w:sz w:val="18"/>
          <w:szCs w:val="18"/>
          <w:highlight w:val="yellow"/>
          <w:u w:val="double"/>
          <w:lang w:val="en-GB"/>
        </w:rPr>
        <w:t>case</w:t>
      </w:r>
      <w:r w:rsidRPr="77F9CFA8">
        <w:rPr>
          <w:rFonts w:ascii="Arial" w:hAnsi="Arial" w:cs="Arial"/>
          <w:sz w:val="18"/>
          <w:szCs w:val="18"/>
          <w:highlight w:val="yellow"/>
          <w:u w:val="double"/>
          <w:lang w:val="en-GB"/>
        </w:rPr>
        <w:t xml:space="preserve"> of </w:t>
      </w:r>
      <w:r w:rsidR="00871282" w:rsidRPr="77F9CFA8">
        <w:rPr>
          <w:rFonts w:ascii="Arial" w:hAnsi="Arial" w:cs="Arial"/>
          <w:i/>
          <w:iCs/>
          <w:sz w:val="18"/>
          <w:szCs w:val="18"/>
          <w:highlight w:val="yellow"/>
          <w:u w:val="double"/>
          <w:lang w:val="en-GB"/>
        </w:rPr>
        <w:t>infection</w:t>
      </w:r>
      <w:r w:rsidR="00871282" w:rsidRPr="77F9CFA8">
        <w:rPr>
          <w:rFonts w:ascii="Arial" w:hAnsi="Arial" w:cs="Arial"/>
          <w:sz w:val="18"/>
          <w:szCs w:val="18"/>
          <w:highlight w:val="yellow"/>
          <w:u w:val="double"/>
          <w:lang w:val="en-GB"/>
        </w:rPr>
        <w:t xml:space="preserve"> with EIV</w:t>
      </w:r>
      <w:r w:rsidRPr="77F9CFA8">
        <w:rPr>
          <w:rFonts w:ascii="Arial" w:hAnsi="Arial" w:cs="Arial"/>
          <w:sz w:val="18"/>
          <w:szCs w:val="18"/>
          <w:highlight w:val="yellow"/>
          <w:u w:val="double"/>
          <w:lang w:val="en-GB"/>
        </w:rPr>
        <w:t>.</w:t>
      </w:r>
    </w:p>
    <w:p w14:paraId="00EBAF6A" w14:textId="08AC8BCF" w:rsidR="000B27A2" w:rsidRPr="009E0926" w:rsidRDefault="000B27A2" w:rsidP="009459D3">
      <w:pPr>
        <w:spacing w:after="240" w:line="240" w:lineRule="auto"/>
        <w:jc w:val="both"/>
        <w:rPr>
          <w:rFonts w:ascii="Arial" w:hAnsi="Arial" w:cs="Arial"/>
          <w:strike/>
          <w:sz w:val="18"/>
          <w:szCs w:val="18"/>
          <w:highlight w:val="yellow"/>
          <w:lang w:val="en-GB"/>
        </w:rPr>
      </w:pPr>
      <w:r w:rsidRPr="009E0926">
        <w:rPr>
          <w:rFonts w:ascii="Arial" w:hAnsi="Arial" w:cs="Arial"/>
          <w:strike/>
          <w:sz w:val="18"/>
          <w:szCs w:val="18"/>
          <w:highlight w:val="yellow"/>
          <w:lang w:val="en-GB"/>
        </w:rPr>
        <w:t>For the purposes of this chapter, isolation is defined as ‘the separation of domestic equids from domestic equids of a different EI health status, utilising appropriate </w:t>
      </w:r>
      <w:r w:rsidRPr="009E0926">
        <w:rPr>
          <w:rFonts w:ascii="Arial" w:hAnsi="Arial" w:cs="Arial"/>
          <w:i/>
          <w:iCs/>
          <w:strike/>
          <w:sz w:val="18"/>
          <w:szCs w:val="18"/>
          <w:highlight w:val="yellow"/>
          <w:lang w:val="en-GB"/>
        </w:rPr>
        <w:t>biosecurity</w:t>
      </w:r>
      <w:r w:rsidRPr="009E0926">
        <w:rPr>
          <w:rFonts w:ascii="Arial" w:hAnsi="Arial" w:cs="Arial"/>
          <w:strike/>
          <w:sz w:val="18"/>
          <w:szCs w:val="18"/>
          <w:highlight w:val="yellow"/>
          <w:lang w:val="en-GB"/>
        </w:rPr>
        <w:t> measures, with the purposes of preventing the transmission of </w:t>
      </w:r>
      <w:r w:rsidRPr="009E0926">
        <w:rPr>
          <w:rFonts w:ascii="Arial" w:hAnsi="Arial" w:cs="Arial"/>
          <w:i/>
          <w:iCs/>
          <w:strike/>
          <w:sz w:val="18"/>
          <w:szCs w:val="18"/>
          <w:highlight w:val="yellow"/>
          <w:lang w:val="en-GB"/>
        </w:rPr>
        <w:t>infection</w:t>
      </w:r>
      <w:r w:rsidRPr="009E0926">
        <w:rPr>
          <w:rFonts w:ascii="Arial" w:hAnsi="Arial" w:cs="Arial"/>
          <w:strike/>
          <w:sz w:val="18"/>
          <w:szCs w:val="18"/>
          <w:highlight w:val="yellow"/>
          <w:lang w:val="en-GB"/>
        </w:rPr>
        <w:t>’.</w:t>
      </w:r>
    </w:p>
    <w:p w14:paraId="6CB51C8B" w14:textId="2CC3EDE5" w:rsidR="000B27A2" w:rsidRPr="000B27A2" w:rsidRDefault="000B27A2" w:rsidP="009459D3">
      <w:pPr>
        <w:spacing w:after="240" w:line="240" w:lineRule="auto"/>
        <w:jc w:val="both"/>
        <w:rPr>
          <w:rFonts w:ascii="Arial" w:hAnsi="Arial" w:cs="Arial"/>
          <w:sz w:val="18"/>
          <w:szCs w:val="18"/>
          <w:lang w:val="en-GB"/>
        </w:rPr>
      </w:pPr>
      <w:r w:rsidRPr="000B27A2">
        <w:rPr>
          <w:rFonts w:ascii="Arial" w:hAnsi="Arial" w:cs="Arial"/>
          <w:sz w:val="18"/>
          <w:szCs w:val="18"/>
          <w:lang w:val="en-GB"/>
        </w:rPr>
        <w:t>For the purposes of the </w:t>
      </w:r>
      <w:r w:rsidRPr="000B27A2">
        <w:rPr>
          <w:rFonts w:ascii="Arial" w:hAnsi="Arial" w:cs="Arial"/>
          <w:i/>
          <w:iCs/>
          <w:sz w:val="18"/>
          <w:szCs w:val="18"/>
          <w:lang w:val="en-GB"/>
        </w:rPr>
        <w:t>Terrestrial Code</w:t>
      </w:r>
      <w:r w:rsidRPr="000B27A2">
        <w:rPr>
          <w:rFonts w:ascii="Arial" w:hAnsi="Arial" w:cs="Arial"/>
          <w:sz w:val="18"/>
          <w:szCs w:val="18"/>
          <w:lang w:val="en-GB"/>
        </w:rPr>
        <w:t>, the </w:t>
      </w:r>
      <w:r w:rsidRPr="000B27A2">
        <w:rPr>
          <w:rFonts w:ascii="Arial" w:hAnsi="Arial" w:cs="Arial"/>
          <w:i/>
          <w:iCs/>
          <w:sz w:val="18"/>
          <w:szCs w:val="18"/>
          <w:lang w:val="en-GB"/>
        </w:rPr>
        <w:t>infective period</w:t>
      </w:r>
      <w:r w:rsidRPr="000B27A2">
        <w:rPr>
          <w:rFonts w:ascii="Arial" w:hAnsi="Arial" w:cs="Arial"/>
          <w:sz w:val="18"/>
          <w:szCs w:val="18"/>
          <w:lang w:val="en-GB"/>
        </w:rPr>
        <w:t> for EI shall be 21 days.</w:t>
      </w:r>
    </w:p>
    <w:p w14:paraId="3F3F182D" w14:textId="2BFD1E01" w:rsidR="00E426F3" w:rsidRPr="009E0926" w:rsidRDefault="03A2D993" w:rsidP="009459D3">
      <w:pPr>
        <w:spacing w:after="240" w:line="240" w:lineRule="auto"/>
        <w:jc w:val="both"/>
        <w:rPr>
          <w:rFonts w:ascii="Arial" w:hAnsi="Arial" w:cs="Arial"/>
          <w:sz w:val="18"/>
          <w:szCs w:val="18"/>
          <w:highlight w:val="yellow"/>
          <w:u w:val="double"/>
          <w:lang w:val="en-US"/>
        </w:rPr>
      </w:pPr>
      <w:r w:rsidRPr="009E0926">
        <w:rPr>
          <w:rFonts w:ascii="Arial" w:hAnsi="Arial" w:cs="Arial"/>
          <w:sz w:val="18"/>
          <w:szCs w:val="18"/>
          <w:highlight w:val="yellow"/>
          <w:u w:val="double"/>
          <w:lang w:val="en-US"/>
        </w:rPr>
        <w:t xml:space="preserve">For the purposes of this chapter, a temporary importation refers to the introduction of </w:t>
      </w:r>
      <w:r w:rsidR="00871282">
        <w:rPr>
          <w:rFonts w:ascii="Arial" w:hAnsi="Arial" w:cs="Arial"/>
          <w:sz w:val="18"/>
          <w:szCs w:val="18"/>
          <w:highlight w:val="yellow"/>
          <w:u w:val="double"/>
          <w:lang w:val="en-US"/>
        </w:rPr>
        <w:t xml:space="preserve">horses </w:t>
      </w:r>
      <w:r w:rsidRPr="009E0926">
        <w:rPr>
          <w:rFonts w:ascii="Arial" w:hAnsi="Arial" w:cs="Arial"/>
          <w:sz w:val="18"/>
          <w:szCs w:val="18"/>
          <w:highlight w:val="yellow"/>
          <w:u w:val="double"/>
          <w:lang w:val="en-US"/>
        </w:rPr>
        <w:t xml:space="preserve">into a country or </w:t>
      </w:r>
      <w:r w:rsidRPr="009E0926">
        <w:rPr>
          <w:rFonts w:ascii="Arial" w:hAnsi="Arial" w:cs="Arial"/>
          <w:i/>
          <w:iCs/>
          <w:sz w:val="18"/>
          <w:szCs w:val="18"/>
          <w:highlight w:val="yellow"/>
          <w:u w:val="double"/>
          <w:lang w:val="en-US"/>
        </w:rPr>
        <w:t>zone</w:t>
      </w:r>
      <w:r w:rsidRPr="009E0926">
        <w:rPr>
          <w:rFonts w:ascii="Arial" w:hAnsi="Arial" w:cs="Arial"/>
          <w:sz w:val="18"/>
          <w:szCs w:val="18"/>
          <w:highlight w:val="yellow"/>
          <w:u w:val="double"/>
          <w:lang w:val="en-US"/>
        </w:rPr>
        <w:t xml:space="preserve">, for a defined </w:t>
      </w:r>
      <w:proofErr w:type="gramStart"/>
      <w:r w:rsidRPr="009E0926">
        <w:rPr>
          <w:rFonts w:ascii="Arial" w:hAnsi="Arial" w:cs="Arial"/>
          <w:sz w:val="18"/>
          <w:szCs w:val="18"/>
          <w:highlight w:val="yellow"/>
          <w:u w:val="double"/>
          <w:lang w:val="en-US"/>
        </w:rPr>
        <w:t>period of time</w:t>
      </w:r>
      <w:proofErr w:type="gramEnd"/>
      <w:r w:rsidRPr="009E0926">
        <w:rPr>
          <w:rFonts w:ascii="Arial" w:hAnsi="Arial" w:cs="Arial"/>
          <w:sz w:val="18"/>
          <w:szCs w:val="18"/>
          <w:highlight w:val="yellow"/>
          <w:u w:val="double"/>
          <w:lang w:val="en-US"/>
        </w:rPr>
        <w:t xml:space="preserve">, not exceeding 90 days, during which the </w:t>
      </w:r>
      <w:r w:rsidRPr="009E0926">
        <w:rPr>
          <w:rFonts w:ascii="Arial" w:hAnsi="Arial" w:cs="Arial"/>
          <w:i/>
          <w:iCs/>
          <w:sz w:val="18"/>
          <w:szCs w:val="18"/>
          <w:highlight w:val="yellow"/>
          <w:u w:val="double"/>
          <w:lang w:val="en-US"/>
        </w:rPr>
        <w:t>risk</w:t>
      </w:r>
      <w:r w:rsidRPr="009E0926">
        <w:rPr>
          <w:rFonts w:ascii="Arial" w:hAnsi="Arial" w:cs="Arial"/>
          <w:sz w:val="18"/>
          <w:szCs w:val="18"/>
          <w:highlight w:val="yellow"/>
          <w:u w:val="double"/>
          <w:lang w:val="en-US"/>
        </w:rPr>
        <w:t xml:space="preserve"> of transmission of the </w:t>
      </w:r>
      <w:r w:rsidRPr="009E0926">
        <w:rPr>
          <w:rFonts w:ascii="Arial" w:hAnsi="Arial" w:cs="Arial"/>
          <w:i/>
          <w:iCs/>
          <w:sz w:val="18"/>
          <w:szCs w:val="18"/>
          <w:highlight w:val="yellow"/>
          <w:u w:val="double"/>
          <w:lang w:val="en-US"/>
        </w:rPr>
        <w:t>infection</w:t>
      </w:r>
      <w:r w:rsidRPr="009E0926">
        <w:rPr>
          <w:rFonts w:ascii="Arial" w:hAnsi="Arial" w:cs="Arial"/>
          <w:sz w:val="18"/>
          <w:szCs w:val="18"/>
          <w:highlight w:val="yellow"/>
          <w:u w:val="double"/>
          <w:lang w:val="en-US"/>
        </w:rPr>
        <w:t xml:space="preserve"> is mitigated through specific measures under the supervision of the </w:t>
      </w:r>
      <w:r w:rsidRPr="009E0926">
        <w:rPr>
          <w:rFonts w:ascii="Arial" w:hAnsi="Arial" w:cs="Arial"/>
          <w:i/>
          <w:iCs/>
          <w:sz w:val="18"/>
          <w:szCs w:val="18"/>
          <w:highlight w:val="yellow"/>
          <w:u w:val="double"/>
          <w:lang w:val="en-US"/>
        </w:rPr>
        <w:t>Veterinary Authority.</w:t>
      </w:r>
      <w:r w:rsidRPr="009E0926">
        <w:rPr>
          <w:rFonts w:ascii="Arial" w:hAnsi="Arial" w:cs="Arial"/>
          <w:sz w:val="18"/>
          <w:szCs w:val="18"/>
          <w:highlight w:val="yellow"/>
          <w:u w:val="double"/>
          <w:lang w:val="en-US"/>
        </w:rPr>
        <w:t xml:space="preserve"> Temporarily imported horses are re-exported at the end of this period. The duration of the temporary importation period and the destination after this period, as well as the conditions required to leave the country or </w:t>
      </w:r>
      <w:r w:rsidRPr="009E0926">
        <w:rPr>
          <w:rFonts w:ascii="Arial" w:hAnsi="Arial" w:cs="Arial"/>
          <w:i/>
          <w:iCs/>
          <w:sz w:val="18"/>
          <w:szCs w:val="18"/>
          <w:highlight w:val="yellow"/>
          <w:u w:val="double"/>
          <w:lang w:val="en-US"/>
        </w:rPr>
        <w:t>zone,</w:t>
      </w:r>
      <w:r w:rsidRPr="009E0926">
        <w:rPr>
          <w:rFonts w:ascii="Arial" w:hAnsi="Arial" w:cs="Arial"/>
          <w:sz w:val="18"/>
          <w:szCs w:val="18"/>
          <w:highlight w:val="yellow"/>
          <w:u w:val="double"/>
          <w:lang w:val="en-US"/>
        </w:rPr>
        <w:t xml:space="preserve"> should be defined in advance. </w:t>
      </w:r>
    </w:p>
    <w:p w14:paraId="7B14F2AF" w14:textId="0CE0232A" w:rsidR="000B27A2" w:rsidRPr="000B27A2" w:rsidRDefault="000B27A2" w:rsidP="009459D3">
      <w:pPr>
        <w:spacing w:after="240" w:line="240" w:lineRule="auto"/>
        <w:jc w:val="both"/>
        <w:rPr>
          <w:rFonts w:ascii="Arial" w:hAnsi="Arial" w:cs="Arial"/>
          <w:sz w:val="18"/>
          <w:szCs w:val="18"/>
          <w:lang w:val="en-GB"/>
        </w:rPr>
      </w:pPr>
      <w:r w:rsidRPr="000B27A2">
        <w:rPr>
          <w:rFonts w:ascii="Arial" w:hAnsi="Arial" w:cs="Arial"/>
          <w:sz w:val="18"/>
          <w:szCs w:val="18"/>
          <w:lang w:val="en-GB"/>
        </w:rPr>
        <w:t>When authorising import or transit of the </w:t>
      </w:r>
      <w:r w:rsidRPr="000B27A2">
        <w:rPr>
          <w:rFonts w:ascii="Arial" w:hAnsi="Arial" w:cs="Arial"/>
          <w:i/>
          <w:iCs/>
          <w:sz w:val="18"/>
          <w:szCs w:val="18"/>
          <w:lang w:val="en-GB"/>
        </w:rPr>
        <w:t>commodities</w:t>
      </w:r>
      <w:r w:rsidRPr="000B27A2">
        <w:rPr>
          <w:rFonts w:ascii="Arial" w:hAnsi="Arial" w:cs="Arial"/>
          <w:sz w:val="18"/>
          <w:szCs w:val="18"/>
          <w:lang w:val="en-GB"/>
        </w:rPr>
        <w:t xml:space="preserve"> listed in this chapter, </w:t>
      </w:r>
      <w:proofErr w:type="gramStart"/>
      <w:r w:rsidRPr="000B27A2">
        <w:rPr>
          <w:rFonts w:ascii="Arial" w:hAnsi="Arial" w:cs="Arial"/>
          <w:sz w:val="18"/>
          <w:szCs w:val="18"/>
          <w:lang w:val="en-GB"/>
        </w:rPr>
        <w:t>with the exception of</w:t>
      </w:r>
      <w:proofErr w:type="gramEnd"/>
      <w:r w:rsidRPr="000B27A2">
        <w:rPr>
          <w:rFonts w:ascii="Arial" w:hAnsi="Arial" w:cs="Arial"/>
          <w:sz w:val="18"/>
          <w:szCs w:val="18"/>
          <w:lang w:val="en-GB"/>
        </w:rPr>
        <w:t xml:space="preserve"> those listed in Article 12.6.2., </w:t>
      </w:r>
      <w:r w:rsidRPr="000B27A2">
        <w:rPr>
          <w:rFonts w:ascii="Arial" w:hAnsi="Arial" w:cs="Arial"/>
          <w:i/>
          <w:iCs/>
          <w:sz w:val="18"/>
          <w:szCs w:val="18"/>
          <w:lang w:val="en-GB"/>
        </w:rPr>
        <w:t>Veterinary Authorities</w:t>
      </w:r>
      <w:r w:rsidRPr="000B27A2">
        <w:rPr>
          <w:rFonts w:ascii="Arial" w:hAnsi="Arial" w:cs="Arial"/>
          <w:sz w:val="18"/>
          <w:szCs w:val="18"/>
          <w:lang w:val="en-GB"/>
        </w:rPr>
        <w:t> should require the conditions prescribed in this chapter relevant to the EI status of the equine population of the </w:t>
      </w:r>
      <w:r w:rsidRPr="000B27A2">
        <w:rPr>
          <w:rFonts w:ascii="Arial" w:hAnsi="Arial" w:cs="Arial"/>
          <w:i/>
          <w:iCs/>
          <w:sz w:val="18"/>
          <w:szCs w:val="18"/>
          <w:lang w:val="en-GB"/>
        </w:rPr>
        <w:t>exporting country</w:t>
      </w:r>
      <w:r w:rsidRPr="000B27A2">
        <w:rPr>
          <w:rFonts w:ascii="Arial" w:hAnsi="Arial" w:cs="Arial"/>
          <w:sz w:val="18"/>
          <w:szCs w:val="18"/>
          <w:lang w:val="en-GB"/>
        </w:rPr>
        <w:t>, </w:t>
      </w:r>
      <w:r w:rsidRPr="000B27A2">
        <w:rPr>
          <w:rFonts w:ascii="Arial" w:hAnsi="Arial" w:cs="Arial"/>
          <w:i/>
          <w:iCs/>
          <w:sz w:val="18"/>
          <w:szCs w:val="18"/>
          <w:lang w:val="en-GB"/>
        </w:rPr>
        <w:t>zone</w:t>
      </w:r>
      <w:r w:rsidRPr="000B27A2">
        <w:rPr>
          <w:rFonts w:ascii="Arial" w:hAnsi="Arial" w:cs="Arial"/>
          <w:sz w:val="18"/>
          <w:szCs w:val="18"/>
          <w:lang w:val="en-GB"/>
        </w:rPr>
        <w:t> or </w:t>
      </w:r>
      <w:r w:rsidRPr="000B27A2">
        <w:rPr>
          <w:rFonts w:ascii="Arial" w:hAnsi="Arial" w:cs="Arial"/>
          <w:i/>
          <w:iCs/>
          <w:sz w:val="18"/>
          <w:szCs w:val="18"/>
          <w:lang w:val="en-GB"/>
        </w:rPr>
        <w:t>compartment</w:t>
      </w:r>
      <w:r w:rsidRPr="000B27A2">
        <w:rPr>
          <w:rFonts w:ascii="Arial" w:hAnsi="Arial" w:cs="Arial"/>
          <w:sz w:val="18"/>
          <w:szCs w:val="18"/>
          <w:lang w:val="en-GB"/>
        </w:rPr>
        <w:t>.</w:t>
      </w:r>
    </w:p>
    <w:p w14:paraId="6DAF286B" w14:textId="580B8162" w:rsidR="000B27A2" w:rsidRPr="000B27A2" w:rsidRDefault="000B27A2" w:rsidP="009459D3">
      <w:pPr>
        <w:spacing w:after="240" w:line="240" w:lineRule="auto"/>
        <w:jc w:val="both"/>
        <w:rPr>
          <w:rFonts w:ascii="Arial" w:hAnsi="Arial" w:cs="Arial"/>
          <w:sz w:val="18"/>
          <w:szCs w:val="18"/>
          <w:lang w:val="en-GB"/>
        </w:rPr>
      </w:pPr>
      <w:r w:rsidRPr="000B27A2">
        <w:rPr>
          <w:rFonts w:ascii="Arial" w:hAnsi="Arial" w:cs="Arial"/>
          <w:sz w:val="18"/>
          <w:szCs w:val="18"/>
          <w:lang w:val="en-GB"/>
        </w:rPr>
        <w:t>Standards for diagnostic tests and vaccines are described in the </w:t>
      </w:r>
      <w:r w:rsidRPr="000B27A2">
        <w:rPr>
          <w:rFonts w:ascii="Arial" w:hAnsi="Arial" w:cs="Arial"/>
          <w:i/>
          <w:iCs/>
          <w:sz w:val="18"/>
          <w:szCs w:val="18"/>
          <w:lang w:val="en-GB"/>
        </w:rPr>
        <w:t>Terrestrial Manual</w:t>
      </w:r>
      <w:r w:rsidRPr="000B27A2">
        <w:rPr>
          <w:rFonts w:ascii="Arial" w:hAnsi="Arial" w:cs="Arial"/>
          <w:sz w:val="18"/>
          <w:szCs w:val="18"/>
          <w:lang w:val="en-GB"/>
        </w:rPr>
        <w:t>.</w:t>
      </w:r>
    </w:p>
    <w:p w14:paraId="0B4B144A" w14:textId="77777777" w:rsidR="000B27A2" w:rsidRPr="000B27A2" w:rsidRDefault="000B27A2" w:rsidP="009459D3">
      <w:pPr>
        <w:spacing w:after="240" w:line="240" w:lineRule="auto"/>
        <w:jc w:val="center"/>
        <w:rPr>
          <w:rFonts w:ascii="Ottawa" w:hAnsi="Ottawa" w:cs="Arial"/>
          <w:sz w:val="18"/>
          <w:szCs w:val="18"/>
          <w:lang w:val="en-GB"/>
        </w:rPr>
      </w:pPr>
      <w:bookmarkStart w:id="1" w:name="article_eiv.2."/>
      <w:bookmarkEnd w:id="1"/>
      <w:r w:rsidRPr="000B27A2">
        <w:rPr>
          <w:rFonts w:ascii="Ottawa" w:hAnsi="Ottawa" w:cs="Arial"/>
          <w:sz w:val="18"/>
          <w:szCs w:val="18"/>
          <w:lang w:val="en-GB"/>
        </w:rPr>
        <w:t>Article 12.6.2.</w:t>
      </w:r>
    </w:p>
    <w:p w14:paraId="349F5801" w14:textId="77777777" w:rsidR="000B27A2" w:rsidRPr="000B27A2" w:rsidRDefault="000B27A2" w:rsidP="009459D3">
      <w:pPr>
        <w:spacing w:after="240" w:line="240" w:lineRule="auto"/>
        <w:jc w:val="both"/>
        <w:rPr>
          <w:rFonts w:ascii="Ottawa" w:hAnsi="Ottawa" w:cs="Arial"/>
          <w:b/>
          <w:bCs/>
          <w:sz w:val="18"/>
          <w:szCs w:val="18"/>
          <w:lang w:val="en-GB"/>
        </w:rPr>
      </w:pPr>
      <w:r w:rsidRPr="000B27A2">
        <w:rPr>
          <w:rFonts w:ascii="Ottawa" w:hAnsi="Ottawa" w:cs="Arial"/>
          <w:b/>
          <w:bCs/>
          <w:sz w:val="18"/>
          <w:szCs w:val="18"/>
          <w:lang w:val="en-GB"/>
        </w:rPr>
        <w:t>Safe commodities</w:t>
      </w:r>
    </w:p>
    <w:p w14:paraId="5FFFFDE5" w14:textId="7FC2EE68" w:rsidR="000B27A2" w:rsidRPr="000B27A2" w:rsidRDefault="000B27A2" w:rsidP="009459D3">
      <w:pPr>
        <w:spacing w:after="240" w:line="240" w:lineRule="auto"/>
        <w:jc w:val="both"/>
        <w:rPr>
          <w:rFonts w:ascii="Arial" w:hAnsi="Arial" w:cs="Arial"/>
          <w:sz w:val="18"/>
          <w:szCs w:val="18"/>
          <w:lang w:val="en-GB"/>
        </w:rPr>
      </w:pPr>
      <w:r w:rsidRPr="000B27A2">
        <w:rPr>
          <w:rFonts w:ascii="Arial" w:hAnsi="Arial" w:cs="Arial"/>
          <w:sz w:val="18"/>
          <w:szCs w:val="18"/>
          <w:lang w:val="en-GB"/>
        </w:rPr>
        <w:t>When authorising</w:t>
      </w:r>
      <w:r w:rsidR="003D3813">
        <w:rPr>
          <w:rFonts w:ascii="Arial" w:hAnsi="Arial" w:cs="Arial"/>
          <w:sz w:val="18"/>
          <w:szCs w:val="18"/>
          <w:lang w:val="en-GB"/>
        </w:rPr>
        <w:t xml:space="preserve"> </w:t>
      </w:r>
      <w:r w:rsidR="003D3813" w:rsidRPr="009E0926">
        <w:rPr>
          <w:rFonts w:ascii="Arial" w:hAnsi="Arial" w:cs="Arial"/>
          <w:sz w:val="18"/>
          <w:szCs w:val="18"/>
          <w:highlight w:val="yellow"/>
          <w:u w:val="double"/>
          <w:lang w:val="en-US"/>
        </w:rPr>
        <w:t>the</w:t>
      </w:r>
      <w:r w:rsidRPr="009E0926">
        <w:rPr>
          <w:rFonts w:ascii="Arial" w:hAnsi="Arial" w:cs="Arial"/>
          <w:sz w:val="18"/>
          <w:szCs w:val="18"/>
          <w:highlight w:val="yellow"/>
          <w:lang w:val="en-GB"/>
        </w:rPr>
        <w:t xml:space="preserve"> </w:t>
      </w:r>
      <w:r w:rsidRPr="000B27A2">
        <w:rPr>
          <w:rFonts w:ascii="Arial" w:hAnsi="Arial" w:cs="Arial"/>
          <w:sz w:val="18"/>
          <w:szCs w:val="18"/>
          <w:lang w:val="en-GB"/>
        </w:rPr>
        <w:t>import</w:t>
      </w:r>
      <w:r w:rsidR="003A3B3E" w:rsidRPr="003A3B3E">
        <w:rPr>
          <w:rFonts w:ascii="Arial" w:hAnsi="Arial" w:cs="Arial"/>
          <w:sz w:val="18"/>
          <w:szCs w:val="18"/>
          <w:highlight w:val="yellow"/>
          <w:u w:val="double"/>
          <w:lang w:val="en-GB"/>
        </w:rPr>
        <w:t>ation</w:t>
      </w:r>
      <w:r w:rsidR="00CD1906">
        <w:rPr>
          <w:rFonts w:ascii="Arial" w:hAnsi="Arial" w:cs="Arial"/>
          <w:sz w:val="18"/>
          <w:szCs w:val="18"/>
          <w:lang w:val="en-GB"/>
        </w:rPr>
        <w:t xml:space="preserve"> </w:t>
      </w:r>
      <w:r w:rsidRPr="000B27A2">
        <w:rPr>
          <w:rFonts w:ascii="Arial" w:hAnsi="Arial" w:cs="Arial"/>
          <w:sz w:val="18"/>
          <w:szCs w:val="18"/>
          <w:lang w:val="en-GB"/>
        </w:rPr>
        <w:t>or transit of the following </w:t>
      </w:r>
      <w:r w:rsidRPr="000B27A2">
        <w:rPr>
          <w:rFonts w:ascii="Arial" w:hAnsi="Arial" w:cs="Arial"/>
          <w:i/>
          <w:iCs/>
          <w:sz w:val="18"/>
          <w:szCs w:val="18"/>
          <w:lang w:val="en-GB"/>
        </w:rPr>
        <w:t>commodities</w:t>
      </w:r>
      <w:r w:rsidRPr="000B27A2">
        <w:rPr>
          <w:rFonts w:ascii="Arial" w:hAnsi="Arial" w:cs="Arial"/>
          <w:sz w:val="18"/>
          <w:szCs w:val="18"/>
          <w:lang w:val="en-GB"/>
        </w:rPr>
        <w:t>, </w:t>
      </w:r>
      <w:r w:rsidRPr="000B27A2">
        <w:rPr>
          <w:rFonts w:ascii="Arial" w:hAnsi="Arial" w:cs="Arial"/>
          <w:i/>
          <w:iCs/>
          <w:sz w:val="18"/>
          <w:szCs w:val="18"/>
          <w:lang w:val="en-GB"/>
        </w:rPr>
        <w:t>Veterinary Au</w:t>
      </w:r>
      <w:r w:rsidR="005223A4">
        <w:rPr>
          <w:rFonts w:ascii="Arial" w:hAnsi="Arial" w:cs="Arial"/>
          <w:i/>
          <w:iCs/>
          <w:sz w:val="18"/>
          <w:szCs w:val="18"/>
          <w:lang w:val="en-GB"/>
        </w:rPr>
        <w:t>t</w:t>
      </w:r>
      <w:r w:rsidRPr="000B27A2">
        <w:rPr>
          <w:rFonts w:ascii="Arial" w:hAnsi="Arial" w:cs="Arial"/>
          <w:i/>
          <w:iCs/>
          <w:sz w:val="18"/>
          <w:szCs w:val="18"/>
          <w:lang w:val="en-GB"/>
        </w:rPr>
        <w:t>horities</w:t>
      </w:r>
      <w:r w:rsidRPr="000B27A2">
        <w:rPr>
          <w:rFonts w:ascii="Arial" w:hAnsi="Arial" w:cs="Arial"/>
          <w:sz w:val="18"/>
          <w:szCs w:val="18"/>
          <w:lang w:val="en-GB"/>
        </w:rPr>
        <w:t xml:space="preserve"> should not require any EIV-related conditions, regardless of the </w:t>
      </w:r>
      <w:r w:rsidRPr="00C43605">
        <w:rPr>
          <w:rFonts w:ascii="Arial" w:hAnsi="Arial" w:cs="Arial"/>
          <w:strike/>
          <w:sz w:val="18"/>
          <w:szCs w:val="18"/>
          <w:highlight w:val="yellow"/>
          <w:lang w:val="en-GB"/>
        </w:rPr>
        <w:t>EI</w:t>
      </w:r>
      <w:r w:rsidRPr="00C43605">
        <w:rPr>
          <w:rFonts w:ascii="Arial" w:hAnsi="Arial" w:cs="Arial"/>
          <w:strike/>
          <w:sz w:val="18"/>
          <w:szCs w:val="18"/>
          <w:lang w:val="en-GB"/>
        </w:rPr>
        <w:t xml:space="preserve"> </w:t>
      </w:r>
      <w:r w:rsidR="00E03DB5" w:rsidRPr="00E03DB5">
        <w:rPr>
          <w:rFonts w:ascii="Arial" w:hAnsi="Arial" w:cs="Arial"/>
          <w:strike/>
          <w:sz w:val="18"/>
          <w:szCs w:val="18"/>
          <w:highlight w:val="yellow"/>
          <w:u w:val="double"/>
          <w:lang w:val="en-GB"/>
        </w:rPr>
        <w:t>h</w:t>
      </w:r>
      <w:r w:rsidR="00E03DB5" w:rsidRPr="00E03DB5">
        <w:rPr>
          <w:rFonts w:ascii="Arial" w:hAnsi="Arial" w:cs="Arial"/>
          <w:sz w:val="18"/>
          <w:szCs w:val="18"/>
          <w:highlight w:val="yellow"/>
          <w:u w:val="double"/>
          <w:lang w:val="en-GB"/>
        </w:rPr>
        <w:t>ealth</w:t>
      </w:r>
      <w:r w:rsidR="00E03DB5">
        <w:rPr>
          <w:rFonts w:ascii="Arial" w:hAnsi="Arial" w:cs="Arial"/>
          <w:sz w:val="18"/>
          <w:szCs w:val="18"/>
          <w:lang w:val="en-GB"/>
        </w:rPr>
        <w:t xml:space="preserve"> </w:t>
      </w:r>
      <w:r w:rsidRPr="000B27A2">
        <w:rPr>
          <w:rFonts w:ascii="Arial" w:hAnsi="Arial" w:cs="Arial"/>
          <w:sz w:val="18"/>
          <w:szCs w:val="18"/>
          <w:lang w:val="en-GB"/>
        </w:rPr>
        <w:t xml:space="preserve">status of the </w:t>
      </w:r>
      <w:proofErr w:type="spellStart"/>
      <w:r w:rsidRPr="00ED6EC9">
        <w:rPr>
          <w:rFonts w:ascii="Arial" w:hAnsi="Arial" w:cs="Arial"/>
          <w:strike/>
          <w:sz w:val="18"/>
          <w:szCs w:val="18"/>
          <w:highlight w:val="yellow"/>
          <w:lang w:val="en-GB"/>
        </w:rPr>
        <w:t>equine</w:t>
      </w:r>
      <w:r w:rsidR="00ED6EC9" w:rsidRPr="00ED6EC9">
        <w:rPr>
          <w:rFonts w:ascii="Arial" w:hAnsi="Arial" w:cs="Arial"/>
          <w:sz w:val="18"/>
          <w:szCs w:val="18"/>
          <w:highlight w:val="yellow"/>
          <w:u w:val="double"/>
          <w:lang w:val="en-GB"/>
        </w:rPr>
        <w:t>animal</w:t>
      </w:r>
      <w:proofErr w:type="spellEnd"/>
      <w:r w:rsidRPr="000B27A2">
        <w:rPr>
          <w:rFonts w:ascii="Arial" w:hAnsi="Arial" w:cs="Arial"/>
          <w:sz w:val="18"/>
          <w:szCs w:val="18"/>
          <w:lang w:val="en-GB"/>
        </w:rPr>
        <w:t xml:space="preserve"> population of the </w:t>
      </w:r>
      <w:r w:rsidRPr="000B27A2">
        <w:rPr>
          <w:rFonts w:ascii="Arial" w:hAnsi="Arial" w:cs="Arial"/>
          <w:i/>
          <w:iCs/>
          <w:sz w:val="18"/>
          <w:szCs w:val="18"/>
          <w:lang w:val="en-GB"/>
        </w:rPr>
        <w:t>exporting country</w:t>
      </w:r>
      <w:r w:rsidRPr="000B27A2">
        <w:rPr>
          <w:rFonts w:ascii="Arial" w:hAnsi="Arial" w:cs="Arial"/>
          <w:sz w:val="18"/>
          <w:szCs w:val="18"/>
          <w:lang w:val="en-GB"/>
        </w:rPr>
        <w:t>, </w:t>
      </w:r>
      <w:proofErr w:type="gramStart"/>
      <w:r w:rsidRPr="000B27A2">
        <w:rPr>
          <w:rFonts w:ascii="Arial" w:hAnsi="Arial" w:cs="Arial"/>
          <w:i/>
          <w:iCs/>
          <w:sz w:val="18"/>
          <w:szCs w:val="18"/>
          <w:lang w:val="en-GB"/>
        </w:rPr>
        <w:t>zone</w:t>
      </w:r>
      <w:proofErr w:type="gramEnd"/>
      <w:r w:rsidRPr="000B27A2">
        <w:rPr>
          <w:rFonts w:ascii="Arial" w:hAnsi="Arial" w:cs="Arial"/>
          <w:sz w:val="18"/>
          <w:szCs w:val="18"/>
          <w:lang w:val="en-GB"/>
        </w:rPr>
        <w:t> or </w:t>
      </w:r>
      <w:r w:rsidRPr="000B27A2">
        <w:rPr>
          <w:rFonts w:ascii="Arial" w:hAnsi="Arial" w:cs="Arial"/>
          <w:i/>
          <w:iCs/>
          <w:sz w:val="18"/>
          <w:szCs w:val="18"/>
          <w:lang w:val="en-GB"/>
        </w:rPr>
        <w:t>compart</w:t>
      </w:r>
      <w:r w:rsidR="003D3813">
        <w:rPr>
          <w:rFonts w:ascii="Arial" w:hAnsi="Arial" w:cs="Arial"/>
          <w:i/>
          <w:iCs/>
          <w:sz w:val="18"/>
          <w:szCs w:val="18"/>
          <w:lang w:val="en-GB"/>
        </w:rPr>
        <w:t>m</w:t>
      </w:r>
      <w:r w:rsidRPr="000B27A2">
        <w:rPr>
          <w:rFonts w:ascii="Arial" w:hAnsi="Arial" w:cs="Arial"/>
          <w:i/>
          <w:iCs/>
          <w:sz w:val="18"/>
          <w:szCs w:val="18"/>
          <w:lang w:val="en-GB"/>
        </w:rPr>
        <w:t>ent</w:t>
      </w:r>
      <w:r w:rsidRPr="000B27A2">
        <w:rPr>
          <w:rFonts w:ascii="Arial" w:hAnsi="Arial" w:cs="Arial"/>
          <w:sz w:val="18"/>
          <w:szCs w:val="18"/>
          <w:lang w:val="en-GB"/>
        </w:rPr>
        <w:t>:</w:t>
      </w:r>
    </w:p>
    <w:p w14:paraId="7ABC2ABB" w14:textId="01B1BD24" w:rsidR="000B27A2" w:rsidRPr="000B27A2" w:rsidRDefault="000B27A2" w:rsidP="009459D3">
      <w:pPr>
        <w:spacing w:after="240" w:line="240" w:lineRule="auto"/>
        <w:ind w:left="426" w:hanging="426"/>
        <w:jc w:val="both"/>
        <w:rPr>
          <w:rFonts w:ascii="Arial" w:hAnsi="Arial" w:cs="Arial"/>
          <w:sz w:val="18"/>
          <w:szCs w:val="18"/>
          <w:lang w:val="en-GB"/>
        </w:rPr>
      </w:pPr>
      <w:r w:rsidRPr="000B27A2">
        <w:rPr>
          <w:rFonts w:ascii="Arial" w:hAnsi="Arial" w:cs="Arial"/>
          <w:sz w:val="18"/>
          <w:szCs w:val="18"/>
          <w:lang w:val="en-GB"/>
        </w:rPr>
        <w:t>1)</w:t>
      </w:r>
      <w:r w:rsidRPr="000B27A2">
        <w:rPr>
          <w:rFonts w:ascii="Arial" w:hAnsi="Arial" w:cs="Arial"/>
          <w:sz w:val="18"/>
          <w:szCs w:val="18"/>
          <w:lang w:val="en-GB"/>
        </w:rPr>
        <w:tab/>
      </w:r>
      <w:r w:rsidRPr="00E73892">
        <w:rPr>
          <w:rFonts w:ascii="Arial" w:hAnsi="Arial" w:cs="Arial"/>
          <w:sz w:val="18"/>
          <w:szCs w:val="18"/>
          <w:lang w:val="en-GB"/>
        </w:rPr>
        <w:t>equine</w:t>
      </w:r>
      <w:r w:rsidRPr="00C43605">
        <w:rPr>
          <w:rFonts w:ascii="Arial" w:hAnsi="Arial" w:cs="Arial"/>
          <w:sz w:val="18"/>
          <w:szCs w:val="18"/>
          <w:lang w:val="en-GB"/>
        </w:rPr>
        <w:t xml:space="preserve"> </w:t>
      </w:r>
      <w:proofErr w:type="gramStart"/>
      <w:r w:rsidRPr="000B27A2">
        <w:rPr>
          <w:rFonts w:ascii="Arial" w:hAnsi="Arial" w:cs="Arial"/>
          <w:sz w:val="18"/>
          <w:szCs w:val="18"/>
          <w:lang w:val="en-GB"/>
        </w:rPr>
        <w:t>semen;</w:t>
      </w:r>
      <w:proofErr w:type="gramEnd"/>
    </w:p>
    <w:p w14:paraId="1FC04165" w14:textId="624103FA" w:rsidR="000B27A2" w:rsidRDefault="000B27A2" w:rsidP="009459D3">
      <w:pPr>
        <w:spacing w:after="240" w:line="240" w:lineRule="auto"/>
        <w:ind w:left="426" w:hanging="426"/>
        <w:jc w:val="both"/>
        <w:rPr>
          <w:rFonts w:ascii="Arial" w:hAnsi="Arial" w:cs="Arial"/>
          <w:sz w:val="18"/>
          <w:szCs w:val="18"/>
          <w:lang w:val="en-GB"/>
        </w:rPr>
      </w:pPr>
      <w:r w:rsidRPr="000B27A2">
        <w:rPr>
          <w:rFonts w:ascii="Arial" w:hAnsi="Arial" w:cs="Arial"/>
          <w:sz w:val="18"/>
          <w:szCs w:val="18"/>
          <w:lang w:val="en-GB"/>
        </w:rPr>
        <w:lastRenderedPageBreak/>
        <w:t>2)</w:t>
      </w:r>
      <w:r>
        <w:rPr>
          <w:rFonts w:ascii="Arial" w:hAnsi="Arial" w:cs="Arial"/>
          <w:i/>
          <w:iCs/>
          <w:sz w:val="18"/>
          <w:szCs w:val="18"/>
          <w:lang w:val="en-GB"/>
        </w:rPr>
        <w:tab/>
      </w:r>
      <w:r w:rsidRPr="000B27A2">
        <w:rPr>
          <w:rFonts w:ascii="Arial" w:hAnsi="Arial" w:cs="Arial"/>
          <w:i/>
          <w:iCs/>
          <w:sz w:val="18"/>
          <w:szCs w:val="18"/>
          <w:lang w:val="en-GB"/>
        </w:rPr>
        <w:t>in vivo</w:t>
      </w:r>
      <w:r w:rsidRPr="000B27A2">
        <w:rPr>
          <w:rFonts w:ascii="Arial" w:hAnsi="Arial" w:cs="Arial"/>
          <w:sz w:val="18"/>
          <w:szCs w:val="18"/>
          <w:lang w:val="en-GB"/>
        </w:rPr>
        <w:t xml:space="preserve"> derived </w:t>
      </w:r>
      <w:r w:rsidRPr="00E73892">
        <w:rPr>
          <w:rFonts w:ascii="Arial" w:hAnsi="Arial" w:cs="Arial"/>
          <w:sz w:val="18"/>
          <w:szCs w:val="18"/>
          <w:lang w:val="en-GB"/>
        </w:rPr>
        <w:t>equine</w:t>
      </w:r>
      <w:r w:rsidRPr="00C43605">
        <w:rPr>
          <w:rFonts w:ascii="Arial" w:hAnsi="Arial" w:cs="Arial"/>
          <w:strike/>
          <w:sz w:val="18"/>
          <w:szCs w:val="18"/>
          <w:lang w:val="en-GB"/>
        </w:rPr>
        <w:t xml:space="preserve"> </w:t>
      </w:r>
      <w:r w:rsidRPr="000B27A2">
        <w:rPr>
          <w:rFonts w:ascii="Arial" w:hAnsi="Arial" w:cs="Arial"/>
          <w:sz w:val="18"/>
          <w:szCs w:val="18"/>
          <w:lang w:val="en-GB"/>
        </w:rPr>
        <w:t xml:space="preserve">embryos collected, </w:t>
      </w:r>
      <w:proofErr w:type="gramStart"/>
      <w:r w:rsidRPr="000B27A2">
        <w:rPr>
          <w:rFonts w:ascii="Arial" w:hAnsi="Arial" w:cs="Arial"/>
          <w:sz w:val="18"/>
          <w:szCs w:val="18"/>
          <w:lang w:val="en-GB"/>
        </w:rPr>
        <w:t>processed</w:t>
      </w:r>
      <w:proofErr w:type="gramEnd"/>
      <w:r w:rsidRPr="000B27A2">
        <w:rPr>
          <w:rFonts w:ascii="Arial" w:hAnsi="Arial" w:cs="Arial"/>
          <w:sz w:val="18"/>
          <w:szCs w:val="18"/>
          <w:lang w:val="en-GB"/>
        </w:rPr>
        <w:t xml:space="preserve"> and stored in accordance with Chapters 4.8. and 4.10., as relevant </w:t>
      </w:r>
      <w:r w:rsidRPr="00C43605">
        <w:rPr>
          <w:rFonts w:ascii="Arial" w:hAnsi="Arial" w:cs="Arial"/>
          <w:strike/>
          <w:sz w:val="18"/>
          <w:szCs w:val="18"/>
          <w:highlight w:val="yellow"/>
          <w:lang w:val="en-GB"/>
        </w:rPr>
        <w:t>(under study)</w:t>
      </w:r>
      <w:proofErr w:type="gramStart"/>
      <w:r w:rsidRPr="00C43605">
        <w:rPr>
          <w:rFonts w:ascii="Arial" w:hAnsi="Arial" w:cs="Arial"/>
          <w:strike/>
          <w:sz w:val="18"/>
          <w:szCs w:val="18"/>
          <w:highlight w:val="yellow"/>
          <w:lang w:val="en-GB"/>
        </w:rPr>
        <w:t>.</w:t>
      </w:r>
      <w:r w:rsidR="00B77ED5" w:rsidRPr="00C43605">
        <w:rPr>
          <w:rFonts w:ascii="Arial" w:hAnsi="Arial" w:cs="Arial"/>
          <w:strike/>
          <w:sz w:val="18"/>
          <w:szCs w:val="18"/>
          <w:highlight w:val="yellow"/>
          <w:lang w:val="en-GB"/>
        </w:rPr>
        <w:t>;</w:t>
      </w:r>
      <w:proofErr w:type="gramEnd"/>
    </w:p>
    <w:p w14:paraId="01B9A69D" w14:textId="4CEF458B" w:rsidR="00350E4D" w:rsidRPr="00C43605" w:rsidRDefault="00350E4D" w:rsidP="009459D3">
      <w:pPr>
        <w:spacing w:after="240" w:line="240" w:lineRule="auto"/>
        <w:ind w:left="426" w:hanging="426"/>
        <w:jc w:val="both"/>
        <w:rPr>
          <w:rFonts w:ascii="Arial" w:hAnsi="Arial" w:cs="Arial"/>
          <w:sz w:val="18"/>
          <w:szCs w:val="18"/>
          <w:u w:val="double"/>
          <w:lang w:val="en-GB"/>
        </w:rPr>
      </w:pPr>
      <w:r w:rsidRPr="77F9CFA8">
        <w:rPr>
          <w:rFonts w:ascii="Arial" w:hAnsi="Arial" w:cs="Arial"/>
          <w:sz w:val="18"/>
          <w:szCs w:val="18"/>
          <w:highlight w:val="yellow"/>
          <w:u w:val="double"/>
          <w:lang w:val="en-GB"/>
        </w:rPr>
        <w:t>3)</w:t>
      </w:r>
      <w:r w:rsidRPr="00E73892">
        <w:rPr>
          <w:lang w:val="en-US"/>
        </w:rPr>
        <w:tab/>
      </w:r>
      <w:r w:rsidR="00B77ED5" w:rsidRPr="77F9CFA8">
        <w:rPr>
          <w:rFonts w:ascii="Arial" w:hAnsi="Arial" w:cs="Arial"/>
          <w:i/>
          <w:iCs/>
          <w:sz w:val="18"/>
          <w:szCs w:val="18"/>
          <w:highlight w:val="yellow"/>
          <w:u w:val="double"/>
          <w:lang w:val="en-GB"/>
        </w:rPr>
        <w:t>meat</w:t>
      </w:r>
      <w:r w:rsidR="00B77ED5" w:rsidRPr="77F9CFA8">
        <w:rPr>
          <w:rFonts w:ascii="Arial" w:hAnsi="Arial" w:cs="Arial"/>
          <w:sz w:val="18"/>
          <w:szCs w:val="18"/>
          <w:highlight w:val="yellow"/>
          <w:u w:val="double"/>
          <w:lang w:val="en-GB"/>
        </w:rPr>
        <w:t xml:space="preserve"> and </w:t>
      </w:r>
      <w:r w:rsidR="00B77ED5" w:rsidRPr="77F9CFA8">
        <w:rPr>
          <w:rFonts w:ascii="Arial" w:hAnsi="Arial" w:cs="Arial"/>
          <w:i/>
          <w:iCs/>
          <w:sz w:val="18"/>
          <w:szCs w:val="18"/>
          <w:highlight w:val="yellow"/>
          <w:u w:val="double"/>
          <w:lang w:val="en-GB"/>
        </w:rPr>
        <w:t>meat products</w:t>
      </w:r>
      <w:r w:rsidR="00B77ED5" w:rsidRPr="77F9CFA8">
        <w:rPr>
          <w:rFonts w:ascii="Arial" w:hAnsi="Arial" w:cs="Arial"/>
          <w:sz w:val="18"/>
          <w:szCs w:val="18"/>
          <w:highlight w:val="yellow"/>
          <w:u w:val="double"/>
          <w:lang w:val="en-GB"/>
        </w:rPr>
        <w:t xml:space="preserve"> from </w:t>
      </w:r>
      <w:r w:rsidR="000814B9" w:rsidRPr="000814B9">
        <w:rPr>
          <w:rFonts w:ascii="Arial" w:hAnsi="Arial" w:cs="Arial"/>
          <w:sz w:val="18"/>
          <w:szCs w:val="18"/>
          <w:u w:val="double"/>
          <w:lang w:val="en-GB"/>
        </w:rPr>
        <w:t>equi</w:t>
      </w:r>
      <w:r w:rsidR="005A047E">
        <w:rPr>
          <w:rFonts w:ascii="Arial" w:hAnsi="Arial" w:cs="Arial"/>
          <w:sz w:val="18"/>
          <w:szCs w:val="18"/>
          <w:u w:val="double"/>
          <w:lang w:val="en-GB"/>
        </w:rPr>
        <w:t xml:space="preserve">ds </w:t>
      </w:r>
      <w:r w:rsidR="00B77ED5" w:rsidRPr="77F9CFA8">
        <w:rPr>
          <w:rFonts w:ascii="Arial" w:hAnsi="Arial" w:cs="Arial"/>
          <w:sz w:val="18"/>
          <w:szCs w:val="18"/>
          <w:highlight w:val="yellow"/>
          <w:u w:val="double"/>
          <w:lang w:val="en-GB"/>
        </w:rPr>
        <w:t xml:space="preserve">that have been slaughtered in a </w:t>
      </w:r>
      <w:r w:rsidR="00B77ED5" w:rsidRPr="77F9CFA8">
        <w:rPr>
          <w:rFonts w:ascii="Arial" w:hAnsi="Arial" w:cs="Arial"/>
          <w:i/>
          <w:iCs/>
          <w:sz w:val="18"/>
          <w:szCs w:val="18"/>
          <w:highlight w:val="yellow"/>
          <w:u w:val="double"/>
          <w:lang w:val="en-GB"/>
        </w:rPr>
        <w:t>slaughterhouse/abattoir</w:t>
      </w:r>
      <w:r w:rsidR="00B77ED5" w:rsidRPr="77F9CFA8">
        <w:rPr>
          <w:rFonts w:ascii="Arial" w:hAnsi="Arial" w:cs="Arial"/>
          <w:sz w:val="18"/>
          <w:szCs w:val="18"/>
          <w:highlight w:val="yellow"/>
          <w:u w:val="double"/>
          <w:lang w:val="en-GB"/>
        </w:rPr>
        <w:t xml:space="preserve"> and have been subjected to ante- and post-mortem inspections with favourable results</w:t>
      </w:r>
      <w:r w:rsidR="00C02D87" w:rsidRPr="77F9CFA8">
        <w:rPr>
          <w:rFonts w:ascii="Arial" w:hAnsi="Arial" w:cs="Arial"/>
          <w:sz w:val="18"/>
          <w:szCs w:val="18"/>
          <w:highlight w:val="yellow"/>
          <w:u w:val="double"/>
          <w:lang w:val="en-GB"/>
        </w:rPr>
        <w:t>.</w:t>
      </w:r>
      <w:r w:rsidR="00C02D87" w:rsidRPr="77F9CFA8">
        <w:rPr>
          <w:rFonts w:ascii="Arial" w:hAnsi="Arial" w:cs="Arial"/>
          <w:sz w:val="18"/>
          <w:szCs w:val="18"/>
          <w:u w:val="double"/>
          <w:lang w:val="en-GB"/>
        </w:rPr>
        <w:t xml:space="preserve"> </w:t>
      </w:r>
    </w:p>
    <w:p w14:paraId="756DAD10" w14:textId="77777777" w:rsidR="000B27A2" w:rsidRPr="000B27A2" w:rsidRDefault="000B27A2" w:rsidP="009459D3">
      <w:pPr>
        <w:spacing w:after="240" w:line="240" w:lineRule="auto"/>
        <w:jc w:val="center"/>
        <w:rPr>
          <w:rFonts w:ascii="Ottawa" w:hAnsi="Ottawa" w:cs="Arial"/>
          <w:sz w:val="18"/>
          <w:szCs w:val="18"/>
          <w:lang w:val="en-GB"/>
        </w:rPr>
      </w:pPr>
      <w:bookmarkStart w:id="2" w:name="article_eiv.3."/>
      <w:bookmarkEnd w:id="2"/>
      <w:r w:rsidRPr="000B27A2">
        <w:rPr>
          <w:rFonts w:ascii="Ottawa" w:hAnsi="Ottawa" w:cs="Arial"/>
          <w:sz w:val="18"/>
          <w:szCs w:val="18"/>
          <w:lang w:val="en-GB"/>
        </w:rPr>
        <w:t>Article 12.6.3.</w:t>
      </w:r>
    </w:p>
    <w:p w14:paraId="75F5E156" w14:textId="77777777" w:rsidR="000B27A2" w:rsidRPr="000B27A2" w:rsidRDefault="000B27A2" w:rsidP="009459D3">
      <w:pPr>
        <w:spacing w:after="240" w:line="240" w:lineRule="auto"/>
        <w:jc w:val="both"/>
        <w:rPr>
          <w:rFonts w:ascii="Ottawa" w:hAnsi="Ottawa" w:cs="Arial"/>
          <w:b/>
          <w:bCs/>
          <w:sz w:val="18"/>
          <w:szCs w:val="18"/>
          <w:lang w:val="en-GB"/>
        </w:rPr>
      </w:pPr>
      <w:r w:rsidRPr="000B27A2">
        <w:rPr>
          <w:rFonts w:ascii="Ottawa" w:hAnsi="Ottawa" w:cs="Arial"/>
          <w:b/>
          <w:bCs/>
          <w:sz w:val="18"/>
          <w:szCs w:val="18"/>
          <w:lang w:val="en-GB"/>
        </w:rPr>
        <w:t xml:space="preserve">Determination of the EI status of a country, a </w:t>
      </w:r>
      <w:proofErr w:type="gramStart"/>
      <w:r w:rsidRPr="000B27A2">
        <w:rPr>
          <w:rFonts w:ascii="Ottawa" w:hAnsi="Ottawa" w:cs="Arial"/>
          <w:b/>
          <w:bCs/>
          <w:sz w:val="18"/>
          <w:szCs w:val="18"/>
          <w:lang w:val="en-GB"/>
        </w:rPr>
        <w:t>zone</w:t>
      </w:r>
      <w:proofErr w:type="gramEnd"/>
      <w:r w:rsidRPr="000B27A2">
        <w:rPr>
          <w:rFonts w:ascii="Ottawa" w:hAnsi="Ottawa" w:cs="Arial"/>
          <w:b/>
          <w:bCs/>
          <w:sz w:val="18"/>
          <w:szCs w:val="18"/>
          <w:lang w:val="en-GB"/>
        </w:rPr>
        <w:t xml:space="preserve"> or a compartment</w:t>
      </w:r>
    </w:p>
    <w:p w14:paraId="74D2A310" w14:textId="7ADB667B" w:rsidR="000B27A2" w:rsidRPr="000B27A2" w:rsidRDefault="000B27A2" w:rsidP="009459D3">
      <w:pPr>
        <w:spacing w:after="240" w:line="240" w:lineRule="auto"/>
        <w:jc w:val="both"/>
        <w:rPr>
          <w:rFonts w:ascii="Arial" w:hAnsi="Arial" w:cs="Arial"/>
          <w:sz w:val="18"/>
          <w:szCs w:val="18"/>
          <w:lang w:val="en-GB"/>
        </w:rPr>
      </w:pPr>
      <w:r w:rsidRPr="000B27A2">
        <w:rPr>
          <w:rFonts w:ascii="Arial" w:hAnsi="Arial" w:cs="Arial"/>
          <w:sz w:val="18"/>
          <w:szCs w:val="18"/>
          <w:lang w:val="en-GB"/>
        </w:rPr>
        <w:t>The EI status of a country, a </w:t>
      </w:r>
      <w:r w:rsidRPr="000B27A2">
        <w:rPr>
          <w:rFonts w:ascii="Arial" w:hAnsi="Arial" w:cs="Arial"/>
          <w:i/>
          <w:iCs/>
          <w:sz w:val="18"/>
          <w:szCs w:val="18"/>
          <w:lang w:val="en-GB"/>
        </w:rPr>
        <w:t>zone</w:t>
      </w:r>
      <w:r w:rsidRPr="000B27A2">
        <w:rPr>
          <w:rFonts w:ascii="Arial" w:hAnsi="Arial" w:cs="Arial"/>
          <w:sz w:val="18"/>
          <w:szCs w:val="18"/>
          <w:lang w:val="en-GB"/>
        </w:rPr>
        <w:t> or a </w:t>
      </w:r>
      <w:r w:rsidRPr="000B27A2">
        <w:rPr>
          <w:rFonts w:ascii="Arial" w:hAnsi="Arial" w:cs="Arial"/>
          <w:i/>
          <w:iCs/>
          <w:sz w:val="18"/>
          <w:szCs w:val="18"/>
          <w:lang w:val="en-GB"/>
        </w:rPr>
        <w:t>compartment</w:t>
      </w:r>
      <w:r w:rsidRPr="000B27A2">
        <w:rPr>
          <w:rFonts w:ascii="Arial" w:hAnsi="Arial" w:cs="Arial"/>
          <w:sz w:val="18"/>
          <w:szCs w:val="18"/>
          <w:lang w:val="en-GB"/>
        </w:rPr>
        <w:t xml:space="preserve"> can be determined </w:t>
      </w:r>
      <w:proofErr w:type="gramStart"/>
      <w:r w:rsidRPr="000B27A2">
        <w:rPr>
          <w:rFonts w:ascii="Arial" w:hAnsi="Arial" w:cs="Arial"/>
          <w:sz w:val="18"/>
          <w:szCs w:val="18"/>
          <w:lang w:val="en-GB"/>
        </w:rPr>
        <w:t>on the basis of</w:t>
      </w:r>
      <w:proofErr w:type="gramEnd"/>
      <w:r w:rsidRPr="000B27A2">
        <w:rPr>
          <w:rFonts w:ascii="Arial" w:hAnsi="Arial" w:cs="Arial"/>
          <w:sz w:val="18"/>
          <w:szCs w:val="18"/>
          <w:lang w:val="en-GB"/>
        </w:rPr>
        <w:t xml:space="preserve"> the following criteria:</w:t>
      </w:r>
    </w:p>
    <w:p w14:paraId="4FC6A2B5" w14:textId="1003DD66" w:rsidR="000B27A2" w:rsidRPr="000B27A2" w:rsidRDefault="000B27A2" w:rsidP="009459D3">
      <w:pPr>
        <w:spacing w:after="240" w:line="240" w:lineRule="auto"/>
        <w:ind w:left="426" w:hanging="426"/>
        <w:jc w:val="both"/>
        <w:rPr>
          <w:rFonts w:ascii="Arial" w:hAnsi="Arial" w:cs="Arial"/>
          <w:sz w:val="18"/>
          <w:szCs w:val="18"/>
          <w:lang w:val="en-GB"/>
        </w:rPr>
      </w:pPr>
      <w:r>
        <w:rPr>
          <w:rFonts w:ascii="Arial" w:hAnsi="Arial" w:cs="Arial"/>
          <w:sz w:val="18"/>
          <w:szCs w:val="18"/>
          <w:lang w:val="en-GB"/>
        </w:rPr>
        <w:t>1)</w:t>
      </w:r>
      <w:r>
        <w:rPr>
          <w:rFonts w:ascii="Arial" w:hAnsi="Arial" w:cs="Arial"/>
          <w:sz w:val="18"/>
          <w:szCs w:val="18"/>
          <w:lang w:val="en-GB"/>
        </w:rPr>
        <w:tab/>
      </w:r>
      <w:r w:rsidRPr="000B27A2">
        <w:rPr>
          <w:rFonts w:ascii="Arial" w:hAnsi="Arial" w:cs="Arial"/>
          <w:sz w:val="18"/>
          <w:szCs w:val="18"/>
          <w:lang w:val="en-GB"/>
        </w:rPr>
        <w:t>the outcome of a </w:t>
      </w:r>
      <w:r w:rsidRPr="000B27A2">
        <w:rPr>
          <w:rFonts w:ascii="Arial" w:hAnsi="Arial" w:cs="Arial"/>
          <w:i/>
          <w:iCs/>
          <w:sz w:val="18"/>
          <w:szCs w:val="18"/>
          <w:lang w:val="en-GB"/>
        </w:rPr>
        <w:t>risk assessment</w:t>
      </w:r>
      <w:r w:rsidRPr="000B27A2">
        <w:rPr>
          <w:rFonts w:ascii="Arial" w:hAnsi="Arial" w:cs="Arial"/>
          <w:sz w:val="18"/>
          <w:szCs w:val="18"/>
          <w:lang w:val="en-GB"/>
        </w:rPr>
        <w:t xml:space="preserve"> identifying all risk factors and their historic </w:t>
      </w:r>
      <w:proofErr w:type="gramStart"/>
      <w:r w:rsidRPr="000B27A2">
        <w:rPr>
          <w:rFonts w:ascii="Arial" w:hAnsi="Arial" w:cs="Arial"/>
          <w:sz w:val="18"/>
          <w:szCs w:val="18"/>
          <w:lang w:val="en-GB"/>
        </w:rPr>
        <w:t>relevance;</w:t>
      </w:r>
      <w:proofErr w:type="gramEnd"/>
    </w:p>
    <w:p w14:paraId="125CEA60" w14:textId="28541B40" w:rsidR="000B27A2" w:rsidRPr="000B27A2" w:rsidRDefault="000B27A2" w:rsidP="009459D3">
      <w:pPr>
        <w:spacing w:after="240" w:line="240" w:lineRule="auto"/>
        <w:ind w:left="426" w:hanging="426"/>
        <w:jc w:val="both"/>
        <w:rPr>
          <w:rFonts w:ascii="Arial" w:hAnsi="Arial" w:cs="Arial"/>
          <w:sz w:val="18"/>
          <w:szCs w:val="18"/>
          <w:lang w:val="en-GB"/>
        </w:rPr>
      </w:pPr>
      <w:r>
        <w:rPr>
          <w:rFonts w:ascii="Arial" w:hAnsi="Arial" w:cs="Arial"/>
          <w:sz w:val="18"/>
          <w:szCs w:val="18"/>
          <w:lang w:val="en-GB"/>
        </w:rPr>
        <w:t>2)</w:t>
      </w:r>
      <w:r>
        <w:rPr>
          <w:rFonts w:ascii="Arial" w:hAnsi="Arial" w:cs="Arial"/>
          <w:sz w:val="18"/>
          <w:szCs w:val="18"/>
          <w:lang w:val="en-GB"/>
        </w:rPr>
        <w:tab/>
      </w:r>
      <w:r w:rsidRPr="000B27A2">
        <w:rPr>
          <w:rFonts w:ascii="Arial" w:hAnsi="Arial" w:cs="Arial"/>
          <w:sz w:val="18"/>
          <w:szCs w:val="18"/>
          <w:lang w:val="en-GB"/>
        </w:rPr>
        <w:t>whether EI is notifiable in the whole country, an ongoing EI awareness programme is in place, and all notified suspect occurrences of EI are subjected to field and, where applicable, </w:t>
      </w:r>
      <w:r w:rsidRPr="000B27A2">
        <w:rPr>
          <w:rFonts w:ascii="Arial" w:hAnsi="Arial" w:cs="Arial"/>
          <w:i/>
          <w:iCs/>
          <w:sz w:val="18"/>
          <w:szCs w:val="18"/>
          <w:lang w:val="en-GB"/>
        </w:rPr>
        <w:t>laboratory</w:t>
      </w:r>
      <w:r w:rsidRPr="000B27A2">
        <w:rPr>
          <w:rFonts w:ascii="Arial" w:hAnsi="Arial" w:cs="Arial"/>
          <w:sz w:val="18"/>
          <w:szCs w:val="18"/>
          <w:lang w:val="en-GB"/>
        </w:rPr>
        <w:t> </w:t>
      </w:r>
      <w:proofErr w:type="gramStart"/>
      <w:r w:rsidRPr="000B27A2">
        <w:rPr>
          <w:rFonts w:ascii="Arial" w:hAnsi="Arial" w:cs="Arial"/>
          <w:sz w:val="18"/>
          <w:szCs w:val="18"/>
          <w:lang w:val="en-GB"/>
        </w:rPr>
        <w:t>investigations;</w:t>
      </w:r>
      <w:proofErr w:type="gramEnd"/>
    </w:p>
    <w:p w14:paraId="11981894" w14:textId="1FBDEDCA" w:rsidR="000B27A2" w:rsidRPr="000B27A2" w:rsidRDefault="000B27A2" w:rsidP="009459D3">
      <w:pPr>
        <w:spacing w:after="240" w:line="240" w:lineRule="auto"/>
        <w:ind w:left="426" w:hanging="426"/>
        <w:jc w:val="both"/>
        <w:rPr>
          <w:rFonts w:ascii="Arial" w:hAnsi="Arial" w:cs="Arial"/>
          <w:sz w:val="18"/>
          <w:szCs w:val="18"/>
          <w:lang w:val="en-GB"/>
        </w:rPr>
      </w:pPr>
      <w:r>
        <w:rPr>
          <w:rFonts w:ascii="Arial" w:hAnsi="Arial" w:cs="Arial"/>
          <w:sz w:val="18"/>
          <w:szCs w:val="18"/>
          <w:lang w:val="en-GB"/>
        </w:rPr>
        <w:t>3)</w:t>
      </w:r>
      <w:r>
        <w:rPr>
          <w:rFonts w:ascii="Arial" w:hAnsi="Arial" w:cs="Arial"/>
          <w:sz w:val="18"/>
          <w:szCs w:val="18"/>
          <w:lang w:val="en-GB"/>
        </w:rPr>
        <w:tab/>
      </w:r>
      <w:r w:rsidRPr="000B27A2">
        <w:rPr>
          <w:rFonts w:ascii="Arial" w:hAnsi="Arial" w:cs="Arial"/>
          <w:sz w:val="18"/>
          <w:szCs w:val="18"/>
          <w:lang w:val="en-GB"/>
        </w:rPr>
        <w:t>appropriate </w:t>
      </w:r>
      <w:r w:rsidRPr="000B27A2">
        <w:rPr>
          <w:rFonts w:ascii="Arial" w:hAnsi="Arial" w:cs="Arial"/>
          <w:i/>
          <w:iCs/>
          <w:sz w:val="18"/>
          <w:szCs w:val="18"/>
          <w:lang w:val="en-GB"/>
        </w:rPr>
        <w:t>surveillance</w:t>
      </w:r>
      <w:r w:rsidRPr="000B27A2">
        <w:rPr>
          <w:rFonts w:ascii="Arial" w:hAnsi="Arial" w:cs="Arial"/>
          <w:sz w:val="18"/>
          <w:szCs w:val="18"/>
          <w:lang w:val="en-GB"/>
        </w:rPr>
        <w:t> is in place to demonstrate the presence of </w:t>
      </w:r>
      <w:r w:rsidRPr="000B27A2">
        <w:rPr>
          <w:rFonts w:ascii="Arial" w:hAnsi="Arial" w:cs="Arial"/>
          <w:i/>
          <w:iCs/>
          <w:sz w:val="18"/>
          <w:szCs w:val="18"/>
          <w:lang w:val="en-GB"/>
        </w:rPr>
        <w:t>infection</w:t>
      </w:r>
      <w:r w:rsidRPr="000B27A2">
        <w:rPr>
          <w:rFonts w:ascii="Arial" w:hAnsi="Arial" w:cs="Arial"/>
          <w:sz w:val="18"/>
          <w:szCs w:val="18"/>
          <w:lang w:val="en-GB"/>
        </w:rPr>
        <w:t xml:space="preserve"> in the absence of clinical signs in domestic </w:t>
      </w:r>
      <w:r w:rsidR="00972559" w:rsidRPr="009E0926">
        <w:rPr>
          <w:rFonts w:ascii="Arial" w:hAnsi="Arial" w:cs="Arial"/>
          <w:sz w:val="18"/>
          <w:szCs w:val="18"/>
          <w:highlight w:val="yellow"/>
          <w:u w:val="double"/>
          <w:lang w:val="en-GB"/>
        </w:rPr>
        <w:t>and c</w:t>
      </w:r>
      <w:r w:rsidR="00972559" w:rsidRPr="009E0926">
        <w:rPr>
          <w:rFonts w:ascii="Arial" w:hAnsi="Arial" w:cs="Arial"/>
          <w:i/>
          <w:iCs/>
          <w:sz w:val="18"/>
          <w:szCs w:val="18"/>
          <w:highlight w:val="yellow"/>
          <w:u w:val="double"/>
          <w:lang w:val="en-GB"/>
        </w:rPr>
        <w:t>aptive wild</w:t>
      </w:r>
      <w:r w:rsidR="00972559" w:rsidRPr="009E0926">
        <w:rPr>
          <w:rFonts w:ascii="Arial" w:hAnsi="Arial" w:cs="Arial"/>
          <w:sz w:val="18"/>
          <w:szCs w:val="18"/>
          <w:highlight w:val="yellow"/>
          <w:lang w:val="en-GB"/>
        </w:rPr>
        <w:t xml:space="preserve"> </w:t>
      </w:r>
      <w:r w:rsidRPr="000B27A2">
        <w:rPr>
          <w:rFonts w:ascii="Arial" w:hAnsi="Arial" w:cs="Arial"/>
          <w:sz w:val="18"/>
          <w:szCs w:val="18"/>
          <w:lang w:val="en-GB"/>
        </w:rPr>
        <w:t>equids.</w:t>
      </w:r>
    </w:p>
    <w:p w14:paraId="28335B36" w14:textId="77777777" w:rsidR="000B27A2" w:rsidRPr="000B27A2" w:rsidRDefault="000B27A2" w:rsidP="009459D3">
      <w:pPr>
        <w:spacing w:after="240" w:line="240" w:lineRule="auto"/>
        <w:jc w:val="center"/>
        <w:rPr>
          <w:rFonts w:ascii="Ottawa" w:hAnsi="Ottawa" w:cs="Arial"/>
          <w:sz w:val="18"/>
          <w:szCs w:val="18"/>
          <w:lang w:val="en-GB"/>
        </w:rPr>
      </w:pPr>
      <w:bookmarkStart w:id="3" w:name="article_eiv.4."/>
      <w:bookmarkEnd w:id="3"/>
      <w:r w:rsidRPr="000B27A2">
        <w:rPr>
          <w:rFonts w:ascii="Ottawa" w:hAnsi="Ottawa" w:cs="Arial"/>
          <w:sz w:val="18"/>
          <w:szCs w:val="18"/>
          <w:lang w:val="en-GB"/>
        </w:rPr>
        <w:t>Article 12.6.4.</w:t>
      </w:r>
    </w:p>
    <w:p w14:paraId="6B6EEC47" w14:textId="60C279D8" w:rsidR="000B27A2" w:rsidRPr="000B27A2" w:rsidRDefault="000B27A2" w:rsidP="009459D3">
      <w:pPr>
        <w:spacing w:after="240" w:line="240" w:lineRule="auto"/>
        <w:jc w:val="both"/>
        <w:rPr>
          <w:rFonts w:ascii="Ottawa" w:hAnsi="Ottawa" w:cs="Arial"/>
          <w:b/>
          <w:bCs/>
          <w:sz w:val="18"/>
          <w:szCs w:val="18"/>
          <w:lang w:val="en-GB"/>
        </w:rPr>
      </w:pPr>
      <w:r w:rsidRPr="009E0926">
        <w:rPr>
          <w:rFonts w:ascii="Ottawa" w:hAnsi="Ottawa" w:cs="Arial"/>
          <w:b/>
          <w:bCs/>
          <w:strike/>
          <w:sz w:val="18"/>
          <w:szCs w:val="18"/>
          <w:highlight w:val="yellow"/>
          <w:lang w:val="en-GB"/>
        </w:rPr>
        <w:t xml:space="preserve">EI free </w:t>
      </w:r>
      <w:proofErr w:type="spellStart"/>
      <w:r w:rsidRPr="009E0926">
        <w:rPr>
          <w:rFonts w:ascii="Ottawa" w:hAnsi="Ottawa" w:cs="Arial"/>
          <w:b/>
          <w:bCs/>
          <w:strike/>
          <w:sz w:val="18"/>
          <w:szCs w:val="18"/>
          <w:highlight w:val="yellow"/>
          <w:lang w:val="en-GB"/>
        </w:rPr>
        <w:t>c</w:t>
      </w:r>
      <w:r w:rsidR="71E88605" w:rsidRPr="4F79F121">
        <w:rPr>
          <w:rFonts w:ascii="Ottawa" w:hAnsi="Ottawa" w:cs="Arial"/>
          <w:b/>
          <w:bCs/>
          <w:sz w:val="18"/>
          <w:szCs w:val="18"/>
          <w:highlight w:val="yellow"/>
          <w:u w:val="double"/>
          <w:lang w:val="en-GB"/>
        </w:rPr>
        <w:t>C</w:t>
      </w:r>
      <w:r w:rsidR="4E21F0C0" w:rsidRPr="4F79F121">
        <w:rPr>
          <w:rFonts w:ascii="Ottawa" w:hAnsi="Ottawa" w:cs="Arial"/>
          <w:b/>
          <w:bCs/>
          <w:sz w:val="18"/>
          <w:szCs w:val="18"/>
          <w:lang w:val="en-GB"/>
        </w:rPr>
        <w:t>ountry</w:t>
      </w:r>
      <w:proofErr w:type="spellEnd"/>
      <w:r w:rsidR="4E21F0C0" w:rsidRPr="4F79F121">
        <w:rPr>
          <w:rFonts w:ascii="Ottawa" w:hAnsi="Ottawa" w:cs="Arial"/>
          <w:b/>
          <w:bCs/>
          <w:sz w:val="18"/>
          <w:szCs w:val="18"/>
          <w:lang w:val="en-GB"/>
        </w:rPr>
        <w:t>, zone or compartment</w:t>
      </w:r>
      <w:r w:rsidR="71E88605" w:rsidRPr="4F79F121">
        <w:rPr>
          <w:rFonts w:ascii="Ottawa" w:hAnsi="Ottawa" w:cs="Arial"/>
          <w:b/>
          <w:bCs/>
          <w:sz w:val="18"/>
          <w:szCs w:val="18"/>
          <w:lang w:val="en-GB"/>
        </w:rPr>
        <w:t xml:space="preserve"> </w:t>
      </w:r>
      <w:r w:rsidR="71E88605" w:rsidRPr="009E0926">
        <w:rPr>
          <w:rFonts w:ascii="Ottawa" w:hAnsi="Ottawa" w:cs="Arial"/>
          <w:b/>
          <w:bCs/>
          <w:sz w:val="18"/>
          <w:szCs w:val="18"/>
          <w:highlight w:val="yellow"/>
          <w:u w:val="double"/>
          <w:lang w:val="en-GB"/>
        </w:rPr>
        <w:t>free from EI</w:t>
      </w:r>
    </w:p>
    <w:p w14:paraId="196B610C" w14:textId="455454F9" w:rsidR="000B27A2" w:rsidRPr="000B27A2" w:rsidRDefault="000B27A2" w:rsidP="009459D3">
      <w:pPr>
        <w:spacing w:after="240" w:line="240" w:lineRule="auto"/>
        <w:jc w:val="both"/>
        <w:rPr>
          <w:rFonts w:ascii="Arial" w:hAnsi="Arial" w:cs="Arial"/>
          <w:sz w:val="18"/>
          <w:szCs w:val="18"/>
          <w:lang w:val="en-GB"/>
        </w:rPr>
      </w:pPr>
      <w:r w:rsidRPr="000B27A2">
        <w:rPr>
          <w:rFonts w:ascii="Arial" w:hAnsi="Arial" w:cs="Arial"/>
          <w:sz w:val="18"/>
          <w:szCs w:val="18"/>
          <w:lang w:val="en-GB"/>
        </w:rPr>
        <w:t>A country,</w:t>
      </w:r>
      <w:r>
        <w:rPr>
          <w:rFonts w:ascii="Arial" w:hAnsi="Arial" w:cs="Arial"/>
          <w:sz w:val="18"/>
          <w:szCs w:val="18"/>
          <w:lang w:val="en-GB"/>
        </w:rPr>
        <w:t xml:space="preserve"> </w:t>
      </w:r>
      <w:r w:rsidRPr="000B27A2">
        <w:rPr>
          <w:rFonts w:ascii="Arial" w:hAnsi="Arial" w:cs="Arial"/>
          <w:i/>
          <w:iCs/>
          <w:sz w:val="18"/>
          <w:szCs w:val="18"/>
          <w:lang w:val="en-GB"/>
        </w:rPr>
        <w:t>zone</w:t>
      </w:r>
      <w:r>
        <w:rPr>
          <w:rFonts w:ascii="Arial" w:hAnsi="Arial" w:cs="Arial"/>
          <w:i/>
          <w:iCs/>
          <w:sz w:val="18"/>
          <w:szCs w:val="18"/>
          <w:lang w:val="en-GB"/>
        </w:rPr>
        <w:t xml:space="preserve"> </w:t>
      </w:r>
      <w:r w:rsidRPr="000B27A2">
        <w:rPr>
          <w:rFonts w:ascii="Arial" w:hAnsi="Arial" w:cs="Arial"/>
          <w:sz w:val="18"/>
          <w:szCs w:val="18"/>
          <w:lang w:val="en-GB"/>
        </w:rPr>
        <w:t>or</w:t>
      </w:r>
      <w:r>
        <w:rPr>
          <w:rFonts w:ascii="Arial" w:hAnsi="Arial" w:cs="Arial"/>
          <w:sz w:val="18"/>
          <w:szCs w:val="18"/>
          <w:lang w:val="en-GB"/>
        </w:rPr>
        <w:t xml:space="preserve"> </w:t>
      </w:r>
      <w:r w:rsidRPr="000B27A2">
        <w:rPr>
          <w:rFonts w:ascii="Arial" w:hAnsi="Arial" w:cs="Arial"/>
          <w:i/>
          <w:iCs/>
          <w:sz w:val="18"/>
          <w:szCs w:val="18"/>
          <w:lang w:val="en-GB"/>
        </w:rPr>
        <w:t>compartment</w:t>
      </w:r>
      <w:r>
        <w:rPr>
          <w:rFonts w:ascii="Arial" w:hAnsi="Arial" w:cs="Arial"/>
          <w:i/>
          <w:iCs/>
          <w:sz w:val="18"/>
          <w:szCs w:val="18"/>
          <w:lang w:val="en-GB"/>
        </w:rPr>
        <w:t xml:space="preserve"> </w:t>
      </w:r>
      <w:r w:rsidRPr="000B27A2">
        <w:rPr>
          <w:rFonts w:ascii="Arial" w:hAnsi="Arial" w:cs="Arial"/>
          <w:sz w:val="18"/>
          <w:szCs w:val="18"/>
          <w:lang w:val="en-GB"/>
        </w:rPr>
        <w:t xml:space="preserve">may be considered free from EI provided </w:t>
      </w:r>
      <w:r w:rsidRPr="009E0926">
        <w:rPr>
          <w:rFonts w:ascii="Arial" w:hAnsi="Arial" w:cs="Arial"/>
          <w:strike/>
          <w:sz w:val="18"/>
          <w:szCs w:val="18"/>
          <w:highlight w:val="yellow"/>
          <w:lang w:val="en-GB"/>
        </w:rPr>
        <w:t>the disease</w:t>
      </w:r>
      <w:r w:rsidR="009D66AE" w:rsidRPr="009E0926">
        <w:rPr>
          <w:rFonts w:ascii="Arial" w:hAnsi="Arial" w:cs="Arial"/>
          <w:sz w:val="18"/>
          <w:szCs w:val="18"/>
          <w:highlight w:val="yellow"/>
          <w:lang w:val="en-GB"/>
        </w:rPr>
        <w:t xml:space="preserve"> </w:t>
      </w:r>
      <w:r w:rsidR="009D66AE" w:rsidRPr="009E0926">
        <w:rPr>
          <w:rFonts w:ascii="Arial" w:hAnsi="Arial" w:cs="Arial"/>
          <w:sz w:val="18"/>
          <w:szCs w:val="18"/>
          <w:highlight w:val="yellow"/>
          <w:u w:val="double"/>
          <w:lang w:val="en-GB"/>
        </w:rPr>
        <w:t xml:space="preserve">that </w:t>
      </w:r>
      <w:r w:rsidR="009117CD" w:rsidRPr="00B06630">
        <w:rPr>
          <w:rFonts w:ascii="Arial" w:hAnsi="Arial" w:cs="Arial"/>
          <w:i/>
          <w:sz w:val="18"/>
          <w:szCs w:val="18"/>
          <w:highlight w:val="yellow"/>
          <w:u w:val="double"/>
          <w:lang w:val="en-GB"/>
        </w:rPr>
        <w:t>infection</w:t>
      </w:r>
      <w:r w:rsidR="009117CD">
        <w:rPr>
          <w:rFonts w:ascii="Arial" w:hAnsi="Arial" w:cs="Arial"/>
          <w:sz w:val="18"/>
          <w:szCs w:val="18"/>
          <w:highlight w:val="yellow"/>
          <w:u w:val="double"/>
          <w:lang w:val="en-GB"/>
        </w:rPr>
        <w:t xml:space="preserve"> with </w:t>
      </w:r>
      <w:r w:rsidR="009117CD" w:rsidRPr="009E0926">
        <w:rPr>
          <w:rFonts w:ascii="Arial" w:hAnsi="Arial" w:cs="Arial"/>
          <w:sz w:val="18"/>
          <w:szCs w:val="18"/>
          <w:highlight w:val="yellow"/>
          <w:u w:val="double"/>
          <w:lang w:val="en-GB"/>
        </w:rPr>
        <w:t>EI</w:t>
      </w:r>
      <w:r w:rsidR="009117CD">
        <w:rPr>
          <w:rFonts w:ascii="Arial" w:hAnsi="Arial" w:cs="Arial"/>
          <w:sz w:val="18"/>
          <w:szCs w:val="18"/>
          <w:highlight w:val="yellow"/>
          <w:u w:val="double"/>
          <w:lang w:val="en-GB"/>
        </w:rPr>
        <w:t>V</w:t>
      </w:r>
      <w:r w:rsidR="009117CD" w:rsidRPr="009E0926">
        <w:rPr>
          <w:rFonts w:ascii="Arial" w:hAnsi="Arial" w:cs="Arial"/>
          <w:sz w:val="18"/>
          <w:szCs w:val="18"/>
          <w:highlight w:val="yellow"/>
          <w:u w:val="double"/>
          <w:lang w:val="en-GB"/>
        </w:rPr>
        <w:t xml:space="preserve"> </w:t>
      </w:r>
      <w:r w:rsidRPr="000B27A2">
        <w:rPr>
          <w:rFonts w:ascii="Arial" w:hAnsi="Arial" w:cs="Arial"/>
          <w:sz w:val="18"/>
          <w:szCs w:val="18"/>
          <w:lang w:val="en-GB"/>
        </w:rPr>
        <w:t>is notifiable in the whole country and it shows evidence, through an effective</w:t>
      </w:r>
      <w:r>
        <w:rPr>
          <w:rFonts w:ascii="Arial" w:hAnsi="Arial" w:cs="Arial"/>
          <w:sz w:val="18"/>
          <w:szCs w:val="18"/>
          <w:lang w:val="en-GB"/>
        </w:rPr>
        <w:t xml:space="preserve"> </w:t>
      </w:r>
      <w:r w:rsidRPr="000B27A2">
        <w:rPr>
          <w:rFonts w:ascii="Arial" w:hAnsi="Arial" w:cs="Arial"/>
          <w:i/>
          <w:iCs/>
          <w:sz w:val="18"/>
          <w:szCs w:val="18"/>
          <w:lang w:val="en-GB"/>
        </w:rPr>
        <w:t>surveillance</w:t>
      </w:r>
      <w:r>
        <w:rPr>
          <w:rFonts w:ascii="Arial" w:hAnsi="Arial" w:cs="Arial"/>
          <w:i/>
          <w:iCs/>
          <w:sz w:val="18"/>
          <w:szCs w:val="18"/>
          <w:lang w:val="en-GB"/>
        </w:rPr>
        <w:t xml:space="preserve"> </w:t>
      </w:r>
      <w:r w:rsidRPr="000B27A2">
        <w:rPr>
          <w:rFonts w:ascii="Arial" w:hAnsi="Arial" w:cs="Arial"/>
          <w:sz w:val="18"/>
          <w:szCs w:val="18"/>
          <w:lang w:val="en-GB"/>
        </w:rPr>
        <w:t>programme, planned and implemented in accordance with the general principles in Chapter 1.4., that no</w:t>
      </w:r>
      <w:r>
        <w:rPr>
          <w:rFonts w:ascii="Arial" w:hAnsi="Arial" w:cs="Arial"/>
          <w:sz w:val="18"/>
          <w:szCs w:val="18"/>
          <w:lang w:val="en-GB"/>
        </w:rPr>
        <w:t xml:space="preserve"> </w:t>
      </w:r>
      <w:r w:rsidRPr="000B27A2">
        <w:rPr>
          <w:rFonts w:ascii="Arial" w:hAnsi="Arial" w:cs="Arial"/>
          <w:i/>
          <w:iCs/>
          <w:sz w:val="18"/>
          <w:szCs w:val="18"/>
          <w:lang w:val="en-GB"/>
        </w:rPr>
        <w:t>case</w:t>
      </w:r>
      <w:r>
        <w:rPr>
          <w:rFonts w:ascii="Arial" w:hAnsi="Arial" w:cs="Arial"/>
          <w:i/>
          <w:iCs/>
          <w:sz w:val="18"/>
          <w:szCs w:val="18"/>
          <w:lang w:val="en-GB"/>
        </w:rPr>
        <w:t xml:space="preserve"> </w:t>
      </w:r>
      <w:r w:rsidRPr="000B27A2">
        <w:rPr>
          <w:rFonts w:ascii="Arial" w:hAnsi="Arial" w:cs="Arial"/>
          <w:sz w:val="18"/>
          <w:szCs w:val="18"/>
          <w:lang w:val="en-GB"/>
        </w:rPr>
        <w:t xml:space="preserve">of </w:t>
      </w:r>
      <w:r w:rsidRPr="00F81AFC">
        <w:rPr>
          <w:rFonts w:ascii="Arial" w:hAnsi="Arial" w:cs="Arial"/>
          <w:strike/>
          <w:sz w:val="18"/>
          <w:szCs w:val="18"/>
          <w:highlight w:val="yellow"/>
          <w:lang w:val="en-GB"/>
        </w:rPr>
        <w:t>EI</w:t>
      </w:r>
      <w:r w:rsidRPr="000B27A2">
        <w:rPr>
          <w:rFonts w:ascii="Arial" w:hAnsi="Arial" w:cs="Arial"/>
          <w:sz w:val="18"/>
          <w:szCs w:val="18"/>
          <w:lang w:val="en-GB"/>
        </w:rPr>
        <w:t xml:space="preserve"> </w:t>
      </w:r>
      <w:r w:rsidR="00F81AFC" w:rsidRPr="00B06630">
        <w:rPr>
          <w:rFonts w:ascii="Arial" w:hAnsi="Arial" w:cs="Arial"/>
          <w:i/>
          <w:sz w:val="18"/>
          <w:szCs w:val="18"/>
          <w:highlight w:val="yellow"/>
          <w:u w:val="double"/>
          <w:lang w:val="en-GB"/>
        </w:rPr>
        <w:t>infection</w:t>
      </w:r>
      <w:r w:rsidR="00F81AFC">
        <w:rPr>
          <w:rFonts w:ascii="Arial" w:hAnsi="Arial" w:cs="Arial"/>
          <w:sz w:val="18"/>
          <w:szCs w:val="18"/>
          <w:highlight w:val="yellow"/>
          <w:u w:val="double"/>
          <w:lang w:val="en-GB"/>
        </w:rPr>
        <w:t xml:space="preserve"> with </w:t>
      </w:r>
      <w:r w:rsidR="00F81AFC" w:rsidRPr="009E0926">
        <w:rPr>
          <w:rFonts w:ascii="Arial" w:hAnsi="Arial" w:cs="Arial"/>
          <w:sz w:val="18"/>
          <w:szCs w:val="18"/>
          <w:highlight w:val="yellow"/>
          <w:u w:val="double"/>
          <w:lang w:val="en-GB"/>
        </w:rPr>
        <w:t>EI</w:t>
      </w:r>
      <w:r w:rsidR="00F81AFC">
        <w:rPr>
          <w:rFonts w:ascii="Arial" w:hAnsi="Arial" w:cs="Arial"/>
          <w:sz w:val="18"/>
          <w:szCs w:val="18"/>
          <w:highlight w:val="yellow"/>
          <w:u w:val="double"/>
          <w:lang w:val="en-GB"/>
        </w:rPr>
        <w:t>V</w:t>
      </w:r>
      <w:r w:rsidR="00F81AFC" w:rsidRPr="009E0926">
        <w:rPr>
          <w:rFonts w:ascii="Arial" w:hAnsi="Arial" w:cs="Arial"/>
          <w:sz w:val="18"/>
          <w:szCs w:val="18"/>
          <w:highlight w:val="yellow"/>
          <w:u w:val="double"/>
          <w:lang w:val="en-GB"/>
        </w:rPr>
        <w:t xml:space="preserve"> </w:t>
      </w:r>
      <w:r w:rsidRPr="000B27A2">
        <w:rPr>
          <w:rFonts w:ascii="Arial" w:hAnsi="Arial" w:cs="Arial"/>
          <w:sz w:val="18"/>
          <w:szCs w:val="18"/>
          <w:lang w:val="en-GB"/>
        </w:rPr>
        <w:t>occurred in the past two</w:t>
      </w:r>
      <w:r>
        <w:rPr>
          <w:rFonts w:ascii="Arial" w:hAnsi="Arial" w:cs="Arial"/>
          <w:sz w:val="18"/>
          <w:szCs w:val="18"/>
          <w:lang w:val="en-GB"/>
        </w:rPr>
        <w:t xml:space="preserve"> </w:t>
      </w:r>
      <w:r w:rsidRPr="000B27A2">
        <w:rPr>
          <w:rFonts w:ascii="Arial" w:hAnsi="Arial" w:cs="Arial"/>
          <w:sz w:val="18"/>
          <w:szCs w:val="18"/>
          <w:lang w:val="en-GB"/>
        </w:rPr>
        <w:t>years. The</w:t>
      </w:r>
      <w:r>
        <w:rPr>
          <w:rFonts w:ascii="Arial" w:hAnsi="Arial" w:cs="Arial"/>
          <w:sz w:val="18"/>
          <w:szCs w:val="18"/>
          <w:lang w:val="en-GB"/>
        </w:rPr>
        <w:t xml:space="preserve"> </w:t>
      </w:r>
      <w:r w:rsidRPr="000B27A2">
        <w:rPr>
          <w:rFonts w:ascii="Arial" w:hAnsi="Arial" w:cs="Arial"/>
          <w:i/>
          <w:iCs/>
          <w:sz w:val="18"/>
          <w:szCs w:val="18"/>
          <w:lang w:val="en-GB"/>
        </w:rPr>
        <w:t>surveillance</w:t>
      </w:r>
      <w:r>
        <w:rPr>
          <w:rFonts w:ascii="Arial" w:hAnsi="Arial" w:cs="Arial"/>
          <w:i/>
          <w:iCs/>
          <w:sz w:val="18"/>
          <w:szCs w:val="18"/>
          <w:lang w:val="en-GB"/>
        </w:rPr>
        <w:t xml:space="preserve"> </w:t>
      </w:r>
      <w:r w:rsidRPr="000B27A2">
        <w:rPr>
          <w:rFonts w:ascii="Arial" w:hAnsi="Arial" w:cs="Arial"/>
          <w:sz w:val="18"/>
          <w:szCs w:val="18"/>
          <w:lang w:val="en-GB"/>
        </w:rPr>
        <w:t>may need to be adapted to parts of the country,</w:t>
      </w:r>
      <w:r>
        <w:rPr>
          <w:rFonts w:ascii="Arial" w:hAnsi="Arial" w:cs="Arial"/>
          <w:sz w:val="18"/>
          <w:szCs w:val="18"/>
          <w:lang w:val="en-GB"/>
        </w:rPr>
        <w:t xml:space="preserve"> </w:t>
      </w:r>
      <w:r w:rsidRPr="000B27A2">
        <w:rPr>
          <w:rFonts w:ascii="Arial" w:hAnsi="Arial" w:cs="Arial"/>
          <w:i/>
          <w:iCs/>
          <w:sz w:val="18"/>
          <w:szCs w:val="18"/>
          <w:lang w:val="en-GB"/>
        </w:rPr>
        <w:t>zone</w:t>
      </w:r>
      <w:r>
        <w:rPr>
          <w:rFonts w:ascii="Arial" w:hAnsi="Arial" w:cs="Arial"/>
          <w:i/>
          <w:iCs/>
          <w:sz w:val="18"/>
          <w:szCs w:val="18"/>
          <w:lang w:val="en-GB"/>
        </w:rPr>
        <w:t xml:space="preserve"> </w:t>
      </w:r>
      <w:r w:rsidRPr="000B27A2">
        <w:rPr>
          <w:rFonts w:ascii="Arial" w:hAnsi="Arial" w:cs="Arial"/>
          <w:sz w:val="18"/>
          <w:szCs w:val="18"/>
          <w:lang w:val="en-GB"/>
        </w:rPr>
        <w:t>or</w:t>
      </w:r>
      <w:r>
        <w:rPr>
          <w:rFonts w:ascii="Arial" w:hAnsi="Arial" w:cs="Arial"/>
          <w:sz w:val="18"/>
          <w:szCs w:val="18"/>
          <w:lang w:val="en-GB"/>
        </w:rPr>
        <w:t xml:space="preserve"> </w:t>
      </w:r>
      <w:r w:rsidRPr="000B27A2">
        <w:rPr>
          <w:rFonts w:ascii="Arial" w:hAnsi="Arial" w:cs="Arial"/>
          <w:i/>
          <w:iCs/>
          <w:sz w:val="18"/>
          <w:szCs w:val="18"/>
          <w:lang w:val="en-GB"/>
        </w:rPr>
        <w:t>compartment</w:t>
      </w:r>
      <w:r>
        <w:rPr>
          <w:rFonts w:ascii="Arial" w:hAnsi="Arial" w:cs="Arial"/>
          <w:i/>
          <w:iCs/>
          <w:sz w:val="18"/>
          <w:szCs w:val="18"/>
          <w:lang w:val="en-GB"/>
        </w:rPr>
        <w:t xml:space="preserve"> </w:t>
      </w:r>
      <w:r w:rsidRPr="000B27A2">
        <w:rPr>
          <w:rFonts w:ascii="Arial" w:hAnsi="Arial" w:cs="Arial"/>
          <w:sz w:val="18"/>
          <w:szCs w:val="18"/>
          <w:lang w:val="en-GB"/>
        </w:rPr>
        <w:t>depending on historical or geographical factors, industry structure, population data, movements of equids within and into the country,</w:t>
      </w:r>
      <w:r>
        <w:rPr>
          <w:rFonts w:ascii="Arial" w:hAnsi="Arial" w:cs="Arial"/>
          <w:sz w:val="18"/>
          <w:szCs w:val="18"/>
          <w:lang w:val="en-GB"/>
        </w:rPr>
        <w:t xml:space="preserve"> </w:t>
      </w:r>
      <w:r w:rsidRPr="000B27A2">
        <w:rPr>
          <w:rFonts w:ascii="Arial" w:hAnsi="Arial" w:cs="Arial"/>
          <w:i/>
          <w:iCs/>
          <w:sz w:val="18"/>
          <w:szCs w:val="18"/>
          <w:lang w:val="en-GB"/>
        </w:rPr>
        <w:t>zone</w:t>
      </w:r>
      <w:r>
        <w:rPr>
          <w:rFonts w:ascii="Arial" w:hAnsi="Arial" w:cs="Arial"/>
          <w:i/>
          <w:iCs/>
          <w:sz w:val="18"/>
          <w:szCs w:val="18"/>
          <w:lang w:val="en-GB"/>
        </w:rPr>
        <w:t xml:space="preserve"> </w:t>
      </w:r>
      <w:r w:rsidRPr="000B27A2">
        <w:rPr>
          <w:rFonts w:ascii="Arial" w:hAnsi="Arial" w:cs="Arial"/>
          <w:sz w:val="18"/>
          <w:szCs w:val="18"/>
          <w:lang w:val="en-GB"/>
        </w:rPr>
        <w:t>or</w:t>
      </w:r>
      <w:r>
        <w:rPr>
          <w:rFonts w:ascii="Arial" w:hAnsi="Arial" w:cs="Arial"/>
          <w:sz w:val="18"/>
          <w:szCs w:val="18"/>
          <w:lang w:val="en-GB"/>
        </w:rPr>
        <w:t xml:space="preserve"> </w:t>
      </w:r>
      <w:r w:rsidRPr="000B27A2">
        <w:rPr>
          <w:rFonts w:ascii="Arial" w:hAnsi="Arial" w:cs="Arial"/>
          <w:i/>
          <w:iCs/>
          <w:sz w:val="18"/>
          <w:szCs w:val="18"/>
          <w:lang w:val="en-GB"/>
        </w:rPr>
        <w:t>compartment</w:t>
      </w:r>
      <w:r w:rsidRPr="000B27A2">
        <w:rPr>
          <w:rFonts w:ascii="Arial" w:hAnsi="Arial" w:cs="Arial"/>
          <w:sz w:val="18"/>
          <w:szCs w:val="18"/>
          <w:lang w:val="en-GB"/>
        </w:rPr>
        <w:t>,</w:t>
      </w:r>
      <w:r>
        <w:rPr>
          <w:rFonts w:ascii="Arial" w:hAnsi="Arial" w:cs="Arial"/>
          <w:sz w:val="18"/>
          <w:szCs w:val="18"/>
          <w:lang w:val="en-GB"/>
        </w:rPr>
        <w:t xml:space="preserve"> </w:t>
      </w:r>
      <w:r w:rsidRPr="000B27A2">
        <w:rPr>
          <w:rFonts w:ascii="Arial" w:hAnsi="Arial" w:cs="Arial"/>
          <w:i/>
          <w:iCs/>
          <w:sz w:val="18"/>
          <w:szCs w:val="18"/>
          <w:lang w:val="en-GB"/>
        </w:rPr>
        <w:t>wild</w:t>
      </w:r>
      <w:r>
        <w:rPr>
          <w:rFonts w:ascii="Arial" w:hAnsi="Arial" w:cs="Arial"/>
          <w:i/>
          <w:iCs/>
          <w:sz w:val="18"/>
          <w:szCs w:val="18"/>
          <w:lang w:val="en-GB"/>
        </w:rPr>
        <w:t xml:space="preserve"> </w:t>
      </w:r>
      <w:r w:rsidRPr="000B27A2">
        <w:rPr>
          <w:rFonts w:ascii="Arial" w:hAnsi="Arial" w:cs="Arial"/>
          <w:sz w:val="18"/>
          <w:szCs w:val="18"/>
          <w:lang w:val="en-GB"/>
        </w:rPr>
        <w:t>equine populations or proximity to recent </w:t>
      </w:r>
      <w:r w:rsidRPr="000B27A2">
        <w:rPr>
          <w:rFonts w:ascii="Arial" w:hAnsi="Arial" w:cs="Arial"/>
          <w:i/>
          <w:iCs/>
          <w:sz w:val="18"/>
          <w:szCs w:val="18"/>
          <w:lang w:val="en-GB"/>
        </w:rPr>
        <w:t>outbreaks</w:t>
      </w:r>
      <w:r w:rsidRPr="000B27A2">
        <w:rPr>
          <w:rFonts w:ascii="Arial" w:hAnsi="Arial" w:cs="Arial"/>
          <w:sz w:val="18"/>
          <w:szCs w:val="18"/>
          <w:lang w:val="en-GB"/>
        </w:rPr>
        <w:t>.</w:t>
      </w:r>
    </w:p>
    <w:p w14:paraId="4776C993" w14:textId="487AEFC0" w:rsidR="000B27A2" w:rsidRPr="000B27A2" w:rsidRDefault="000B27A2" w:rsidP="009459D3">
      <w:pPr>
        <w:spacing w:after="240" w:line="240" w:lineRule="auto"/>
        <w:jc w:val="both"/>
        <w:rPr>
          <w:rFonts w:ascii="Arial" w:hAnsi="Arial" w:cs="Arial"/>
          <w:sz w:val="18"/>
          <w:szCs w:val="18"/>
          <w:lang w:val="en-GB"/>
        </w:rPr>
      </w:pPr>
      <w:r w:rsidRPr="000B27A2">
        <w:rPr>
          <w:rFonts w:ascii="Arial" w:hAnsi="Arial" w:cs="Arial"/>
          <w:sz w:val="18"/>
          <w:szCs w:val="18"/>
          <w:lang w:val="en-GB"/>
        </w:rPr>
        <w:t>A country,</w:t>
      </w:r>
      <w:r>
        <w:rPr>
          <w:rFonts w:ascii="Arial" w:hAnsi="Arial" w:cs="Arial"/>
          <w:sz w:val="18"/>
          <w:szCs w:val="18"/>
          <w:lang w:val="en-GB"/>
        </w:rPr>
        <w:t xml:space="preserve"> </w:t>
      </w:r>
      <w:r w:rsidRPr="000B27A2">
        <w:rPr>
          <w:rFonts w:ascii="Arial" w:hAnsi="Arial" w:cs="Arial"/>
          <w:i/>
          <w:iCs/>
          <w:sz w:val="18"/>
          <w:szCs w:val="18"/>
          <w:lang w:val="en-GB"/>
        </w:rPr>
        <w:t>zone</w:t>
      </w:r>
      <w:r>
        <w:rPr>
          <w:rFonts w:ascii="Arial" w:hAnsi="Arial" w:cs="Arial"/>
          <w:i/>
          <w:iCs/>
          <w:sz w:val="18"/>
          <w:szCs w:val="18"/>
          <w:lang w:val="en-GB"/>
        </w:rPr>
        <w:t xml:space="preserve"> </w:t>
      </w:r>
      <w:r w:rsidRPr="000B27A2">
        <w:rPr>
          <w:rFonts w:ascii="Arial" w:hAnsi="Arial" w:cs="Arial"/>
          <w:sz w:val="18"/>
          <w:szCs w:val="18"/>
          <w:lang w:val="en-GB"/>
        </w:rPr>
        <w:t>or</w:t>
      </w:r>
      <w:r>
        <w:rPr>
          <w:rFonts w:ascii="Arial" w:hAnsi="Arial" w:cs="Arial"/>
          <w:sz w:val="18"/>
          <w:szCs w:val="18"/>
          <w:lang w:val="en-GB"/>
        </w:rPr>
        <w:t xml:space="preserve"> </w:t>
      </w:r>
      <w:r w:rsidRPr="000B27A2">
        <w:rPr>
          <w:rFonts w:ascii="Arial" w:hAnsi="Arial" w:cs="Arial"/>
          <w:i/>
          <w:iCs/>
          <w:sz w:val="18"/>
          <w:szCs w:val="18"/>
          <w:lang w:val="en-GB"/>
        </w:rPr>
        <w:t>compartment</w:t>
      </w:r>
      <w:r>
        <w:rPr>
          <w:rFonts w:ascii="Arial" w:hAnsi="Arial" w:cs="Arial"/>
          <w:i/>
          <w:iCs/>
          <w:sz w:val="18"/>
          <w:szCs w:val="18"/>
          <w:lang w:val="en-GB"/>
        </w:rPr>
        <w:t xml:space="preserve"> </w:t>
      </w:r>
      <w:r w:rsidRPr="000B27A2">
        <w:rPr>
          <w:rFonts w:ascii="Arial" w:hAnsi="Arial" w:cs="Arial"/>
          <w:sz w:val="18"/>
          <w:szCs w:val="18"/>
          <w:lang w:val="en-GB"/>
        </w:rPr>
        <w:t>seeking freedom from EI, in which</w:t>
      </w:r>
      <w:r>
        <w:rPr>
          <w:rFonts w:ascii="Arial" w:hAnsi="Arial" w:cs="Arial"/>
          <w:sz w:val="18"/>
          <w:szCs w:val="18"/>
          <w:lang w:val="en-GB"/>
        </w:rPr>
        <w:t xml:space="preserve"> </w:t>
      </w:r>
      <w:r w:rsidRPr="000B27A2">
        <w:rPr>
          <w:rFonts w:ascii="Arial" w:hAnsi="Arial" w:cs="Arial"/>
          <w:i/>
          <w:iCs/>
          <w:sz w:val="18"/>
          <w:szCs w:val="18"/>
          <w:lang w:val="en-GB"/>
        </w:rPr>
        <w:t>vaccination</w:t>
      </w:r>
      <w:r>
        <w:rPr>
          <w:rFonts w:ascii="Arial" w:hAnsi="Arial" w:cs="Arial"/>
          <w:i/>
          <w:iCs/>
          <w:sz w:val="18"/>
          <w:szCs w:val="18"/>
          <w:lang w:val="en-GB"/>
        </w:rPr>
        <w:t xml:space="preserve"> </w:t>
      </w:r>
      <w:r w:rsidRPr="000B27A2">
        <w:rPr>
          <w:rFonts w:ascii="Arial" w:hAnsi="Arial" w:cs="Arial"/>
          <w:sz w:val="18"/>
          <w:szCs w:val="18"/>
          <w:lang w:val="en-GB"/>
        </w:rPr>
        <w:t>is practised, should also demonstrate that EIV has not been circulating in the population of domestic,</w:t>
      </w:r>
      <w:r w:rsidR="002F7C13">
        <w:rPr>
          <w:rFonts w:ascii="Arial" w:hAnsi="Arial" w:cs="Arial"/>
          <w:sz w:val="18"/>
          <w:szCs w:val="18"/>
          <w:lang w:val="en-GB"/>
        </w:rPr>
        <w:t xml:space="preserve"> </w:t>
      </w:r>
      <w:r w:rsidR="002F7C13" w:rsidRPr="00F81AFC">
        <w:rPr>
          <w:rFonts w:ascii="Arial" w:hAnsi="Arial" w:cs="Arial"/>
          <w:sz w:val="18"/>
          <w:szCs w:val="18"/>
          <w:highlight w:val="yellow"/>
          <w:u w:val="double"/>
          <w:lang w:val="en-GB"/>
        </w:rPr>
        <w:t>c</w:t>
      </w:r>
      <w:r w:rsidR="002F7C13" w:rsidRPr="00F81AFC">
        <w:rPr>
          <w:rFonts w:ascii="Arial" w:hAnsi="Arial" w:cs="Arial"/>
          <w:i/>
          <w:iCs/>
          <w:sz w:val="18"/>
          <w:szCs w:val="18"/>
          <w:highlight w:val="yellow"/>
          <w:u w:val="double"/>
          <w:lang w:val="en-GB"/>
        </w:rPr>
        <w:t>aptive wild,</w:t>
      </w:r>
      <w:r w:rsidRPr="00C43605">
        <w:rPr>
          <w:rFonts w:ascii="Arial" w:hAnsi="Arial" w:cs="Arial"/>
          <w:sz w:val="18"/>
          <w:szCs w:val="18"/>
          <w:highlight w:val="yellow"/>
          <w:u w:val="double"/>
          <w:lang w:val="en-GB"/>
        </w:rPr>
        <w:t xml:space="preserve"> </w:t>
      </w:r>
      <w:r w:rsidRPr="000B27A2">
        <w:rPr>
          <w:rFonts w:ascii="Arial" w:hAnsi="Arial" w:cs="Arial"/>
          <w:i/>
          <w:iCs/>
          <w:sz w:val="18"/>
          <w:szCs w:val="18"/>
          <w:lang w:val="en-GB"/>
        </w:rPr>
        <w:t>feral</w:t>
      </w:r>
      <w:r w:rsidR="000043FA" w:rsidRPr="009E0926">
        <w:rPr>
          <w:rFonts w:ascii="Arial" w:hAnsi="Arial" w:cs="Arial"/>
          <w:i/>
          <w:iCs/>
          <w:sz w:val="18"/>
          <w:szCs w:val="18"/>
          <w:highlight w:val="yellow"/>
          <w:u w:val="double"/>
          <w:lang w:val="en-GB"/>
        </w:rPr>
        <w:t>,</w:t>
      </w:r>
      <w:r w:rsidRPr="009E0926">
        <w:rPr>
          <w:rFonts w:ascii="Arial" w:hAnsi="Arial" w:cs="Arial"/>
          <w:i/>
          <w:iCs/>
          <w:sz w:val="18"/>
          <w:szCs w:val="18"/>
          <w:highlight w:val="yellow"/>
          <w:u w:val="double"/>
          <w:lang w:val="en-GB"/>
        </w:rPr>
        <w:t xml:space="preserve"> </w:t>
      </w:r>
      <w:r w:rsidRPr="005F6BB6">
        <w:rPr>
          <w:rFonts w:ascii="Arial" w:hAnsi="Arial" w:cs="Arial"/>
          <w:sz w:val="18"/>
          <w:szCs w:val="18"/>
          <w:lang w:val="en-GB"/>
        </w:rPr>
        <w:t xml:space="preserve">and </w:t>
      </w:r>
      <w:r w:rsidRPr="000B27A2">
        <w:rPr>
          <w:rFonts w:ascii="Arial" w:hAnsi="Arial" w:cs="Arial"/>
          <w:i/>
          <w:iCs/>
          <w:sz w:val="18"/>
          <w:szCs w:val="18"/>
          <w:lang w:val="en-GB"/>
        </w:rPr>
        <w:t>wild</w:t>
      </w:r>
      <w:r>
        <w:rPr>
          <w:rFonts w:ascii="Arial" w:hAnsi="Arial" w:cs="Arial"/>
          <w:i/>
          <w:iCs/>
          <w:sz w:val="18"/>
          <w:szCs w:val="18"/>
          <w:lang w:val="en-GB"/>
        </w:rPr>
        <w:t xml:space="preserve"> </w:t>
      </w:r>
      <w:r w:rsidRPr="000B27A2">
        <w:rPr>
          <w:rFonts w:ascii="Arial" w:hAnsi="Arial" w:cs="Arial"/>
          <w:sz w:val="18"/>
          <w:szCs w:val="18"/>
          <w:lang w:val="en-GB"/>
        </w:rPr>
        <w:t>equids during the past 12 months, through</w:t>
      </w:r>
      <w:r>
        <w:rPr>
          <w:rFonts w:ascii="Arial" w:hAnsi="Arial" w:cs="Arial"/>
          <w:sz w:val="18"/>
          <w:szCs w:val="18"/>
          <w:lang w:val="en-GB"/>
        </w:rPr>
        <w:t xml:space="preserve"> </w:t>
      </w:r>
      <w:r w:rsidRPr="000B27A2">
        <w:rPr>
          <w:rFonts w:ascii="Arial" w:hAnsi="Arial" w:cs="Arial"/>
          <w:i/>
          <w:iCs/>
          <w:sz w:val="18"/>
          <w:szCs w:val="18"/>
          <w:lang w:val="en-GB"/>
        </w:rPr>
        <w:t>surveillance</w:t>
      </w:r>
      <w:r w:rsidRPr="000B27A2">
        <w:rPr>
          <w:rFonts w:ascii="Arial" w:hAnsi="Arial" w:cs="Arial"/>
          <w:sz w:val="18"/>
          <w:szCs w:val="18"/>
          <w:lang w:val="en-GB"/>
        </w:rPr>
        <w:t>, in accordance with Chapter 1.4.</w:t>
      </w:r>
      <w:r>
        <w:rPr>
          <w:rFonts w:ascii="Arial" w:hAnsi="Arial" w:cs="Arial"/>
          <w:sz w:val="18"/>
          <w:szCs w:val="18"/>
          <w:lang w:val="en-GB"/>
        </w:rPr>
        <w:t xml:space="preserve"> </w:t>
      </w:r>
      <w:r w:rsidRPr="000B27A2">
        <w:rPr>
          <w:rFonts w:ascii="Arial" w:hAnsi="Arial" w:cs="Arial"/>
          <w:sz w:val="18"/>
          <w:szCs w:val="18"/>
          <w:lang w:val="en-GB"/>
        </w:rPr>
        <w:t>In a country in which</w:t>
      </w:r>
      <w:r>
        <w:rPr>
          <w:rFonts w:ascii="Arial" w:hAnsi="Arial" w:cs="Arial"/>
          <w:sz w:val="18"/>
          <w:szCs w:val="18"/>
          <w:lang w:val="en-GB"/>
        </w:rPr>
        <w:t xml:space="preserve"> </w:t>
      </w:r>
      <w:r w:rsidRPr="000B27A2">
        <w:rPr>
          <w:rFonts w:ascii="Arial" w:hAnsi="Arial" w:cs="Arial"/>
          <w:i/>
          <w:iCs/>
          <w:sz w:val="18"/>
          <w:szCs w:val="18"/>
          <w:lang w:val="en-GB"/>
        </w:rPr>
        <w:t>vaccination</w:t>
      </w:r>
      <w:r>
        <w:rPr>
          <w:rFonts w:ascii="Arial" w:hAnsi="Arial" w:cs="Arial"/>
          <w:i/>
          <w:iCs/>
          <w:sz w:val="18"/>
          <w:szCs w:val="18"/>
          <w:lang w:val="en-GB"/>
        </w:rPr>
        <w:t xml:space="preserve"> </w:t>
      </w:r>
      <w:r w:rsidRPr="000B27A2">
        <w:rPr>
          <w:rFonts w:ascii="Arial" w:hAnsi="Arial" w:cs="Arial"/>
          <w:sz w:val="18"/>
          <w:szCs w:val="18"/>
          <w:lang w:val="en-GB"/>
        </w:rPr>
        <w:t>is not practised,</w:t>
      </w:r>
      <w:r>
        <w:rPr>
          <w:rFonts w:ascii="Arial" w:hAnsi="Arial" w:cs="Arial"/>
          <w:sz w:val="18"/>
          <w:szCs w:val="18"/>
          <w:lang w:val="en-GB"/>
        </w:rPr>
        <w:t xml:space="preserve"> </w:t>
      </w:r>
      <w:r w:rsidRPr="000B27A2">
        <w:rPr>
          <w:rFonts w:ascii="Arial" w:hAnsi="Arial" w:cs="Arial"/>
          <w:i/>
          <w:iCs/>
          <w:sz w:val="18"/>
          <w:szCs w:val="18"/>
          <w:lang w:val="en-GB"/>
        </w:rPr>
        <w:t>surveillance</w:t>
      </w:r>
      <w:r>
        <w:rPr>
          <w:rFonts w:ascii="Arial" w:hAnsi="Arial" w:cs="Arial"/>
          <w:i/>
          <w:iCs/>
          <w:sz w:val="18"/>
          <w:szCs w:val="18"/>
          <w:lang w:val="en-GB"/>
        </w:rPr>
        <w:t xml:space="preserve"> </w:t>
      </w:r>
      <w:r w:rsidRPr="000B27A2">
        <w:rPr>
          <w:rFonts w:ascii="Arial" w:hAnsi="Arial" w:cs="Arial"/>
          <w:sz w:val="18"/>
          <w:szCs w:val="18"/>
          <w:lang w:val="en-GB"/>
        </w:rPr>
        <w:t>may be conducted using serological testing alone. In countries where</w:t>
      </w:r>
      <w:r>
        <w:rPr>
          <w:rFonts w:ascii="Arial" w:hAnsi="Arial" w:cs="Arial"/>
          <w:sz w:val="18"/>
          <w:szCs w:val="18"/>
          <w:lang w:val="en-GB"/>
        </w:rPr>
        <w:t xml:space="preserve"> </w:t>
      </w:r>
      <w:r w:rsidRPr="000B27A2">
        <w:rPr>
          <w:rFonts w:ascii="Arial" w:hAnsi="Arial" w:cs="Arial"/>
          <w:i/>
          <w:iCs/>
          <w:sz w:val="18"/>
          <w:szCs w:val="18"/>
          <w:lang w:val="en-GB"/>
        </w:rPr>
        <w:t>vaccination</w:t>
      </w:r>
      <w:r>
        <w:rPr>
          <w:rFonts w:ascii="Arial" w:hAnsi="Arial" w:cs="Arial"/>
          <w:i/>
          <w:iCs/>
          <w:sz w:val="18"/>
          <w:szCs w:val="18"/>
          <w:lang w:val="en-GB"/>
        </w:rPr>
        <w:t xml:space="preserve"> </w:t>
      </w:r>
      <w:r w:rsidRPr="000B27A2">
        <w:rPr>
          <w:rFonts w:ascii="Arial" w:hAnsi="Arial" w:cs="Arial"/>
          <w:sz w:val="18"/>
          <w:szCs w:val="18"/>
          <w:lang w:val="en-GB"/>
        </w:rPr>
        <w:t>is practised, the</w:t>
      </w:r>
      <w:r>
        <w:rPr>
          <w:rFonts w:ascii="Arial" w:hAnsi="Arial" w:cs="Arial"/>
          <w:sz w:val="18"/>
          <w:szCs w:val="18"/>
          <w:lang w:val="en-GB"/>
        </w:rPr>
        <w:t xml:space="preserve"> </w:t>
      </w:r>
      <w:r w:rsidRPr="000B27A2">
        <w:rPr>
          <w:rFonts w:ascii="Arial" w:hAnsi="Arial" w:cs="Arial"/>
          <w:i/>
          <w:iCs/>
          <w:sz w:val="18"/>
          <w:szCs w:val="18"/>
          <w:lang w:val="en-GB"/>
        </w:rPr>
        <w:t>surveillance</w:t>
      </w:r>
      <w:r>
        <w:rPr>
          <w:rFonts w:ascii="Arial" w:hAnsi="Arial" w:cs="Arial"/>
          <w:i/>
          <w:iCs/>
          <w:sz w:val="18"/>
          <w:szCs w:val="18"/>
          <w:lang w:val="en-GB"/>
        </w:rPr>
        <w:t xml:space="preserve"> </w:t>
      </w:r>
      <w:r w:rsidRPr="000B27A2">
        <w:rPr>
          <w:rFonts w:ascii="Arial" w:hAnsi="Arial" w:cs="Arial"/>
          <w:sz w:val="18"/>
          <w:szCs w:val="18"/>
          <w:lang w:val="en-GB"/>
        </w:rPr>
        <w:t>should include agent identification methods described in the</w:t>
      </w:r>
      <w:r>
        <w:rPr>
          <w:rFonts w:ascii="Arial" w:hAnsi="Arial" w:cs="Arial"/>
          <w:sz w:val="18"/>
          <w:szCs w:val="18"/>
          <w:lang w:val="en-GB"/>
        </w:rPr>
        <w:t xml:space="preserve"> </w:t>
      </w:r>
      <w:r w:rsidRPr="000B27A2">
        <w:rPr>
          <w:rFonts w:ascii="Arial" w:hAnsi="Arial" w:cs="Arial"/>
          <w:i/>
          <w:iCs/>
          <w:sz w:val="18"/>
          <w:szCs w:val="18"/>
          <w:lang w:val="en-GB"/>
        </w:rPr>
        <w:t>Terrestrial Manual</w:t>
      </w:r>
      <w:r>
        <w:rPr>
          <w:rFonts w:ascii="Arial" w:hAnsi="Arial" w:cs="Arial"/>
          <w:i/>
          <w:iCs/>
          <w:sz w:val="18"/>
          <w:szCs w:val="18"/>
          <w:lang w:val="en-GB"/>
        </w:rPr>
        <w:t xml:space="preserve"> </w:t>
      </w:r>
      <w:r w:rsidRPr="000B27A2">
        <w:rPr>
          <w:rFonts w:ascii="Arial" w:hAnsi="Arial" w:cs="Arial"/>
          <w:sz w:val="18"/>
          <w:szCs w:val="18"/>
          <w:lang w:val="en-GB"/>
        </w:rPr>
        <w:t>for evidence of </w:t>
      </w:r>
      <w:r w:rsidRPr="000B27A2">
        <w:rPr>
          <w:rFonts w:ascii="Arial" w:hAnsi="Arial" w:cs="Arial"/>
          <w:i/>
          <w:iCs/>
          <w:sz w:val="18"/>
          <w:szCs w:val="18"/>
          <w:lang w:val="en-GB"/>
        </w:rPr>
        <w:t>infection</w:t>
      </w:r>
      <w:r w:rsidRPr="000B27A2">
        <w:rPr>
          <w:rFonts w:ascii="Arial" w:hAnsi="Arial" w:cs="Arial"/>
          <w:sz w:val="18"/>
          <w:szCs w:val="18"/>
          <w:lang w:val="en-GB"/>
        </w:rPr>
        <w:t>.</w:t>
      </w:r>
    </w:p>
    <w:p w14:paraId="581A1CA4" w14:textId="3A3E5E28" w:rsidR="5A88BB6E" w:rsidRPr="009E0926" w:rsidRDefault="4E21F0C0" w:rsidP="009459D3">
      <w:pPr>
        <w:spacing w:after="240" w:line="240" w:lineRule="auto"/>
        <w:jc w:val="both"/>
        <w:rPr>
          <w:rFonts w:ascii="Arial" w:hAnsi="Arial" w:cs="Arial"/>
          <w:sz w:val="18"/>
          <w:szCs w:val="18"/>
          <w:highlight w:val="yellow"/>
          <w:u w:val="double"/>
          <w:lang w:val="en-GB"/>
        </w:rPr>
      </w:pPr>
      <w:r w:rsidRPr="5A88BB6E">
        <w:rPr>
          <w:rFonts w:ascii="Arial" w:hAnsi="Arial" w:cs="Arial"/>
          <w:sz w:val="18"/>
          <w:szCs w:val="18"/>
          <w:lang w:val="en-GB"/>
        </w:rPr>
        <w:t xml:space="preserve">A country, </w:t>
      </w:r>
      <w:r w:rsidRPr="5A88BB6E">
        <w:rPr>
          <w:rFonts w:ascii="Arial" w:hAnsi="Arial" w:cs="Arial"/>
          <w:i/>
          <w:iCs/>
          <w:sz w:val="18"/>
          <w:szCs w:val="18"/>
          <w:lang w:val="en-GB"/>
        </w:rPr>
        <w:t>zone</w:t>
      </w:r>
      <w:r w:rsidRPr="5A88BB6E">
        <w:rPr>
          <w:rFonts w:ascii="Arial" w:hAnsi="Arial" w:cs="Arial"/>
          <w:sz w:val="18"/>
          <w:szCs w:val="18"/>
          <w:lang w:val="en-GB"/>
        </w:rPr>
        <w:t xml:space="preserve"> or </w:t>
      </w:r>
      <w:r w:rsidRPr="5A88BB6E">
        <w:rPr>
          <w:rFonts w:ascii="Arial" w:hAnsi="Arial" w:cs="Arial"/>
          <w:i/>
          <w:iCs/>
          <w:sz w:val="18"/>
          <w:szCs w:val="18"/>
          <w:lang w:val="en-GB"/>
        </w:rPr>
        <w:t>compartment</w:t>
      </w:r>
      <w:r w:rsidRPr="5A88BB6E">
        <w:rPr>
          <w:rFonts w:ascii="Arial" w:hAnsi="Arial" w:cs="Arial"/>
          <w:sz w:val="18"/>
          <w:szCs w:val="18"/>
          <w:lang w:val="en-GB"/>
        </w:rPr>
        <w:t xml:space="preserve"> seeking freedom from EI should apply appropriate movement controls to minimise the risk of introduction of EIV in accordance with this chapter</w:t>
      </w:r>
      <w:r w:rsidR="1FA714A0" w:rsidRPr="009E0926">
        <w:rPr>
          <w:rFonts w:ascii="Arial" w:hAnsi="Arial" w:cs="Arial"/>
          <w:sz w:val="18"/>
          <w:szCs w:val="18"/>
          <w:highlight w:val="yellow"/>
          <w:lang w:val="en-GB"/>
        </w:rPr>
        <w:t xml:space="preserve"> </w:t>
      </w:r>
      <w:r w:rsidR="17B52B18" w:rsidRPr="009E0926">
        <w:rPr>
          <w:rFonts w:ascii="Arial" w:hAnsi="Arial" w:cs="Arial"/>
          <w:sz w:val="18"/>
          <w:szCs w:val="18"/>
          <w:highlight w:val="yellow"/>
          <w:u w:val="double"/>
          <w:lang w:val="en-GB"/>
        </w:rPr>
        <w:t>a</w:t>
      </w:r>
      <w:r w:rsidR="1FA714A0" w:rsidRPr="009E0926">
        <w:rPr>
          <w:rFonts w:ascii="Arial" w:hAnsi="Arial" w:cs="Arial"/>
          <w:sz w:val="18"/>
          <w:szCs w:val="18"/>
          <w:highlight w:val="yellow"/>
          <w:u w:val="double"/>
          <w:lang w:val="en-GB"/>
        </w:rPr>
        <w:t>nd</w:t>
      </w:r>
      <w:r w:rsidR="545E8096" w:rsidRPr="009E0926">
        <w:rPr>
          <w:rFonts w:ascii="Arial" w:hAnsi="Arial" w:cs="Arial"/>
          <w:sz w:val="18"/>
          <w:szCs w:val="18"/>
          <w:highlight w:val="yellow"/>
          <w:u w:val="double"/>
          <w:lang w:val="en-GB"/>
        </w:rPr>
        <w:t xml:space="preserve"> </w:t>
      </w:r>
      <w:r w:rsidR="1FA714A0" w:rsidRPr="009E0926">
        <w:rPr>
          <w:rFonts w:ascii="Arial" w:hAnsi="Arial" w:cs="Arial"/>
          <w:sz w:val="18"/>
          <w:szCs w:val="18"/>
          <w:highlight w:val="yellow"/>
          <w:u w:val="double"/>
          <w:lang w:val="en-GB"/>
        </w:rPr>
        <w:t xml:space="preserve">be in accordance with relevant requirements and principles described in Chapter 4.4. and </w:t>
      </w:r>
      <w:r w:rsidR="00A27082" w:rsidRPr="009E0926">
        <w:rPr>
          <w:rFonts w:ascii="Arial" w:hAnsi="Arial" w:cs="Arial"/>
          <w:sz w:val="18"/>
          <w:szCs w:val="18"/>
          <w:highlight w:val="yellow"/>
          <w:u w:val="double"/>
          <w:lang w:val="en-GB"/>
        </w:rPr>
        <w:t xml:space="preserve">Chapter </w:t>
      </w:r>
      <w:r w:rsidR="1FA714A0" w:rsidRPr="009E0926">
        <w:rPr>
          <w:rFonts w:ascii="Arial" w:hAnsi="Arial" w:cs="Arial"/>
          <w:sz w:val="18"/>
          <w:szCs w:val="18"/>
          <w:highlight w:val="yellow"/>
          <w:u w:val="double"/>
          <w:lang w:val="en-GB"/>
        </w:rPr>
        <w:t>4.5.</w:t>
      </w:r>
    </w:p>
    <w:p w14:paraId="0DD61842" w14:textId="5D6857B2" w:rsidR="4E21F0C0" w:rsidRPr="009E0926" w:rsidRDefault="3E0153E9" w:rsidP="009459D3">
      <w:pPr>
        <w:spacing w:after="240" w:line="240" w:lineRule="auto"/>
        <w:jc w:val="both"/>
        <w:rPr>
          <w:rFonts w:ascii="Arial" w:hAnsi="Arial" w:cs="Arial"/>
          <w:strike/>
          <w:sz w:val="18"/>
          <w:szCs w:val="18"/>
          <w:highlight w:val="yellow"/>
          <w:lang w:val="en-GB"/>
        </w:rPr>
      </w:pPr>
      <w:r w:rsidRPr="009E0926">
        <w:rPr>
          <w:rFonts w:ascii="Arial" w:hAnsi="Arial" w:cs="Arial"/>
          <w:strike/>
          <w:sz w:val="18"/>
          <w:szCs w:val="18"/>
          <w:highlight w:val="yellow"/>
          <w:lang w:val="en-GB"/>
        </w:rPr>
        <w:t xml:space="preserve">If an </w:t>
      </w:r>
      <w:r w:rsidRPr="009E0926">
        <w:rPr>
          <w:rFonts w:ascii="Arial" w:hAnsi="Arial" w:cs="Arial"/>
          <w:i/>
          <w:iCs/>
          <w:strike/>
          <w:sz w:val="18"/>
          <w:szCs w:val="18"/>
          <w:highlight w:val="yellow"/>
          <w:lang w:val="en-GB"/>
        </w:rPr>
        <w:t xml:space="preserve">outbreak </w:t>
      </w:r>
      <w:r w:rsidRPr="009E0926">
        <w:rPr>
          <w:rFonts w:ascii="Arial" w:hAnsi="Arial" w:cs="Arial"/>
          <w:strike/>
          <w:sz w:val="18"/>
          <w:szCs w:val="18"/>
          <w:highlight w:val="yellow"/>
          <w:lang w:val="en-GB"/>
        </w:rPr>
        <w:t xml:space="preserve">of clinical EI occurs in a previously free country, </w:t>
      </w:r>
      <w:r w:rsidRPr="009E0926">
        <w:rPr>
          <w:rFonts w:ascii="Arial" w:hAnsi="Arial" w:cs="Arial"/>
          <w:i/>
          <w:iCs/>
          <w:strike/>
          <w:sz w:val="18"/>
          <w:szCs w:val="18"/>
          <w:highlight w:val="yellow"/>
          <w:lang w:val="en-GB"/>
        </w:rPr>
        <w:t xml:space="preserve">zone </w:t>
      </w:r>
      <w:r w:rsidRPr="009E0926">
        <w:rPr>
          <w:rFonts w:ascii="Arial" w:hAnsi="Arial" w:cs="Arial"/>
          <w:strike/>
          <w:sz w:val="18"/>
          <w:szCs w:val="18"/>
          <w:highlight w:val="yellow"/>
          <w:lang w:val="en-GB"/>
        </w:rPr>
        <w:t xml:space="preserve">or </w:t>
      </w:r>
      <w:r w:rsidRPr="009E0926">
        <w:rPr>
          <w:rFonts w:ascii="Arial" w:hAnsi="Arial" w:cs="Arial"/>
          <w:i/>
          <w:iCs/>
          <w:strike/>
          <w:sz w:val="18"/>
          <w:szCs w:val="18"/>
          <w:highlight w:val="yellow"/>
          <w:lang w:val="en-GB"/>
        </w:rPr>
        <w:t>compartment</w:t>
      </w:r>
      <w:r w:rsidRPr="009E0926">
        <w:rPr>
          <w:rFonts w:ascii="Arial" w:hAnsi="Arial" w:cs="Arial"/>
          <w:strike/>
          <w:sz w:val="18"/>
          <w:szCs w:val="18"/>
          <w:highlight w:val="yellow"/>
          <w:lang w:val="en-GB"/>
        </w:rPr>
        <w:t xml:space="preserve">, free status can be regained 12 months after the last clinical </w:t>
      </w:r>
      <w:r w:rsidRPr="009E0926">
        <w:rPr>
          <w:rFonts w:ascii="Arial" w:hAnsi="Arial" w:cs="Arial"/>
          <w:i/>
          <w:iCs/>
          <w:strike/>
          <w:sz w:val="18"/>
          <w:szCs w:val="18"/>
          <w:highlight w:val="yellow"/>
          <w:lang w:val="en-GB"/>
        </w:rPr>
        <w:t>case</w:t>
      </w:r>
      <w:r w:rsidRPr="009E0926">
        <w:rPr>
          <w:rFonts w:ascii="Arial" w:hAnsi="Arial" w:cs="Arial"/>
          <w:strike/>
          <w:sz w:val="18"/>
          <w:szCs w:val="18"/>
          <w:highlight w:val="yellow"/>
          <w:lang w:val="en-GB"/>
        </w:rPr>
        <w:t xml:space="preserve">, providing that </w:t>
      </w:r>
      <w:r w:rsidRPr="009E0926">
        <w:rPr>
          <w:rFonts w:ascii="Arial" w:hAnsi="Arial" w:cs="Arial"/>
          <w:i/>
          <w:iCs/>
          <w:strike/>
          <w:sz w:val="18"/>
          <w:szCs w:val="18"/>
          <w:highlight w:val="yellow"/>
          <w:lang w:val="en-GB"/>
        </w:rPr>
        <w:t xml:space="preserve">surveillance </w:t>
      </w:r>
      <w:r w:rsidRPr="009E0926">
        <w:rPr>
          <w:rFonts w:ascii="Arial" w:hAnsi="Arial" w:cs="Arial"/>
          <w:strike/>
          <w:sz w:val="18"/>
          <w:szCs w:val="18"/>
          <w:highlight w:val="yellow"/>
          <w:lang w:val="en-GB"/>
        </w:rPr>
        <w:t xml:space="preserve">for evidence of </w:t>
      </w:r>
      <w:r w:rsidRPr="009E0926">
        <w:rPr>
          <w:rFonts w:ascii="Arial" w:hAnsi="Arial" w:cs="Arial"/>
          <w:i/>
          <w:iCs/>
          <w:strike/>
          <w:sz w:val="18"/>
          <w:szCs w:val="18"/>
          <w:highlight w:val="yellow"/>
          <w:lang w:val="en-GB"/>
        </w:rPr>
        <w:t xml:space="preserve">infection </w:t>
      </w:r>
      <w:r w:rsidRPr="009E0926">
        <w:rPr>
          <w:rFonts w:ascii="Arial" w:hAnsi="Arial" w:cs="Arial"/>
          <w:strike/>
          <w:sz w:val="18"/>
          <w:szCs w:val="18"/>
          <w:highlight w:val="yellow"/>
          <w:lang w:val="en-GB"/>
        </w:rPr>
        <w:t>has been carried out during that twelve-month period in accordance with Chapter 1.4.</w:t>
      </w:r>
    </w:p>
    <w:p w14:paraId="45B2B4E8" w14:textId="56C7E08A" w:rsidR="3E0153E9" w:rsidRPr="009E0926" w:rsidRDefault="3E0153E9" w:rsidP="009459D3">
      <w:pPr>
        <w:spacing w:after="240" w:line="240" w:lineRule="auto"/>
        <w:jc w:val="center"/>
        <w:rPr>
          <w:rFonts w:ascii="Ottawa" w:hAnsi="Ottawa" w:cs="Arial"/>
          <w:sz w:val="18"/>
          <w:szCs w:val="18"/>
          <w:highlight w:val="yellow"/>
          <w:u w:val="double"/>
          <w:lang w:val="en-GB"/>
        </w:rPr>
      </w:pPr>
      <w:r w:rsidRPr="009E0926">
        <w:rPr>
          <w:rFonts w:ascii="Ottawa" w:hAnsi="Ottawa" w:cs="Arial"/>
          <w:sz w:val="18"/>
          <w:szCs w:val="18"/>
          <w:highlight w:val="yellow"/>
          <w:u w:val="double"/>
          <w:lang w:val="en-GB"/>
        </w:rPr>
        <w:t>Article 12.6.4bis.</w:t>
      </w:r>
    </w:p>
    <w:p w14:paraId="106A67FE" w14:textId="0ACC5C9A" w:rsidR="3E0153E9" w:rsidRPr="009E0926" w:rsidRDefault="3E0153E9" w:rsidP="009459D3">
      <w:pPr>
        <w:spacing w:after="240" w:line="240" w:lineRule="auto"/>
        <w:jc w:val="both"/>
        <w:rPr>
          <w:rFonts w:ascii="Ottawa" w:eastAsia="Arial" w:hAnsi="Ottawa" w:cs="Arial"/>
          <w:b/>
          <w:bCs/>
          <w:sz w:val="18"/>
          <w:szCs w:val="18"/>
          <w:highlight w:val="yellow"/>
          <w:u w:val="double"/>
          <w:lang w:val="en-GB"/>
        </w:rPr>
      </w:pPr>
      <w:r w:rsidRPr="009E0926">
        <w:rPr>
          <w:rFonts w:ascii="Ottawa" w:eastAsia="Arial" w:hAnsi="Ottawa" w:cs="Arial"/>
          <w:b/>
          <w:bCs/>
          <w:sz w:val="18"/>
          <w:szCs w:val="18"/>
          <w:highlight w:val="yellow"/>
          <w:u w:val="double"/>
          <w:lang w:val="en-GB"/>
        </w:rPr>
        <w:t>Recovery of free status</w:t>
      </w:r>
    </w:p>
    <w:p w14:paraId="67E5204F" w14:textId="65E75BFF" w:rsidR="000B27A2" w:rsidRPr="00A97F90" w:rsidRDefault="000B27A2" w:rsidP="009459D3">
      <w:pPr>
        <w:spacing w:after="240" w:line="240" w:lineRule="auto"/>
        <w:jc w:val="both"/>
        <w:rPr>
          <w:rFonts w:ascii="Arial" w:hAnsi="Arial" w:cs="Arial"/>
          <w:sz w:val="18"/>
          <w:szCs w:val="18"/>
          <w:u w:val="double"/>
          <w:lang w:val="en-GB"/>
        </w:rPr>
      </w:pPr>
      <w:r w:rsidRPr="009E0926">
        <w:rPr>
          <w:rFonts w:ascii="Arial" w:hAnsi="Arial" w:cs="Arial"/>
          <w:sz w:val="18"/>
          <w:szCs w:val="18"/>
          <w:highlight w:val="yellow"/>
          <w:u w:val="double"/>
          <w:lang w:val="en-GB"/>
        </w:rPr>
        <w:t>If a</w:t>
      </w:r>
      <w:r w:rsidR="00C43605">
        <w:rPr>
          <w:rFonts w:ascii="Arial" w:hAnsi="Arial" w:cs="Arial"/>
          <w:sz w:val="18"/>
          <w:szCs w:val="18"/>
          <w:highlight w:val="yellow"/>
          <w:u w:val="double"/>
          <w:lang w:val="en-GB"/>
        </w:rPr>
        <w:t xml:space="preserve"> </w:t>
      </w:r>
      <w:r w:rsidR="00BF6DDA" w:rsidRPr="00B06630">
        <w:rPr>
          <w:rFonts w:ascii="Arial" w:hAnsi="Arial" w:cs="Arial"/>
          <w:i/>
          <w:sz w:val="18"/>
          <w:szCs w:val="18"/>
          <w:highlight w:val="yellow"/>
          <w:u w:val="double"/>
          <w:lang w:val="en-GB"/>
        </w:rPr>
        <w:t>case</w:t>
      </w:r>
      <w:r w:rsidR="00BF6DDA" w:rsidRPr="009E0926">
        <w:rPr>
          <w:rFonts w:ascii="Arial" w:hAnsi="Arial" w:cs="Arial"/>
          <w:sz w:val="18"/>
          <w:szCs w:val="18"/>
          <w:highlight w:val="yellow"/>
          <w:u w:val="double"/>
          <w:lang w:val="en-GB"/>
        </w:rPr>
        <w:t xml:space="preserve"> </w:t>
      </w:r>
      <w:r w:rsidRPr="009E0926">
        <w:rPr>
          <w:rFonts w:ascii="Arial" w:hAnsi="Arial" w:cs="Arial"/>
          <w:sz w:val="18"/>
          <w:szCs w:val="18"/>
          <w:highlight w:val="yellow"/>
          <w:u w:val="double"/>
          <w:lang w:val="en-GB"/>
        </w:rPr>
        <w:t xml:space="preserve">of </w:t>
      </w:r>
      <w:r w:rsidR="00871282" w:rsidRPr="00B06630">
        <w:rPr>
          <w:rFonts w:ascii="Arial" w:hAnsi="Arial" w:cs="Arial"/>
          <w:i/>
          <w:sz w:val="18"/>
          <w:szCs w:val="18"/>
          <w:highlight w:val="yellow"/>
          <w:u w:val="double"/>
          <w:lang w:val="en-GB"/>
        </w:rPr>
        <w:t>infection</w:t>
      </w:r>
      <w:r w:rsidR="00871282">
        <w:rPr>
          <w:rFonts w:ascii="Arial" w:hAnsi="Arial" w:cs="Arial"/>
          <w:sz w:val="18"/>
          <w:szCs w:val="18"/>
          <w:highlight w:val="yellow"/>
          <w:u w:val="double"/>
          <w:lang w:val="en-GB"/>
        </w:rPr>
        <w:t xml:space="preserve"> with </w:t>
      </w:r>
      <w:r w:rsidRPr="009E0926">
        <w:rPr>
          <w:rFonts w:ascii="Arial" w:hAnsi="Arial" w:cs="Arial"/>
          <w:sz w:val="18"/>
          <w:szCs w:val="18"/>
          <w:highlight w:val="yellow"/>
          <w:u w:val="double"/>
          <w:lang w:val="en-GB"/>
        </w:rPr>
        <w:t>EI</w:t>
      </w:r>
      <w:r w:rsidR="00871282">
        <w:rPr>
          <w:rFonts w:ascii="Arial" w:hAnsi="Arial" w:cs="Arial"/>
          <w:sz w:val="18"/>
          <w:szCs w:val="18"/>
          <w:highlight w:val="yellow"/>
          <w:u w:val="double"/>
          <w:lang w:val="en-GB"/>
        </w:rPr>
        <w:t>V</w:t>
      </w:r>
      <w:r w:rsidRPr="009E0926">
        <w:rPr>
          <w:rFonts w:ascii="Arial" w:hAnsi="Arial" w:cs="Arial"/>
          <w:sz w:val="18"/>
          <w:szCs w:val="18"/>
          <w:highlight w:val="yellow"/>
          <w:u w:val="double"/>
          <w:lang w:val="en-GB"/>
        </w:rPr>
        <w:t xml:space="preserve"> occurs in a previously free country, </w:t>
      </w:r>
      <w:r w:rsidRPr="009E0926">
        <w:rPr>
          <w:rFonts w:ascii="Arial" w:hAnsi="Arial" w:cs="Arial"/>
          <w:i/>
          <w:iCs/>
          <w:sz w:val="18"/>
          <w:szCs w:val="18"/>
          <w:highlight w:val="yellow"/>
          <w:u w:val="double"/>
          <w:lang w:val="en-GB"/>
        </w:rPr>
        <w:t xml:space="preserve">zone </w:t>
      </w:r>
      <w:r w:rsidRPr="009E0926">
        <w:rPr>
          <w:rFonts w:ascii="Arial" w:hAnsi="Arial" w:cs="Arial"/>
          <w:sz w:val="18"/>
          <w:szCs w:val="18"/>
          <w:highlight w:val="yellow"/>
          <w:u w:val="double"/>
          <w:lang w:val="en-GB"/>
        </w:rPr>
        <w:t xml:space="preserve">or </w:t>
      </w:r>
      <w:r w:rsidRPr="009E0926">
        <w:rPr>
          <w:rFonts w:ascii="Arial" w:hAnsi="Arial" w:cs="Arial"/>
          <w:i/>
          <w:iCs/>
          <w:sz w:val="18"/>
          <w:szCs w:val="18"/>
          <w:highlight w:val="yellow"/>
          <w:u w:val="double"/>
          <w:lang w:val="en-GB"/>
        </w:rPr>
        <w:t>compartment</w:t>
      </w:r>
      <w:r w:rsidRPr="009E0926">
        <w:rPr>
          <w:rFonts w:ascii="Arial" w:hAnsi="Arial" w:cs="Arial"/>
          <w:sz w:val="18"/>
          <w:szCs w:val="18"/>
          <w:highlight w:val="yellow"/>
          <w:u w:val="double"/>
          <w:lang w:val="en-GB"/>
        </w:rPr>
        <w:t xml:space="preserve">, free status can be regained 12 months after the last </w:t>
      </w:r>
      <w:r w:rsidRPr="009E0926">
        <w:rPr>
          <w:rFonts w:ascii="Arial" w:hAnsi="Arial" w:cs="Arial"/>
          <w:i/>
          <w:iCs/>
          <w:sz w:val="18"/>
          <w:szCs w:val="18"/>
          <w:highlight w:val="yellow"/>
          <w:u w:val="double"/>
          <w:lang w:val="en-GB"/>
        </w:rPr>
        <w:t>case</w:t>
      </w:r>
      <w:r w:rsidRPr="009E0926">
        <w:rPr>
          <w:rFonts w:ascii="Arial" w:hAnsi="Arial" w:cs="Arial"/>
          <w:sz w:val="18"/>
          <w:szCs w:val="18"/>
          <w:highlight w:val="yellow"/>
          <w:u w:val="double"/>
          <w:lang w:val="en-GB"/>
        </w:rPr>
        <w:t xml:space="preserve">, providing that </w:t>
      </w:r>
      <w:r w:rsidRPr="009E0926">
        <w:rPr>
          <w:rFonts w:ascii="Arial" w:hAnsi="Arial" w:cs="Arial"/>
          <w:i/>
          <w:iCs/>
          <w:sz w:val="18"/>
          <w:szCs w:val="18"/>
          <w:highlight w:val="yellow"/>
          <w:u w:val="double"/>
          <w:lang w:val="en-GB"/>
        </w:rPr>
        <w:t xml:space="preserve">surveillance </w:t>
      </w:r>
      <w:r w:rsidR="00871282" w:rsidRPr="009E0926">
        <w:rPr>
          <w:rFonts w:ascii="Arial" w:hAnsi="Arial" w:cs="Arial"/>
          <w:sz w:val="18"/>
          <w:szCs w:val="18"/>
          <w:highlight w:val="yellow"/>
          <w:u w:val="double"/>
          <w:lang w:val="en-GB"/>
        </w:rPr>
        <w:t>in accordance with Chapter 1.4.</w:t>
      </w:r>
      <w:r w:rsidR="00871282">
        <w:rPr>
          <w:rFonts w:ascii="Arial" w:hAnsi="Arial" w:cs="Arial"/>
          <w:sz w:val="18"/>
          <w:szCs w:val="18"/>
          <w:highlight w:val="yellow"/>
          <w:u w:val="double"/>
          <w:lang w:val="en-GB"/>
        </w:rPr>
        <w:t xml:space="preserve"> </w:t>
      </w:r>
      <w:r w:rsidRPr="009E0926">
        <w:rPr>
          <w:rFonts w:ascii="Arial" w:hAnsi="Arial" w:cs="Arial"/>
          <w:sz w:val="18"/>
          <w:szCs w:val="18"/>
          <w:highlight w:val="yellow"/>
          <w:u w:val="double"/>
          <w:lang w:val="en-GB"/>
        </w:rPr>
        <w:t xml:space="preserve">has been carried out during that </w:t>
      </w:r>
      <w:r w:rsidR="00DF794F" w:rsidRPr="009E0926">
        <w:rPr>
          <w:rFonts w:ascii="Arial" w:hAnsi="Arial" w:cs="Arial"/>
          <w:sz w:val="18"/>
          <w:szCs w:val="18"/>
          <w:highlight w:val="yellow"/>
          <w:u w:val="double"/>
          <w:lang w:val="en-GB"/>
        </w:rPr>
        <w:t>12</w:t>
      </w:r>
      <w:r w:rsidRPr="009E0926">
        <w:rPr>
          <w:rFonts w:ascii="Arial" w:hAnsi="Arial" w:cs="Arial"/>
          <w:sz w:val="18"/>
          <w:szCs w:val="18"/>
          <w:highlight w:val="yellow"/>
          <w:u w:val="double"/>
          <w:lang w:val="en-GB"/>
        </w:rPr>
        <w:t>-month period</w:t>
      </w:r>
      <w:r w:rsidR="00871282">
        <w:rPr>
          <w:rFonts w:ascii="Arial" w:hAnsi="Arial" w:cs="Arial"/>
          <w:sz w:val="18"/>
          <w:szCs w:val="18"/>
          <w:highlight w:val="yellow"/>
          <w:u w:val="double"/>
          <w:lang w:val="en-GB"/>
        </w:rPr>
        <w:t>,</w:t>
      </w:r>
      <w:r w:rsidR="00C63A32" w:rsidRPr="009E0926">
        <w:rPr>
          <w:rFonts w:ascii="Arial" w:hAnsi="Arial" w:cs="Arial"/>
          <w:sz w:val="18"/>
          <w:szCs w:val="18"/>
          <w:highlight w:val="yellow"/>
          <w:u w:val="double"/>
          <w:lang w:val="en-GB"/>
        </w:rPr>
        <w:t xml:space="preserve"> with negative results.</w:t>
      </w:r>
      <w:r w:rsidR="00C63A32" w:rsidRPr="7301DADE">
        <w:rPr>
          <w:rFonts w:ascii="Arial" w:hAnsi="Arial" w:cs="Arial"/>
          <w:sz w:val="18"/>
          <w:szCs w:val="18"/>
          <w:u w:val="double"/>
          <w:lang w:val="en-GB"/>
        </w:rPr>
        <w:t xml:space="preserve"> </w:t>
      </w:r>
    </w:p>
    <w:p w14:paraId="3ACD9823" w14:textId="382E13B0" w:rsidR="000B27A2" w:rsidRPr="000B27A2" w:rsidRDefault="000B27A2" w:rsidP="009459D3">
      <w:pPr>
        <w:spacing w:after="240" w:line="240" w:lineRule="auto"/>
        <w:jc w:val="center"/>
        <w:rPr>
          <w:rFonts w:ascii="Ottawa" w:hAnsi="Ottawa" w:cs="Arial"/>
          <w:sz w:val="18"/>
          <w:szCs w:val="18"/>
          <w:lang w:val="en-GB"/>
        </w:rPr>
      </w:pPr>
      <w:r w:rsidRPr="000B27A2">
        <w:rPr>
          <w:rFonts w:ascii="Ottawa" w:hAnsi="Ottawa" w:cs="Arial"/>
          <w:sz w:val="18"/>
          <w:szCs w:val="18"/>
          <w:lang w:val="en-GB"/>
        </w:rPr>
        <w:t>Article 12.6.5.</w:t>
      </w:r>
    </w:p>
    <w:p w14:paraId="7ECEF366" w14:textId="5BBC69EC" w:rsidR="000B27A2" w:rsidRPr="000B27A2" w:rsidRDefault="000B27A2" w:rsidP="009459D3">
      <w:pPr>
        <w:spacing w:after="240" w:line="240" w:lineRule="auto"/>
        <w:jc w:val="both"/>
        <w:rPr>
          <w:rFonts w:ascii="Ottawa" w:hAnsi="Ottawa" w:cs="Arial"/>
          <w:b/>
          <w:bCs/>
          <w:sz w:val="18"/>
          <w:szCs w:val="18"/>
          <w:lang w:val="en-GB"/>
        </w:rPr>
      </w:pPr>
      <w:r w:rsidRPr="000B27A2">
        <w:rPr>
          <w:rFonts w:ascii="Ottawa" w:hAnsi="Ottawa" w:cs="Arial"/>
          <w:b/>
          <w:bCs/>
          <w:sz w:val="18"/>
          <w:szCs w:val="18"/>
          <w:lang w:val="en-GB"/>
        </w:rPr>
        <w:t>Recommendations for the importation of domestic</w:t>
      </w:r>
      <w:r w:rsidR="006E5EFC">
        <w:rPr>
          <w:rFonts w:ascii="Ottawa" w:hAnsi="Ottawa" w:cs="Arial"/>
          <w:b/>
          <w:bCs/>
          <w:sz w:val="18"/>
          <w:szCs w:val="18"/>
          <w:lang w:val="en-GB"/>
        </w:rPr>
        <w:t xml:space="preserve"> </w:t>
      </w:r>
      <w:r w:rsidR="006E5EFC" w:rsidRPr="00C43605">
        <w:rPr>
          <w:rFonts w:ascii="Ottawa" w:hAnsi="Ottawa" w:cs="Arial"/>
          <w:b/>
          <w:bCs/>
          <w:sz w:val="18"/>
          <w:szCs w:val="18"/>
          <w:highlight w:val="yellow"/>
          <w:u w:val="double"/>
          <w:lang w:val="en-GB"/>
        </w:rPr>
        <w:t>and captive wild</w:t>
      </w:r>
      <w:r w:rsidRPr="000B27A2">
        <w:rPr>
          <w:rFonts w:ascii="Ottawa" w:hAnsi="Ottawa" w:cs="Arial"/>
          <w:b/>
          <w:bCs/>
          <w:sz w:val="18"/>
          <w:szCs w:val="18"/>
          <w:lang w:val="en-GB"/>
        </w:rPr>
        <w:t xml:space="preserve"> equids for immediate slaughter</w:t>
      </w:r>
    </w:p>
    <w:p w14:paraId="645C89F6" w14:textId="7589AEC0" w:rsidR="000B27A2" w:rsidRPr="000B27A2" w:rsidRDefault="000B27A2" w:rsidP="009459D3">
      <w:pPr>
        <w:spacing w:after="240" w:line="240" w:lineRule="auto"/>
        <w:jc w:val="both"/>
        <w:rPr>
          <w:rFonts w:ascii="Arial" w:hAnsi="Arial" w:cs="Arial"/>
          <w:sz w:val="18"/>
          <w:szCs w:val="18"/>
          <w:lang w:val="en-GB"/>
        </w:rPr>
      </w:pPr>
      <w:r w:rsidRPr="000B27A2">
        <w:rPr>
          <w:rFonts w:ascii="Arial" w:hAnsi="Arial" w:cs="Arial"/>
          <w:i/>
          <w:iCs/>
          <w:sz w:val="18"/>
          <w:szCs w:val="18"/>
          <w:lang w:val="en-GB"/>
        </w:rPr>
        <w:t>Veterinary Authorities</w:t>
      </w:r>
      <w:r>
        <w:rPr>
          <w:rFonts w:ascii="Arial" w:hAnsi="Arial" w:cs="Arial"/>
          <w:sz w:val="18"/>
          <w:szCs w:val="18"/>
          <w:lang w:val="en-GB"/>
        </w:rPr>
        <w:t xml:space="preserve"> </w:t>
      </w:r>
      <w:r w:rsidRPr="000B27A2">
        <w:rPr>
          <w:rFonts w:ascii="Arial" w:hAnsi="Arial" w:cs="Arial"/>
          <w:sz w:val="18"/>
          <w:szCs w:val="18"/>
          <w:lang w:val="en-GB"/>
        </w:rPr>
        <w:t>should require the presentation of an</w:t>
      </w:r>
      <w:r>
        <w:rPr>
          <w:rFonts w:ascii="Arial" w:hAnsi="Arial" w:cs="Arial"/>
          <w:sz w:val="18"/>
          <w:szCs w:val="18"/>
          <w:lang w:val="en-GB"/>
        </w:rPr>
        <w:t xml:space="preserve"> </w:t>
      </w:r>
      <w:r w:rsidRPr="000B27A2">
        <w:rPr>
          <w:rFonts w:ascii="Arial" w:hAnsi="Arial" w:cs="Arial"/>
          <w:i/>
          <w:iCs/>
          <w:sz w:val="18"/>
          <w:szCs w:val="18"/>
          <w:lang w:val="en-GB"/>
        </w:rPr>
        <w:t>international veterinary certificate</w:t>
      </w:r>
      <w:r>
        <w:rPr>
          <w:rFonts w:ascii="Arial" w:hAnsi="Arial" w:cs="Arial"/>
          <w:i/>
          <w:iCs/>
          <w:sz w:val="18"/>
          <w:szCs w:val="18"/>
          <w:lang w:val="en-GB"/>
        </w:rPr>
        <w:t xml:space="preserve"> </w:t>
      </w:r>
      <w:r w:rsidRPr="000B27A2">
        <w:rPr>
          <w:rFonts w:ascii="Arial" w:hAnsi="Arial" w:cs="Arial"/>
          <w:sz w:val="18"/>
          <w:szCs w:val="18"/>
          <w:lang w:val="en-GB"/>
        </w:rPr>
        <w:t xml:space="preserve">attesting that the domestic </w:t>
      </w:r>
      <w:r w:rsidR="006E5EFC" w:rsidRPr="00C43605">
        <w:rPr>
          <w:rFonts w:ascii="Arial" w:hAnsi="Arial" w:cs="Arial"/>
          <w:sz w:val="18"/>
          <w:szCs w:val="18"/>
          <w:highlight w:val="yellow"/>
          <w:u w:val="double"/>
          <w:lang w:val="en-GB"/>
        </w:rPr>
        <w:t xml:space="preserve">and </w:t>
      </w:r>
      <w:r w:rsidR="006E5EFC" w:rsidRPr="00C43605">
        <w:rPr>
          <w:rFonts w:ascii="Arial" w:hAnsi="Arial" w:cs="Arial"/>
          <w:i/>
          <w:iCs/>
          <w:sz w:val="18"/>
          <w:szCs w:val="18"/>
          <w:highlight w:val="yellow"/>
          <w:u w:val="double"/>
          <w:lang w:val="en-GB"/>
        </w:rPr>
        <w:t>captive wild</w:t>
      </w:r>
      <w:r w:rsidR="006E5EFC">
        <w:rPr>
          <w:rFonts w:ascii="Arial" w:hAnsi="Arial" w:cs="Arial"/>
          <w:sz w:val="18"/>
          <w:szCs w:val="18"/>
          <w:lang w:val="en-GB"/>
        </w:rPr>
        <w:t xml:space="preserve"> </w:t>
      </w:r>
      <w:r w:rsidRPr="000B27A2">
        <w:rPr>
          <w:rFonts w:ascii="Arial" w:hAnsi="Arial" w:cs="Arial"/>
          <w:sz w:val="18"/>
          <w:szCs w:val="18"/>
          <w:lang w:val="en-GB"/>
        </w:rPr>
        <w:t>equids showed no clinical sign of EI on the day of shipment.</w:t>
      </w:r>
    </w:p>
    <w:p w14:paraId="5FFAF833" w14:textId="77777777" w:rsidR="00C20A9C" w:rsidRPr="00BB63E7" w:rsidRDefault="00C20A9C" w:rsidP="009459D3">
      <w:pPr>
        <w:tabs>
          <w:tab w:val="num" w:pos="720"/>
        </w:tabs>
        <w:spacing w:after="240" w:line="240" w:lineRule="auto"/>
        <w:ind w:left="426" w:hanging="426"/>
        <w:jc w:val="center"/>
        <w:rPr>
          <w:rFonts w:ascii="Ottawa" w:hAnsi="Ottawa" w:cs="Arial"/>
          <w:sz w:val="18"/>
          <w:szCs w:val="18"/>
          <w:lang w:val="en"/>
        </w:rPr>
      </w:pPr>
      <w:bookmarkStart w:id="4" w:name="article_eiv.6."/>
      <w:bookmarkEnd w:id="4"/>
      <w:r w:rsidRPr="00BB63E7">
        <w:rPr>
          <w:rFonts w:ascii="Ottawa" w:hAnsi="Ottawa" w:cs="Arial"/>
          <w:sz w:val="18"/>
          <w:szCs w:val="18"/>
          <w:lang w:val="en"/>
        </w:rPr>
        <w:t>Article 12.6.6.</w:t>
      </w:r>
    </w:p>
    <w:p w14:paraId="3A109ED5" w14:textId="0D2A65BC" w:rsidR="00C20A9C" w:rsidRPr="003B248D" w:rsidRDefault="00C20A9C" w:rsidP="009459D3">
      <w:pPr>
        <w:spacing w:after="240" w:line="240" w:lineRule="auto"/>
        <w:jc w:val="both"/>
        <w:rPr>
          <w:rFonts w:ascii="Ottawa" w:hAnsi="Ottawa" w:cs="Arial"/>
          <w:b/>
          <w:bCs/>
          <w:sz w:val="18"/>
          <w:szCs w:val="18"/>
          <w:lang w:val="en"/>
        </w:rPr>
      </w:pPr>
      <w:r w:rsidRPr="7301DADE">
        <w:rPr>
          <w:rFonts w:ascii="Ottawa" w:hAnsi="Ottawa" w:cs="Arial"/>
          <w:b/>
          <w:bCs/>
          <w:sz w:val="18"/>
          <w:szCs w:val="18"/>
          <w:lang w:val="en"/>
        </w:rPr>
        <w:lastRenderedPageBreak/>
        <w:t xml:space="preserve">Recommendations for the importation of domestic </w:t>
      </w:r>
      <w:r w:rsidR="001D5FAD" w:rsidRPr="009E0926">
        <w:rPr>
          <w:rFonts w:ascii="Ottawa" w:hAnsi="Ottawa" w:cs="Arial"/>
          <w:b/>
          <w:bCs/>
          <w:sz w:val="18"/>
          <w:szCs w:val="18"/>
          <w:highlight w:val="yellow"/>
          <w:u w:val="double"/>
          <w:lang w:val="en"/>
        </w:rPr>
        <w:t>and captive wild</w:t>
      </w:r>
      <w:r w:rsidR="489697D9" w:rsidRPr="009E0926">
        <w:rPr>
          <w:rFonts w:ascii="Ottawa" w:hAnsi="Ottawa" w:cs="Arial"/>
          <w:b/>
          <w:bCs/>
          <w:sz w:val="18"/>
          <w:szCs w:val="18"/>
          <w:highlight w:val="yellow"/>
          <w:lang w:val="en"/>
        </w:rPr>
        <w:t xml:space="preserve"> </w:t>
      </w:r>
      <w:r w:rsidR="489697D9" w:rsidRPr="7301DADE">
        <w:rPr>
          <w:rFonts w:ascii="Ottawa" w:hAnsi="Ottawa" w:cs="Arial"/>
          <w:b/>
          <w:bCs/>
          <w:sz w:val="18"/>
          <w:szCs w:val="18"/>
          <w:lang w:val="en"/>
        </w:rPr>
        <w:t>equids</w:t>
      </w:r>
      <w:r w:rsidRPr="7301DADE">
        <w:rPr>
          <w:rFonts w:ascii="Ottawa" w:hAnsi="Ottawa" w:cs="Arial"/>
          <w:b/>
          <w:bCs/>
          <w:sz w:val="18"/>
          <w:szCs w:val="18"/>
          <w:lang w:val="en"/>
        </w:rPr>
        <w:t xml:space="preserve"> </w:t>
      </w:r>
      <w:r w:rsidRPr="009E0926">
        <w:rPr>
          <w:rFonts w:ascii="Ottawa" w:hAnsi="Ottawa" w:cs="Arial"/>
          <w:b/>
          <w:bCs/>
          <w:strike/>
          <w:sz w:val="18"/>
          <w:szCs w:val="18"/>
          <w:highlight w:val="yellow"/>
          <w:lang w:val="en"/>
        </w:rPr>
        <w:t>for unrestricted movement</w:t>
      </w:r>
    </w:p>
    <w:p w14:paraId="2AAA3735" w14:textId="4567ABA5" w:rsidR="00C20A9C" w:rsidRPr="003B248D" w:rsidRDefault="00C20A9C" w:rsidP="009459D3">
      <w:pPr>
        <w:spacing w:after="240" w:line="240" w:lineRule="auto"/>
        <w:jc w:val="both"/>
        <w:rPr>
          <w:rFonts w:ascii="Arial" w:hAnsi="Arial" w:cs="Arial"/>
          <w:sz w:val="18"/>
          <w:szCs w:val="18"/>
          <w:lang w:val="en"/>
        </w:rPr>
      </w:pPr>
      <w:r w:rsidRPr="003B248D">
        <w:rPr>
          <w:rFonts w:ascii="Arial" w:hAnsi="Arial" w:cs="Arial"/>
          <w:i/>
          <w:iCs/>
          <w:sz w:val="18"/>
          <w:szCs w:val="18"/>
          <w:lang w:val="en"/>
        </w:rPr>
        <w:t>Veterinary Authorities</w:t>
      </w:r>
      <w:r w:rsidRPr="003B248D">
        <w:rPr>
          <w:rFonts w:ascii="Arial" w:hAnsi="Arial" w:cs="Arial"/>
          <w:sz w:val="18"/>
          <w:szCs w:val="18"/>
          <w:lang w:val="en"/>
        </w:rPr>
        <w:t xml:space="preserve"> should require the presentation of an </w:t>
      </w:r>
      <w:r w:rsidRPr="003B248D">
        <w:rPr>
          <w:rFonts w:ascii="Arial" w:hAnsi="Arial" w:cs="Arial"/>
          <w:i/>
          <w:iCs/>
          <w:sz w:val="18"/>
          <w:szCs w:val="18"/>
          <w:lang w:val="en"/>
        </w:rPr>
        <w:t>international veterinary certificate</w:t>
      </w:r>
      <w:r w:rsidRPr="003B248D">
        <w:rPr>
          <w:rFonts w:ascii="Arial" w:hAnsi="Arial" w:cs="Arial"/>
          <w:sz w:val="18"/>
          <w:szCs w:val="18"/>
          <w:lang w:val="en"/>
        </w:rPr>
        <w:t xml:space="preserve"> attesting that the domestic </w:t>
      </w:r>
      <w:proofErr w:type="gramStart"/>
      <w:r w:rsidRPr="003B248D">
        <w:rPr>
          <w:rFonts w:ascii="Arial" w:hAnsi="Arial" w:cs="Arial"/>
          <w:sz w:val="18"/>
          <w:szCs w:val="18"/>
          <w:lang w:val="en"/>
        </w:rPr>
        <w:t>equids</w:t>
      </w:r>
      <w:r w:rsidR="007517D7">
        <w:rPr>
          <w:rFonts w:ascii="Arial" w:hAnsi="Arial" w:cs="Arial"/>
          <w:sz w:val="18"/>
          <w:szCs w:val="18"/>
          <w:lang w:val="en"/>
        </w:rPr>
        <w:t xml:space="preserve"> </w:t>
      </w:r>
      <w:r w:rsidRPr="003B248D">
        <w:rPr>
          <w:rFonts w:ascii="Arial" w:hAnsi="Arial" w:cs="Arial"/>
          <w:sz w:val="18"/>
          <w:szCs w:val="18"/>
          <w:lang w:val="en"/>
        </w:rPr>
        <w:t>:</w:t>
      </w:r>
      <w:proofErr w:type="gramEnd"/>
    </w:p>
    <w:p w14:paraId="5F14C052" w14:textId="77777777" w:rsidR="00C20A9C" w:rsidRPr="003B248D" w:rsidRDefault="00C20A9C" w:rsidP="009459D3">
      <w:pPr>
        <w:spacing w:after="240" w:line="240" w:lineRule="auto"/>
        <w:ind w:left="426" w:hanging="426"/>
        <w:jc w:val="both"/>
        <w:rPr>
          <w:rFonts w:ascii="Arial" w:hAnsi="Arial" w:cs="Arial"/>
          <w:sz w:val="18"/>
          <w:szCs w:val="18"/>
          <w:lang w:val="en"/>
        </w:rPr>
      </w:pPr>
      <w:r>
        <w:rPr>
          <w:rFonts w:ascii="Arial" w:hAnsi="Arial" w:cs="Arial"/>
          <w:sz w:val="18"/>
          <w:szCs w:val="18"/>
          <w:lang w:val="en"/>
        </w:rPr>
        <w:t>1)</w:t>
      </w:r>
      <w:r>
        <w:rPr>
          <w:rFonts w:ascii="Arial" w:hAnsi="Arial" w:cs="Arial"/>
          <w:sz w:val="18"/>
          <w:szCs w:val="18"/>
          <w:lang w:val="en"/>
        </w:rPr>
        <w:tab/>
      </w:r>
      <w:r w:rsidRPr="003B248D">
        <w:rPr>
          <w:rFonts w:ascii="Arial" w:hAnsi="Arial" w:cs="Arial"/>
          <w:sz w:val="18"/>
          <w:szCs w:val="18"/>
          <w:lang w:val="en"/>
        </w:rPr>
        <w:t xml:space="preserve">came from an EI free country, </w:t>
      </w:r>
      <w:r w:rsidRPr="003B248D">
        <w:rPr>
          <w:rFonts w:ascii="Arial" w:hAnsi="Arial" w:cs="Arial"/>
          <w:i/>
          <w:iCs/>
          <w:sz w:val="18"/>
          <w:szCs w:val="18"/>
          <w:lang w:val="en"/>
        </w:rPr>
        <w:t>zone</w:t>
      </w:r>
      <w:r w:rsidRPr="003B248D">
        <w:rPr>
          <w:rFonts w:ascii="Arial" w:hAnsi="Arial" w:cs="Arial"/>
          <w:sz w:val="18"/>
          <w:szCs w:val="18"/>
          <w:lang w:val="en"/>
        </w:rPr>
        <w:t xml:space="preserve"> or </w:t>
      </w:r>
      <w:r w:rsidRPr="003B248D">
        <w:rPr>
          <w:rFonts w:ascii="Arial" w:hAnsi="Arial" w:cs="Arial"/>
          <w:i/>
          <w:iCs/>
          <w:sz w:val="18"/>
          <w:szCs w:val="18"/>
          <w:lang w:val="en"/>
        </w:rPr>
        <w:t>compartment</w:t>
      </w:r>
      <w:r w:rsidRPr="003B248D">
        <w:rPr>
          <w:rFonts w:ascii="Arial" w:hAnsi="Arial" w:cs="Arial"/>
          <w:sz w:val="18"/>
          <w:szCs w:val="18"/>
          <w:lang w:val="en"/>
        </w:rPr>
        <w:t xml:space="preserve"> in which they had been resident for at least 21</w:t>
      </w:r>
      <w:r>
        <w:rPr>
          <w:rFonts w:ascii="Arial" w:hAnsi="Arial" w:cs="Arial"/>
          <w:sz w:val="18"/>
          <w:szCs w:val="18"/>
          <w:lang w:val="en"/>
        </w:rPr>
        <w:t xml:space="preserve"> </w:t>
      </w:r>
      <w:r w:rsidRPr="003B248D">
        <w:rPr>
          <w:rFonts w:ascii="Arial" w:hAnsi="Arial" w:cs="Arial"/>
          <w:sz w:val="18"/>
          <w:szCs w:val="18"/>
          <w:lang w:val="en"/>
        </w:rPr>
        <w:t xml:space="preserve">days; in the case of a vaccinated domestic equid, information on its </w:t>
      </w:r>
      <w:r w:rsidRPr="003B248D">
        <w:rPr>
          <w:rFonts w:ascii="Arial" w:hAnsi="Arial" w:cs="Arial"/>
          <w:i/>
          <w:iCs/>
          <w:sz w:val="18"/>
          <w:szCs w:val="18"/>
          <w:lang w:val="en"/>
        </w:rPr>
        <w:t>vaccination</w:t>
      </w:r>
      <w:r w:rsidRPr="003B248D">
        <w:rPr>
          <w:rFonts w:ascii="Arial" w:hAnsi="Arial" w:cs="Arial"/>
          <w:sz w:val="18"/>
          <w:szCs w:val="18"/>
          <w:lang w:val="en"/>
        </w:rPr>
        <w:t xml:space="preserve"> status should be included in the veterinary </w:t>
      </w:r>
      <w:proofErr w:type="gramStart"/>
      <w:r w:rsidRPr="003B248D">
        <w:rPr>
          <w:rFonts w:ascii="Arial" w:hAnsi="Arial" w:cs="Arial"/>
          <w:sz w:val="18"/>
          <w:szCs w:val="18"/>
          <w:lang w:val="en"/>
        </w:rPr>
        <w:t>certificate;</w:t>
      </w:r>
      <w:proofErr w:type="gramEnd"/>
    </w:p>
    <w:p w14:paraId="3A230259" w14:textId="77777777" w:rsidR="00C20A9C" w:rsidRPr="003B248D" w:rsidRDefault="00C20A9C" w:rsidP="009459D3">
      <w:pPr>
        <w:spacing w:after="240" w:line="240" w:lineRule="auto"/>
        <w:jc w:val="both"/>
        <w:rPr>
          <w:rFonts w:ascii="Arial" w:hAnsi="Arial" w:cs="Arial"/>
          <w:sz w:val="18"/>
          <w:szCs w:val="18"/>
          <w:lang w:val="en"/>
        </w:rPr>
      </w:pPr>
      <w:r w:rsidRPr="003B248D">
        <w:rPr>
          <w:rFonts w:ascii="Arial" w:hAnsi="Arial" w:cs="Arial"/>
          <w:sz w:val="18"/>
          <w:szCs w:val="18"/>
          <w:lang w:val="en"/>
        </w:rPr>
        <w:t>OR</w:t>
      </w:r>
    </w:p>
    <w:p w14:paraId="51730299" w14:textId="77777777" w:rsidR="00B202EF" w:rsidRDefault="00C20A9C" w:rsidP="009459D3">
      <w:pPr>
        <w:tabs>
          <w:tab w:val="num" w:pos="720"/>
        </w:tabs>
        <w:spacing w:after="240" w:line="240" w:lineRule="auto"/>
        <w:ind w:left="426" w:hanging="426"/>
        <w:jc w:val="both"/>
        <w:rPr>
          <w:rFonts w:ascii="Arial" w:hAnsi="Arial" w:cs="Arial"/>
          <w:strike/>
          <w:sz w:val="18"/>
          <w:szCs w:val="18"/>
          <w:highlight w:val="magenta"/>
          <w:lang w:val="en"/>
        </w:rPr>
      </w:pPr>
      <w:r w:rsidRPr="00C20A9C">
        <w:rPr>
          <w:rFonts w:ascii="Arial" w:hAnsi="Arial" w:cs="Arial"/>
          <w:sz w:val="18"/>
          <w:szCs w:val="18"/>
          <w:lang w:val="en"/>
        </w:rPr>
        <w:t>2)</w:t>
      </w:r>
      <w:r w:rsidRPr="00C20A9C">
        <w:rPr>
          <w:rFonts w:ascii="Arial" w:hAnsi="Arial" w:cs="Arial"/>
          <w:sz w:val="18"/>
          <w:szCs w:val="18"/>
          <w:lang w:val="en"/>
        </w:rPr>
        <w:tab/>
      </w:r>
      <w:r w:rsidRPr="00C20A9C">
        <w:rPr>
          <w:rFonts w:ascii="Arial" w:hAnsi="Arial" w:cs="Arial"/>
          <w:strike/>
          <w:sz w:val="18"/>
          <w:szCs w:val="18"/>
          <w:lang w:val="en"/>
        </w:rPr>
        <w:t xml:space="preserve">came from a country, </w:t>
      </w:r>
      <w:r w:rsidRPr="00C20A9C">
        <w:rPr>
          <w:rFonts w:ascii="Arial" w:hAnsi="Arial" w:cs="Arial"/>
          <w:i/>
          <w:iCs/>
          <w:strike/>
          <w:sz w:val="18"/>
          <w:szCs w:val="18"/>
          <w:lang w:val="en"/>
        </w:rPr>
        <w:t>zone</w:t>
      </w:r>
      <w:r w:rsidRPr="00C20A9C">
        <w:rPr>
          <w:rFonts w:ascii="Arial" w:hAnsi="Arial" w:cs="Arial"/>
          <w:strike/>
          <w:sz w:val="18"/>
          <w:szCs w:val="18"/>
          <w:lang w:val="en"/>
        </w:rPr>
        <w:t xml:space="preserve"> or </w:t>
      </w:r>
      <w:r w:rsidRPr="00C20A9C">
        <w:rPr>
          <w:rFonts w:ascii="Arial" w:hAnsi="Arial" w:cs="Arial"/>
          <w:i/>
          <w:iCs/>
          <w:strike/>
          <w:sz w:val="18"/>
          <w:szCs w:val="18"/>
          <w:lang w:val="en"/>
        </w:rPr>
        <w:t>compartment</w:t>
      </w:r>
      <w:r w:rsidRPr="00C20A9C">
        <w:rPr>
          <w:rFonts w:ascii="Arial" w:hAnsi="Arial" w:cs="Arial"/>
          <w:strike/>
          <w:sz w:val="18"/>
          <w:szCs w:val="18"/>
          <w:lang w:val="en"/>
        </w:rPr>
        <w:t xml:space="preserve"> not known to be free from EI,</w:t>
      </w:r>
      <w:r w:rsidRPr="00C20A9C">
        <w:rPr>
          <w:rFonts w:ascii="Arial" w:hAnsi="Arial" w:cs="Arial"/>
          <w:sz w:val="18"/>
          <w:szCs w:val="18"/>
          <w:lang w:val="en"/>
        </w:rPr>
        <w:t xml:space="preserve"> were</w:t>
      </w:r>
      <w:r w:rsidRPr="003B248D">
        <w:rPr>
          <w:rFonts w:ascii="Arial" w:hAnsi="Arial" w:cs="Arial"/>
          <w:sz w:val="18"/>
          <w:szCs w:val="18"/>
          <w:lang w:val="en"/>
        </w:rPr>
        <w:t xml:space="preserve"> subjected to pre-export isolation for 21 days and showed no clinical sign of EI during isolation nor on the day of </w:t>
      </w:r>
      <w:proofErr w:type="gramStart"/>
      <w:r w:rsidRPr="003B248D">
        <w:rPr>
          <w:rFonts w:ascii="Arial" w:hAnsi="Arial" w:cs="Arial"/>
          <w:sz w:val="18"/>
          <w:szCs w:val="18"/>
          <w:lang w:val="en"/>
        </w:rPr>
        <w:t>shipment;</w:t>
      </w:r>
      <w:proofErr w:type="gramEnd"/>
      <w:r w:rsidRPr="003B248D">
        <w:rPr>
          <w:rFonts w:ascii="Arial" w:hAnsi="Arial" w:cs="Arial"/>
          <w:sz w:val="18"/>
          <w:szCs w:val="18"/>
          <w:lang w:val="en"/>
        </w:rPr>
        <w:t xml:space="preserve"> </w:t>
      </w:r>
      <w:r w:rsidRPr="009E0926">
        <w:rPr>
          <w:rFonts w:ascii="Arial" w:hAnsi="Arial" w:cs="Arial"/>
          <w:strike/>
          <w:sz w:val="18"/>
          <w:szCs w:val="18"/>
          <w:highlight w:val="yellow"/>
          <w:lang w:val="en"/>
        </w:rPr>
        <w:t xml:space="preserve">and </w:t>
      </w:r>
    </w:p>
    <w:p w14:paraId="6C1DF422" w14:textId="2C2CE5A7" w:rsidR="00C20A9C" w:rsidRPr="009E0926" w:rsidRDefault="00C20A9C" w:rsidP="009459D3">
      <w:pPr>
        <w:tabs>
          <w:tab w:val="num" w:pos="720"/>
        </w:tabs>
        <w:spacing w:after="240" w:line="240" w:lineRule="auto"/>
        <w:ind w:left="426" w:hanging="426"/>
        <w:jc w:val="both"/>
        <w:rPr>
          <w:rFonts w:ascii="Arial" w:hAnsi="Arial" w:cs="Arial"/>
          <w:sz w:val="18"/>
          <w:szCs w:val="18"/>
          <w:highlight w:val="yellow"/>
          <w:lang w:val="en"/>
        </w:rPr>
      </w:pPr>
      <w:r w:rsidRPr="009E0926">
        <w:rPr>
          <w:rFonts w:ascii="Arial" w:hAnsi="Arial" w:cs="Arial"/>
          <w:sz w:val="18"/>
          <w:szCs w:val="18"/>
          <w:highlight w:val="yellow"/>
          <w:u w:val="double"/>
          <w:lang w:val="en"/>
        </w:rPr>
        <w:t>AND</w:t>
      </w:r>
    </w:p>
    <w:p w14:paraId="542BBA74" w14:textId="77777777" w:rsidR="00C20A9C" w:rsidRDefault="00C20A9C" w:rsidP="009459D3">
      <w:pPr>
        <w:tabs>
          <w:tab w:val="num" w:pos="720"/>
        </w:tabs>
        <w:spacing w:after="240" w:line="240" w:lineRule="auto"/>
        <w:ind w:left="426" w:hanging="426"/>
        <w:jc w:val="both"/>
        <w:rPr>
          <w:rFonts w:ascii="Arial" w:hAnsi="Arial" w:cs="Arial"/>
          <w:sz w:val="18"/>
          <w:szCs w:val="18"/>
          <w:lang w:val="en"/>
        </w:rPr>
      </w:pPr>
      <w:r>
        <w:rPr>
          <w:rFonts w:ascii="Arial" w:hAnsi="Arial" w:cs="Arial"/>
          <w:sz w:val="18"/>
          <w:szCs w:val="18"/>
          <w:lang w:val="en"/>
        </w:rPr>
        <w:t>3)</w:t>
      </w:r>
      <w:r>
        <w:rPr>
          <w:rFonts w:ascii="Arial" w:hAnsi="Arial" w:cs="Arial"/>
          <w:sz w:val="18"/>
          <w:szCs w:val="18"/>
          <w:lang w:val="en"/>
        </w:rPr>
        <w:tab/>
      </w:r>
      <w:r w:rsidRPr="003B248D">
        <w:rPr>
          <w:rFonts w:ascii="Arial" w:hAnsi="Arial" w:cs="Arial"/>
          <w:sz w:val="18"/>
          <w:szCs w:val="18"/>
          <w:lang w:val="en"/>
        </w:rPr>
        <w:t xml:space="preserve">were </w:t>
      </w:r>
      <w:proofErr w:type="spellStart"/>
      <w:r w:rsidRPr="00383314">
        <w:rPr>
          <w:rFonts w:ascii="Arial" w:hAnsi="Arial" w:cs="Arial"/>
          <w:strike/>
          <w:sz w:val="18"/>
          <w:szCs w:val="18"/>
          <w:lang w:val="en"/>
        </w:rPr>
        <w:t>immunised</w:t>
      </w:r>
      <w:r w:rsidRPr="00383314">
        <w:rPr>
          <w:rFonts w:ascii="Arial" w:hAnsi="Arial" w:cs="Arial"/>
          <w:sz w:val="18"/>
          <w:szCs w:val="18"/>
          <w:u w:val="double"/>
          <w:lang w:val="en"/>
        </w:rPr>
        <w:t>vaccinated</w:t>
      </w:r>
      <w:proofErr w:type="spellEnd"/>
      <w:r>
        <w:rPr>
          <w:rFonts w:ascii="Arial" w:hAnsi="Arial" w:cs="Arial"/>
          <w:sz w:val="18"/>
          <w:szCs w:val="18"/>
          <w:lang w:val="en"/>
        </w:rPr>
        <w:t xml:space="preserve"> </w:t>
      </w:r>
      <w:r w:rsidRPr="003B248D">
        <w:rPr>
          <w:rFonts w:ascii="Arial" w:hAnsi="Arial" w:cs="Arial"/>
          <w:sz w:val="18"/>
          <w:szCs w:val="18"/>
          <w:lang w:val="en"/>
        </w:rPr>
        <w:t xml:space="preserve">in accordance with the recommendations of the manufacturer with a vaccine complying with the standards described in the </w:t>
      </w:r>
      <w:r w:rsidRPr="003B248D">
        <w:rPr>
          <w:rFonts w:ascii="Arial" w:hAnsi="Arial" w:cs="Arial"/>
          <w:i/>
          <w:iCs/>
          <w:sz w:val="18"/>
          <w:szCs w:val="18"/>
          <w:lang w:val="en"/>
        </w:rPr>
        <w:t>Terrestrial Manual</w:t>
      </w:r>
      <w:r>
        <w:rPr>
          <w:rFonts w:ascii="Arial" w:hAnsi="Arial" w:cs="Arial"/>
          <w:i/>
          <w:iCs/>
          <w:sz w:val="18"/>
          <w:szCs w:val="18"/>
          <w:lang w:val="en"/>
        </w:rPr>
        <w:t xml:space="preserve"> </w:t>
      </w:r>
      <w:r w:rsidRPr="009F0E02">
        <w:rPr>
          <w:rFonts w:ascii="Arial" w:hAnsi="Arial" w:cs="Arial"/>
          <w:iCs/>
          <w:sz w:val="18"/>
          <w:szCs w:val="18"/>
          <w:u w:val="double"/>
          <w:lang w:val="en"/>
        </w:rPr>
        <w:t>and considered effective against the epidemiologically relevant virus strains,</w:t>
      </w:r>
      <w:r w:rsidRPr="00383314">
        <w:rPr>
          <w:rFonts w:ascii="Arial" w:hAnsi="Arial" w:cs="Arial"/>
          <w:sz w:val="18"/>
          <w:szCs w:val="18"/>
          <w:lang w:val="en"/>
        </w:rPr>
        <w:t xml:space="preserve"> </w:t>
      </w:r>
      <w:r w:rsidRPr="00383314">
        <w:rPr>
          <w:rFonts w:ascii="Arial" w:hAnsi="Arial" w:cs="Arial"/>
          <w:strike/>
          <w:sz w:val="18"/>
          <w:szCs w:val="18"/>
          <w:lang w:val="en"/>
        </w:rPr>
        <w:t xml:space="preserve">between 21 and 90 days before shipment either with a primary course or a booster; information on their </w:t>
      </w:r>
      <w:r w:rsidRPr="00383314">
        <w:rPr>
          <w:rFonts w:ascii="Arial" w:hAnsi="Arial" w:cs="Arial"/>
          <w:i/>
          <w:iCs/>
          <w:strike/>
          <w:sz w:val="18"/>
          <w:szCs w:val="18"/>
          <w:lang w:val="en"/>
        </w:rPr>
        <w:t>vaccination</w:t>
      </w:r>
      <w:r w:rsidRPr="00383314">
        <w:rPr>
          <w:rFonts w:ascii="Arial" w:hAnsi="Arial" w:cs="Arial"/>
          <w:strike/>
          <w:sz w:val="18"/>
          <w:szCs w:val="18"/>
          <w:lang w:val="en"/>
        </w:rPr>
        <w:t xml:space="preserve"> status should be included in the veterinary certificate or the passport in accordance with Chapter 5.12</w:t>
      </w:r>
      <w:r>
        <w:rPr>
          <w:rFonts w:ascii="Arial" w:hAnsi="Arial" w:cs="Arial"/>
          <w:strike/>
          <w:sz w:val="18"/>
          <w:szCs w:val="18"/>
          <w:lang w:val="en"/>
        </w:rPr>
        <w:t>.</w:t>
      </w:r>
      <w:r>
        <w:rPr>
          <w:rFonts w:ascii="Arial" w:hAnsi="Arial" w:cs="Arial"/>
          <w:sz w:val="18"/>
          <w:szCs w:val="18"/>
          <w:u w:val="double"/>
          <w:lang w:val="en"/>
        </w:rPr>
        <w:t>in accordance with</w:t>
      </w:r>
      <w:r w:rsidRPr="007B603A">
        <w:rPr>
          <w:rFonts w:ascii="Arial" w:hAnsi="Arial" w:cs="Arial"/>
          <w:sz w:val="18"/>
          <w:szCs w:val="18"/>
          <w:u w:val="double"/>
          <w:lang w:val="en"/>
        </w:rPr>
        <w:t xml:space="preserve"> one of the following procedures:</w:t>
      </w:r>
    </w:p>
    <w:p w14:paraId="2C9CE8F5" w14:textId="6FCAFB5E" w:rsidR="00C20A9C" w:rsidRPr="009F7411" w:rsidRDefault="00C20A9C" w:rsidP="009459D3">
      <w:pPr>
        <w:spacing w:after="240" w:line="240" w:lineRule="auto"/>
        <w:ind w:left="851" w:hanging="425"/>
        <w:jc w:val="both"/>
        <w:rPr>
          <w:rFonts w:ascii="Arial" w:hAnsi="Arial" w:cs="Arial"/>
          <w:sz w:val="18"/>
          <w:szCs w:val="18"/>
          <w:u w:val="double"/>
          <w:lang w:val="en"/>
        </w:rPr>
      </w:pPr>
      <w:r w:rsidRPr="005C266F">
        <w:rPr>
          <w:rFonts w:ascii="Arial" w:hAnsi="Arial" w:cs="Arial"/>
          <w:sz w:val="18"/>
          <w:szCs w:val="18"/>
          <w:u w:val="double"/>
          <w:lang w:val="en"/>
        </w:rPr>
        <w:t>a)</w:t>
      </w:r>
      <w:r w:rsidRPr="009F7411">
        <w:rPr>
          <w:rFonts w:ascii="Arial" w:hAnsi="Arial" w:cs="Arial"/>
          <w:sz w:val="18"/>
          <w:szCs w:val="18"/>
          <w:lang w:val="en"/>
        </w:rPr>
        <w:tab/>
      </w:r>
      <w:r w:rsidRPr="009F7411">
        <w:rPr>
          <w:rFonts w:ascii="Arial" w:hAnsi="Arial" w:cs="Arial"/>
          <w:sz w:val="18"/>
          <w:szCs w:val="18"/>
          <w:u w:val="double"/>
          <w:lang w:val="en"/>
        </w:rPr>
        <w:t>between</w:t>
      </w:r>
      <w:r>
        <w:rPr>
          <w:rFonts w:ascii="Arial" w:hAnsi="Arial" w:cs="Arial"/>
          <w:sz w:val="18"/>
          <w:szCs w:val="18"/>
          <w:u w:val="double"/>
          <w:lang w:val="en"/>
        </w:rPr>
        <w:t xml:space="preserve"> </w:t>
      </w:r>
      <w:r w:rsidRPr="009F7411">
        <w:rPr>
          <w:rFonts w:ascii="Arial" w:hAnsi="Arial" w:cs="Arial"/>
          <w:sz w:val="18"/>
          <w:szCs w:val="18"/>
          <w:u w:val="double"/>
          <w:lang w:val="en"/>
        </w:rPr>
        <w:t>14 and 90</w:t>
      </w:r>
      <w:r>
        <w:rPr>
          <w:rFonts w:ascii="Arial" w:hAnsi="Arial" w:cs="Arial"/>
          <w:sz w:val="18"/>
          <w:szCs w:val="18"/>
          <w:u w:val="double"/>
          <w:lang w:val="en"/>
        </w:rPr>
        <w:t xml:space="preserve"> </w:t>
      </w:r>
      <w:r w:rsidRPr="009F7411">
        <w:rPr>
          <w:rFonts w:ascii="Arial" w:hAnsi="Arial" w:cs="Arial"/>
          <w:sz w:val="18"/>
          <w:szCs w:val="18"/>
          <w:u w:val="double"/>
          <w:lang w:val="en"/>
        </w:rPr>
        <w:t xml:space="preserve">days before shipment </w:t>
      </w:r>
      <w:r w:rsidRPr="009E0926">
        <w:rPr>
          <w:rFonts w:ascii="Arial" w:hAnsi="Arial" w:cs="Arial"/>
          <w:strike/>
          <w:sz w:val="18"/>
          <w:szCs w:val="18"/>
          <w:highlight w:val="yellow"/>
          <w:u w:val="double"/>
          <w:lang w:val="en"/>
        </w:rPr>
        <w:t xml:space="preserve">either </w:t>
      </w:r>
      <w:r w:rsidRPr="009F7411">
        <w:rPr>
          <w:rFonts w:ascii="Arial" w:hAnsi="Arial" w:cs="Arial"/>
          <w:sz w:val="18"/>
          <w:szCs w:val="18"/>
          <w:u w:val="double"/>
          <w:lang w:val="en"/>
        </w:rPr>
        <w:t>with</w:t>
      </w:r>
      <w:r>
        <w:rPr>
          <w:rFonts w:ascii="Arial" w:hAnsi="Arial" w:cs="Arial"/>
          <w:sz w:val="18"/>
          <w:szCs w:val="18"/>
          <w:u w:val="double"/>
          <w:lang w:val="en"/>
        </w:rPr>
        <w:t xml:space="preserve"> </w:t>
      </w:r>
      <w:r w:rsidRPr="009E0926">
        <w:rPr>
          <w:rFonts w:ascii="Arial" w:hAnsi="Arial" w:cs="Arial"/>
          <w:sz w:val="18"/>
          <w:szCs w:val="18"/>
          <w:highlight w:val="yellow"/>
          <w:u w:val="double"/>
          <w:lang w:val="en"/>
        </w:rPr>
        <w:t xml:space="preserve">either </w:t>
      </w:r>
      <w:r w:rsidRPr="009F7411">
        <w:rPr>
          <w:rFonts w:ascii="Arial" w:hAnsi="Arial" w:cs="Arial"/>
          <w:sz w:val="18"/>
          <w:szCs w:val="18"/>
          <w:u w:val="double"/>
          <w:lang w:val="en"/>
        </w:rPr>
        <w:t xml:space="preserve">a primary course or a booster; </w:t>
      </w:r>
      <w:r w:rsidRPr="002E1CDC">
        <w:rPr>
          <w:rFonts w:ascii="Arial" w:hAnsi="Arial" w:cs="Arial"/>
          <w:sz w:val="18"/>
          <w:szCs w:val="18"/>
          <w:u w:val="double"/>
          <w:lang w:val="en"/>
        </w:rPr>
        <w:t>or</w:t>
      </w:r>
      <w:r w:rsidRPr="009F7411">
        <w:rPr>
          <w:rFonts w:ascii="Arial" w:hAnsi="Arial" w:cs="Arial"/>
          <w:sz w:val="18"/>
          <w:szCs w:val="18"/>
          <w:u w:val="double"/>
          <w:lang w:val="en"/>
        </w:rPr>
        <w:t xml:space="preserve"> </w:t>
      </w:r>
    </w:p>
    <w:p w14:paraId="1AA1B94D" w14:textId="0BDBF4C1" w:rsidR="00C20A9C" w:rsidRDefault="00C20A9C" w:rsidP="009459D3">
      <w:pPr>
        <w:spacing w:after="240" w:line="240" w:lineRule="auto"/>
        <w:ind w:left="851" w:hanging="425"/>
        <w:jc w:val="both"/>
        <w:rPr>
          <w:rFonts w:ascii="Arial" w:hAnsi="Arial" w:cs="Arial"/>
          <w:sz w:val="18"/>
          <w:szCs w:val="18"/>
          <w:u w:val="double"/>
          <w:lang w:val="en"/>
        </w:rPr>
      </w:pPr>
      <w:r w:rsidRPr="005C266F">
        <w:rPr>
          <w:rFonts w:ascii="Arial" w:hAnsi="Arial" w:cs="Arial"/>
          <w:sz w:val="18"/>
          <w:szCs w:val="18"/>
          <w:u w:val="double"/>
          <w:lang w:val="en"/>
        </w:rPr>
        <w:t>b)</w:t>
      </w:r>
      <w:r w:rsidRPr="009F7411">
        <w:rPr>
          <w:rFonts w:ascii="Arial" w:hAnsi="Arial" w:cs="Arial"/>
          <w:sz w:val="18"/>
          <w:szCs w:val="18"/>
          <w:lang w:val="en"/>
        </w:rPr>
        <w:tab/>
      </w:r>
      <w:r w:rsidRPr="009F7411">
        <w:rPr>
          <w:rFonts w:ascii="Arial" w:hAnsi="Arial" w:cs="Arial"/>
          <w:sz w:val="18"/>
          <w:szCs w:val="18"/>
          <w:u w:val="double"/>
          <w:lang w:val="en"/>
        </w:rPr>
        <w:t>between 14 and 180 days before shipment, if they are older than four years of age</w:t>
      </w:r>
      <w:r w:rsidRPr="00DF0375">
        <w:rPr>
          <w:rFonts w:ascii="Arial" w:hAnsi="Arial" w:cs="Arial"/>
          <w:strike/>
          <w:color w:val="FF0000"/>
          <w:sz w:val="18"/>
          <w:szCs w:val="18"/>
          <w:u w:val="double"/>
          <w:lang w:val="en"/>
        </w:rPr>
        <w:t xml:space="preserve">, </w:t>
      </w:r>
      <w:proofErr w:type="spellStart"/>
      <w:r w:rsidRPr="00C470EC">
        <w:rPr>
          <w:rFonts w:ascii="Arial" w:hAnsi="Arial" w:cs="Arial"/>
          <w:strike/>
          <w:sz w:val="18"/>
          <w:szCs w:val="18"/>
          <w:u w:val="double"/>
          <w:lang w:val="en"/>
        </w:rPr>
        <w:t>previously</w:t>
      </w:r>
      <w:r w:rsidRPr="00B911EF">
        <w:rPr>
          <w:rFonts w:ascii="Arial" w:hAnsi="Arial" w:cs="Arial"/>
          <w:strike/>
          <w:color w:val="FF0000"/>
          <w:sz w:val="18"/>
          <w:szCs w:val="18"/>
          <w:u w:val="double"/>
          <w:lang w:val="en"/>
        </w:rPr>
        <w:t>having</w:t>
      </w:r>
      <w:proofErr w:type="spellEnd"/>
      <w:r w:rsidRPr="00C470EC">
        <w:rPr>
          <w:rFonts w:ascii="Arial" w:hAnsi="Arial" w:cs="Arial"/>
          <w:sz w:val="18"/>
          <w:szCs w:val="18"/>
          <w:u w:val="double"/>
          <w:lang w:val="en"/>
        </w:rPr>
        <w:t xml:space="preserve"> </w:t>
      </w:r>
      <w:r w:rsidR="0022047E">
        <w:rPr>
          <w:rFonts w:ascii="Arial" w:hAnsi="Arial" w:cs="Arial"/>
          <w:color w:val="FF0000"/>
          <w:sz w:val="18"/>
          <w:szCs w:val="18"/>
          <w:u w:val="double"/>
          <w:lang w:val="en"/>
        </w:rPr>
        <w:t xml:space="preserve">and have previously </w:t>
      </w:r>
      <w:r w:rsidRPr="00C470EC">
        <w:rPr>
          <w:rFonts w:ascii="Arial" w:hAnsi="Arial" w:cs="Arial"/>
          <w:sz w:val="18"/>
          <w:szCs w:val="18"/>
          <w:u w:val="double"/>
          <w:lang w:val="en"/>
        </w:rPr>
        <w:t xml:space="preserve">received </w:t>
      </w:r>
      <w:r w:rsidRPr="0022047E">
        <w:rPr>
          <w:rFonts w:ascii="Arial" w:hAnsi="Arial" w:cs="Arial"/>
          <w:strike/>
          <w:color w:val="FF0000"/>
          <w:sz w:val="18"/>
          <w:szCs w:val="18"/>
          <w:u w:val="double"/>
          <w:lang w:val="en"/>
        </w:rPr>
        <w:t xml:space="preserve">up to the date of this pre-shipment </w:t>
      </w:r>
      <w:r w:rsidRPr="0022047E">
        <w:rPr>
          <w:rFonts w:ascii="Arial" w:hAnsi="Arial" w:cs="Arial"/>
          <w:i/>
          <w:strike/>
          <w:color w:val="FF0000"/>
          <w:sz w:val="18"/>
          <w:szCs w:val="18"/>
          <w:u w:val="double"/>
          <w:lang w:val="en"/>
        </w:rPr>
        <w:t>vaccination</w:t>
      </w:r>
      <w:r w:rsidRPr="0022047E">
        <w:rPr>
          <w:rFonts w:ascii="Arial" w:hAnsi="Arial" w:cs="Arial"/>
          <w:strike/>
          <w:color w:val="FF0000"/>
          <w:sz w:val="18"/>
          <w:szCs w:val="18"/>
          <w:u w:val="double"/>
          <w:lang w:val="en"/>
        </w:rPr>
        <w:t>,</w:t>
      </w:r>
      <w:r w:rsidRPr="0022047E">
        <w:rPr>
          <w:rFonts w:ascii="Arial" w:hAnsi="Arial" w:cs="Arial"/>
          <w:color w:val="FF0000"/>
          <w:sz w:val="18"/>
          <w:szCs w:val="18"/>
          <w:u w:val="double"/>
          <w:lang w:val="en"/>
        </w:rPr>
        <w:t xml:space="preserve"> </w:t>
      </w:r>
      <w:r w:rsidRPr="00C470EC">
        <w:rPr>
          <w:rFonts w:ascii="Arial" w:hAnsi="Arial" w:cs="Arial"/>
          <w:sz w:val="18"/>
          <w:szCs w:val="18"/>
          <w:u w:val="double"/>
          <w:lang w:val="en"/>
        </w:rPr>
        <w:t xml:space="preserve">at least four doses of </w:t>
      </w:r>
      <w:r w:rsidRPr="00C470EC">
        <w:rPr>
          <w:rFonts w:ascii="Arial" w:hAnsi="Arial" w:cs="Arial"/>
          <w:strike/>
          <w:sz w:val="18"/>
          <w:szCs w:val="18"/>
          <w:u w:val="double"/>
          <w:lang w:val="en"/>
        </w:rPr>
        <w:t xml:space="preserve">the </w:t>
      </w:r>
      <w:proofErr w:type="spellStart"/>
      <w:r w:rsidRPr="00C470EC">
        <w:rPr>
          <w:rFonts w:ascii="Arial" w:hAnsi="Arial" w:cs="Arial"/>
          <w:strike/>
          <w:sz w:val="18"/>
          <w:szCs w:val="18"/>
          <w:u w:val="double"/>
          <w:lang w:val="en"/>
        </w:rPr>
        <w:t>same</w:t>
      </w:r>
      <w:r w:rsidRPr="00C470EC">
        <w:rPr>
          <w:rFonts w:ascii="Arial" w:hAnsi="Arial" w:cs="Arial"/>
          <w:sz w:val="18"/>
          <w:szCs w:val="18"/>
          <w:u w:val="double"/>
          <w:lang w:val="en"/>
        </w:rPr>
        <w:t>vaccine</w:t>
      </w:r>
      <w:proofErr w:type="spellEnd"/>
      <w:r w:rsidRPr="00C470EC">
        <w:rPr>
          <w:rFonts w:ascii="Arial" w:hAnsi="Arial" w:cs="Arial"/>
          <w:sz w:val="18"/>
          <w:szCs w:val="18"/>
          <w:u w:val="double"/>
          <w:lang w:val="en"/>
        </w:rPr>
        <w:t xml:space="preserve"> at intervals not greater than </w:t>
      </w:r>
      <w:r w:rsidRPr="00516C1A">
        <w:rPr>
          <w:rFonts w:ascii="Arial" w:hAnsi="Arial" w:cs="Arial"/>
          <w:strike/>
          <w:color w:val="FF0000"/>
          <w:sz w:val="18"/>
          <w:szCs w:val="18"/>
          <w:u w:val="double"/>
          <w:lang w:val="en"/>
        </w:rPr>
        <w:t>180</w:t>
      </w:r>
      <w:r w:rsidRPr="00C470EC">
        <w:rPr>
          <w:rFonts w:ascii="Arial" w:hAnsi="Arial" w:cs="Arial"/>
          <w:sz w:val="18"/>
          <w:szCs w:val="18"/>
          <w:u w:val="double"/>
          <w:lang w:val="en"/>
        </w:rPr>
        <w:t xml:space="preserve"> </w:t>
      </w:r>
      <w:r w:rsidR="005A46F1">
        <w:rPr>
          <w:rFonts w:ascii="Arial" w:hAnsi="Arial" w:cs="Arial"/>
          <w:color w:val="FF0000"/>
          <w:sz w:val="18"/>
          <w:szCs w:val="18"/>
          <w:u w:val="double"/>
          <w:lang w:val="en"/>
        </w:rPr>
        <w:t xml:space="preserve">365 </w:t>
      </w:r>
      <w:r w:rsidRPr="00C470EC">
        <w:rPr>
          <w:rFonts w:ascii="Arial" w:hAnsi="Arial" w:cs="Arial"/>
          <w:sz w:val="18"/>
          <w:szCs w:val="18"/>
          <w:u w:val="double"/>
          <w:lang w:val="en"/>
        </w:rPr>
        <w:t xml:space="preserve">days. </w:t>
      </w:r>
    </w:p>
    <w:p w14:paraId="10494F95" w14:textId="30B1E5C2" w:rsidR="005A46F1" w:rsidRPr="000F054C" w:rsidRDefault="000F054C" w:rsidP="00E8448F">
      <w:pPr>
        <w:spacing w:after="240" w:line="240" w:lineRule="auto"/>
        <w:jc w:val="both"/>
        <w:rPr>
          <w:rFonts w:ascii="Arial" w:hAnsi="Arial" w:cs="Arial"/>
          <w:color w:val="FF0000"/>
          <w:sz w:val="18"/>
          <w:szCs w:val="18"/>
          <w:lang w:val="en"/>
        </w:rPr>
      </w:pPr>
      <w:r w:rsidRPr="000F054C">
        <w:rPr>
          <w:rFonts w:ascii="Arial" w:hAnsi="Arial" w:cs="Arial"/>
          <w:b/>
          <w:bCs/>
          <w:color w:val="FF0000"/>
          <w:sz w:val="18"/>
          <w:szCs w:val="18"/>
          <w:lang w:val="en"/>
        </w:rPr>
        <w:t>Rationale</w:t>
      </w:r>
      <w:r w:rsidRPr="000F054C">
        <w:rPr>
          <w:rFonts w:ascii="Arial" w:hAnsi="Arial" w:cs="Arial"/>
          <w:color w:val="FF0000"/>
          <w:sz w:val="18"/>
          <w:szCs w:val="18"/>
          <w:lang w:val="en"/>
        </w:rPr>
        <w:t xml:space="preserve">: </w:t>
      </w:r>
      <w:r w:rsidR="00455CC2" w:rsidRPr="00455CC2">
        <w:rPr>
          <w:rFonts w:ascii="Arial" w:hAnsi="Arial" w:cs="Arial"/>
          <w:color w:val="FF0000"/>
          <w:sz w:val="18"/>
          <w:szCs w:val="18"/>
          <w:lang w:val="en"/>
        </w:rPr>
        <w:t xml:space="preserve">The United States supports the language change to “at intervals not greater than 365 days” </w:t>
      </w:r>
      <w:proofErr w:type="gramStart"/>
      <w:r w:rsidR="00455CC2" w:rsidRPr="00455CC2">
        <w:rPr>
          <w:rFonts w:ascii="Arial" w:hAnsi="Arial" w:cs="Arial"/>
          <w:color w:val="FF0000"/>
          <w:sz w:val="18"/>
          <w:szCs w:val="18"/>
          <w:lang w:val="en"/>
        </w:rPr>
        <w:t>based  upon</w:t>
      </w:r>
      <w:proofErr w:type="gramEnd"/>
      <w:r w:rsidR="00455CC2" w:rsidRPr="00455CC2">
        <w:rPr>
          <w:rFonts w:ascii="Arial" w:hAnsi="Arial" w:cs="Arial"/>
          <w:color w:val="FF0000"/>
          <w:sz w:val="18"/>
          <w:szCs w:val="18"/>
          <w:lang w:val="en"/>
        </w:rPr>
        <w:t xml:space="preserve"> the American Association of  Equine Practitioners (AAEP) recommendation that previously vaccinated adult horses considered to be at risk for influenza should be revaccinated annually (https://aaep.org/guidelines/vaccination-guidelines/risk-based-vaccination-guidelines/equine-influenza).  The AAEP guidelines recommend a </w:t>
      </w:r>
      <w:r w:rsidR="00B53B91" w:rsidRPr="00455CC2">
        <w:rPr>
          <w:rFonts w:ascii="Arial" w:hAnsi="Arial" w:cs="Arial"/>
          <w:color w:val="FF0000"/>
          <w:sz w:val="18"/>
          <w:szCs w:val="18"/>
          <w:lang w:val="en"/>
        </w:rPr>
        <w:t>180-day</w:t>
      </w:r>
      <w:r w:rsidR="00455CC2" w:rsidRPr="00455CC2">
        <w:rPr>
          <w:rFonts w:ascii="Arial" w:hAnsi="Arial" w:cs="Arial"/>
          <w:color w:val="FF0000"/>
          <w:sz w:val="18"/>
          <w:szCs w:val="18"/>
          <w:lang w:val="en"/>
        </w:rPr>
        <w:t xml:space="preserve"> interval only if the horse is deemed by the attending veterinarian to be at “increased risk of exposure” for influenza, the horse may not have been deemed by the attending veterinarian to be at increased risk of exposure for influenza in previous years; therefore, we propose that it is appropriate to allow for the 365 day interval since this is consistent with the “baseline” recommendations.   If a horse had not been previously vaccinated at least 4 times as recommended in 12.6.6 3) b), they could meet the recommendation in 12.6.6 3) a) by being vaccinated between 14 and 90 days prior to shipment with either the primary course or a booster.  </w:t>
      </w:r>
    </w:p>
    <w:p w14:paraId="44E083F4" w14:textId="77777777" w:rsidR="00C20A9C" w:rsidRPr="00C470EC" w:rsidRDefault="00C20A9C" w:rsidP="009459D3">
      <w:pPr>
        <w:spacing w:after="240" w:line="240" w:lineRule="auto"/>
        <w:jc w:val="both"/>
        <w:rPr>
          <w:rFonts w:ascii="Arial" w:hAnsi="Arial" w:cs="Arial"/>
          <w:sz w:val="18"/>
          <w:szCs w:val="18"/>
          <w:u w:val="double"/>
          <w:lang w:val="en"/>
        </w:rPr>
      </w:pPr>
      <w:r w:rsidRPr="00C470EC">
        <w:rPr>
          <w:rFonts w:ascii="Arial" w:hAnsi="Arial" w:cs="Arial"/>
          <w:sz w:val="18"/>
          <w:szCs w:val="18"/>
          <w:u w:val="double"/>
          <w:lang w:val="en"/>
        </w:rPr>
        <w:t xml:space="preserve">Information on the </w:t>
      </w:r>
      <w:r w:rsidRPr="00C470EC">
        <w:rPr>
          <w:rFonts w:ascii="Arial" w:hAnsi="Arial" w:cs="Arial"/>
          <w:i/>
          <w:iCs/>
          <w:sz w:val="18"/>
          <w:szCs w:val="18"/>
          <w:u w:val="double"/>
          <w:lang w:val="en"/>
        </w:rPr>
        <w:t>vaccination</w:t>
      </w:r>
      <w:r w:rsidRPr="00C470EC">
        <w:rPr>
          <w:rFonts w:ascii="Arial" w:hAnsi="Arial" w:cs="Arial"/>
          <w:sz w:val="18"/>
          <w:szCs w:val="18"/>
          <w:u w:val="double"/>
          <w:lang w:val="en"/>
        </w:rPr>
        <w:t xml:space="preserve"> status should be included in the </w:t>
      </w:r>
      <w:r w:rsidRPr="00C470EC">
        <w:rPr>
          <w:rFonts w:ascii="Arial" w:hAnsi="Arial" w:cs="Arial"/>
          <w:i/>
          <w:sz w:val="18"/>
          <w:szCs w:val="18"/>
          <w:u w:val="double"/>
          <w:lang w:val="en"/>
        </w:rPr>
        <w:t xml:space="preserve">international veterinary certificate </w:t>
      </w:r>
      <w:r w:rsidRPr="00C470EC">
        <w:rPr>
          <w:rFonts w:ascii="Arial" w:hAnsi="Arial" w:cs="Arial"/>
          <w:sz w:val="18"/>
          <w:szCs w:val="18"/>
          <w:u w:val="double"/>
          <w:lang w:val="en"/>
        </w:rPr>
        <w:t>or the passport in accordance with Chapter 5.12. as relevant.</w:t>
      </w:r>
    </w:p>
    <w:p w14:paraId="7432EF92" w14:textId="77777777" w:rsidR="00C20A9C" w:rsidRDefault="00C20A9C" w:rsidP="009459D3">
      <w:pPr>
        <w:spacing w:after="240" w:line="240" w:lineRule="auto"/>
        <w:jc w:val="both"/>
        <w:rPr>
          <w:rFonts w:ascii="Arial" w:hAnsi="Arial" w:cs="Arial"/>
          <w:sz w:val="18"/>
          <w:szCs w:val="18"/>
          <w:lang w:val="en"/>
        </w:rPr>
      </w:pPr>
      <w:r w:rsidRPr="00C470EC">
        <w:rPr>
          <w:rFonts w:ascii="Arial" w:hAnsi="Arial" w:cs="Arial"/>
          <w:strike/>
          <w:sz w:val="18"/>
          <w:szCs w:val="18"/>
          <w:lang w:val="en"/>
        </w:rPr>
        <w:t xml:space="preserve">For additional security, </w:t>
      </w:r>
      <w:proofErr w:type="spellStart"/>
      <w:r w:rsidRPr="00C470EC">
        <w:rPr>
          <w:rFonts w:ascii="Arial" w:hAnsi="Arial" w:cs="Arial"/>
          <w:strike/>
          <w:sz w:val="18"/>
          <w:szCs w:val="18"/>
          <w:lang w:val="en"/>
        </w:rPr>
        <w:t>c</w:t>
      </w:r>
      <w:r w:rsidRPr="00C470EC">
        <w:rPr>
          <w:rFonts w:ascii="Arial" w:hAnsi="Arial" w:cs="Arial"/>
          <w:sz w:val="18"/>
          <w:szCs w:val="18"/>
          <w:u w:val="double"/>
          <w:lang w:val="en"/>
        </w:rPr>
        <w:t>C</w:t>
      </w:r>
      <w:r w:rsidRPr="00C470EC">
        <w:rPr>
          <w:rFonts w:ascii="Arial" w:hAnsi="Arial" w:cs="Arial"/>
          <w:sz w:val="18"/>
          <w:szCs w:val="18"/>
          <w:lang w:val="en"/>
        </w:rPr>
        <w:t>ountries</w:t>
      </w:r>
      <w:proofErr w:type="spellEnd"/>
      <w:r w:rsidRPr="00C470EC">
        <w:rPr>
          <w:rFonts w:ascii="Arial" w:hAnsi="Arial" w:cs="Arial"/>
          <w:sz w:val="18"/>
          <w:szCs w:val="18"/>
          <w:lang w:val="en"/>
        </w:rPr>
        <w:t xml:space="preserve"> that are free </w:t>
      </w:r>
      <w:r w:rsidRPr="00C470EC">
        <w:rPr>
          <w:rFonts w:ascii="Arial" w:hAnsi="Arial" w:cs="Arial"/>
          <w:strike/>
          <w:sz w:val="18"/>
          <w:szCs w:val="18"/>
          <w:lang w:val="en"/>
        </w:rPr>
        <w:t>of</w:t>
      </w:r>
      <w:r w:rsidRPr="00C470EC">
        <w:rPr>
          <w:rFonts w:ascii="Arial" w:hAnsi="Arial" w:cs="Arial"/>
          <w:sz w:val="18"/>
          <w:szCs w:val="18"/>
          <w:lang w:val="en"/>
        </w:rPr>
        <w:t xml:space="preserve"> </w:t>
      </w:r>
      <w:r w:rsidRPr="00C470EC">
        <w:rPr>
          <w:rFonts w:ascii="Arial" w:hAnsi="Arial" w:cs="Arial"/>
          <w:sz w:val="18"/>
          <w:szCs w:val="18"/>
          <w:u w:val="double"/>
          <w:lang w:val="en"/>
        </w:rPr>
        <w:t>from</w:t>
      </w:r>
      <w:r w:rsidRPr="00C470EC">
        <w:rPr>
          <w:rFonts w:ascii="Arial" w:hAnsi="Arial" w:cs="Arial"/>
          <w:sz w:val="18"/>
          <w:szCs w:val="18"/>
          <w:lang w:val="en"/>
        </w:rPr>
        <w:t xml:space="preserve"> EI or undertaking an eradication </w:t>
      </w:r>
      <w:proofErr w:type="spellStart"/>
      <w:r w:rsidRPr="00C470EC">
        <w:rPr>
          <w:rFonts w:ascii="Arial" w:hAnsi="Arial" w:cs="Arial"/>
          <w:sz w:val="18"/>
          <w:szCs w:val="18"/>
          <w:lang w:val="en"/>
        </w:rPr>
        <w:t>programme</w:t>
      </w:r>
      <w:proofErr w:type="spellEnd"/>
      <w:r w:rsidRPr="00C470EC">
        <w:rPr>
          <w:rFonts w:ascii="Arial" w:hAnsi="Arial" w:cs="Arial"/>
          <w:sz w:val="18"/>
          <w:szCs w:val="18"/>
          <w:lang w:val="en"/>
        </w:rPr>
        <w:t xml:space="preserve"> may also request that the domestic equids were </w:t>
      </w:r>
      <w:r w:rsidRPr="00C470EC">
        <w:rPr>
          <w:rFonts w:ascii="Arial" w:hAnsi="Arial" w:cs="Arial"/>
          <w:strike/>
          <w:sz w:val="18"/>
          <w:szCs w:val="18"/>
          <w:lang w:val="en"/>
        </w:rPr>
        <w:t xml:space="preserve">tested negative for EIV </w:t>
      </w:r>
      <w:proofErr w:type="spellStart"/>
      <w:r w:rsidRPr="00C470EC">
        <w:rPr>
          <w:rFonts w:ascii="Arial" w:hAnsi="Arial" w:cs="Arial"/>
          <w:strike/>
          <w:sz w:val="18"/>
          <w:szCs w:val="18"/>
          <w:lang w:val="en"/>
        </w:rPr>
        <w:t>by</w:t>
      </w:r>
      <w:r w:rsidRPr="00C470EC">
        <w:rPr>
          <w:rFonts w:ascii="Arial" w:hAnsi="Arial" w:cs="Arial"/>
          <w:sz w:val="18"/>
          <w:szCs w:val="18"/>
          <w:u w:val="double"/>
          <w:lang w:val="en"/>
        </w:rPr>
        <w:t>subjected</w:t>
      </w:r>
      <w:proofErr w:type="spellEnd"/>
      <w:r w:rsidRPr="00C470EC">
        <w:rPr>
          <w:rFonts w:ascii="Arial" w:hAnsi="Arial" w:cs="Arial"/>
          <w:sz w:val="18"/>
          <w:szCs w:val="18"/>
          <w:u w:val="double"/>
          <w:lang w:val="en"/>
        </w:rPr>
        <w:t xml:space="preserve"> to</w:t>
      </w:r>
      <w:r w:rsidRPr="00C470EC">
        <w:rPr>
          <w:rFonts w:ascii="Arial" w:hAnsi="Arial" w:cs="Arial"/>
          <w:sz w:val="18"/>
          <w:szCs w:val="18"/>
          <w:lang w:val="en"/>
        </w:rPr>
        <w:t xml:space="preserve"> an agent identification test for EI described in the </w:t>
      </w:r>
      <w:r w:rsidRPr="00C470EC">
        <w:rPr>
          <w:rFonts w:ascii="Arial" w:hAnsi="Arial" w:cs="Arial"/>
          <w:i/>
          <w:iCs/>
          <w:sz w:val="18"/>
          <w:szCs w:val="18"/>
          <w:lang w:val="en"/>
        </w:rPr>
        <w:t>Terrestrial Manual</w:t>
      </w:r>
      <w:r w:rsidRPr="00C470EC">
        <w:rPr>
          <w:rFonts w:ascii="Arial" w:hAnsi="Arial" w:cs="Arial"/>
          <w:sz w:val="18"/>
          <w:szCs w:val="18"/>
          <w:lang w:val="en"/>
        </w:rPr>
        <w:t xml:space="preserve"> </w:t>
      </w:r>
      <w:r w:rsidRPr="00C470EC">
        <w:rPr>
          <w:rFonts w:ascii="Arial" w:hAnsi="Arial" w:cs="Arial"/>
          <w:sz w:val="18"/>
          <w:szCs w:val="18"/>
          <w:u w:val="double"/>
          <w:lang w:val="en"/>
        </w:rPr>
        <w:t xml:space="preserve">with negative results, </w:t>
      </w:r>
      <w:r w:rsidRPr="00C470EC">
        <w:rPr>
          <w:rFonts w:ascii="Arial" w:hAnsi="Arial" w:cs="Arial"/>
          <w:sz w:val="18"/>
          <w:szCs w:val="18"/>
          <w:lang w:val="en"/>
        </w:rPr>
        <w:t>conducted on samples collected on two occasions</w:t>
      </w:r>
      <w:r w:rsidRPr="00C470EC">
        <w:rPr>
          <w:rFonts w:ascii="Arial" w:hAnsi="Arial" w:cs="Arial"/>
          <w:sz w:val="18"/>
          <w:szCs w:val="18"/>
          <w:u w:val="double"/>
          <w:lang w:val="en"/>
        </w:rPr>
        <w:t>,</w:t>
      </w:r>
      <w:r w:rsidRPr="00C470EC">
        <w:rPr>
          <w:rFonts w:ascii="Arial" w:hAnsi="Arial" w:cs="Arial"/>
          <w:sz w:val="18"/>
          <w:szCs w:val="18"/>
          <w:lang w:val="en"/>
        </w:rPr>
        <w:t xml:space="preserve"> </w:t>
      </w:r>
      <w:r w:rsidRPr="00C470EC">
        <w:rPr>
          <w:rFonts w:ascii="Arial" w:hAnsi="Arial" w:cs="Arial"/>
          <w:strike/>
          <w:sz w:val="18"/>
          <w:szCs w:val="18"/>
          <w:lang w:val="en"/>
        </w:rPr>
        <w:t>at 7 to 14 </w:t>
      </w:r>
      <w:proofErr w:type="spellStart"/>
      <w:r w:rsidRPr="00C470EC">
        <w:rPr>
          <w:rFonts w:ascii="Arial" w:hAnsi="Arial" w:cs="Arial"/>
          <w:strike/>
          <w:sz w:val="18"/>
          <w:szCs w:val="18"/>
          <w:lang w:val="en"/>
        </w:rPr>
        <w:t>days</w:t>
      </w:r>
      <w:r w:rsidRPr="00C470EC">
        <w:rPr>
          <w:rFonts w:ascii="Arial" w:hAnsi="Arial" w:cs="Arial"/>
          <w:sz w:val="18"/>
          <w:szCs w:val="18"/>
          <w:u w:val="double"/>
          <w:lang w:val="en"/>
        </w:rPr>
        <w:t>four</w:t>
      </w:r>
      <w:proofErr w:type="spellEnd"/>
      <w:r w:rsidRPr="00C470EC">
        <w:rPr>
          <w:rFonts w:ascii="Arial" w:hAnsi="Arial" w:cs="Arial"/>
          <w:sz w:val="18"/>
          <w:szCs w:val="18"/>
          <w:u w:val="double"/>
          <w:lang w:val="en"/>
        </w:rPr>
        <w:t xml:space="preserve"> to six days after commencement of pre-export isolation</w:t>
      </w:r>
      <w:r w:rsidRPr="00C470EC">
        <w:rPr>
          <w:rFonts w:ascii="Arial" w:hAnsi="Arial" w:cs="Arial"/>
          <w:sz w:val="18"/>
          <w:szCs w:val="18"/>
          <w:lang w:val="en"/>
        </w:rPr>
        <w:t xml:space="preserve"> and </w:t>
      </w:r>
      <w:r w:rsidRPr="00C470EC">
        <w:rPr>
          <w:rFonts w:ascii="Arial" w:hAnsi="Arial" w:cs="Arial"/>
          <w:strike/>
          <w:sz w:val="18"/>
          <w:szCs w:val="18"/>
          <w:lang w:val="en"/>
        </w:rPr>
        <w:t>less than 5</w:t>
      </w:r>
      <w:r w:rsidRPr="00C470EC">
        <w:rPr>
          <w:rFonts w:ascii="Arial" w:hAnsi="Arial" w:cs="Arial"/>
          <w:sz w:val="18"/>
          <w:szCs w:val="18"/>
          <w:lang w:val="en"/>
        </w:rPr>
        <w:t xml:space="preserve"> </w:t>
      </w:r>
      <w:r w:rsidRPr="00C470EC">
        <w:rPr>
          <w:rFonts w:ascii="Arial" w:hAnsi="Arial" w:cs="Arial"/>
          <w:strike/>
          <w:sz w:val="18"/>
          <w:szCs w:val="18"/>
          <w:u w:val="double"/>
          <w:lang w:val="en"/>
        </w:rPr>
        <w:t>prior to</w:t>
      </w:r>
      <w:r w:rsidRPr="00C470EC">
        <w:rPr>
          <w:rFonts w:ascii="Arial" w:hAnsi="Arial" w:cs="Arial"/>
          <w:sz w:val="18"/>
          <w:szCs w:val="18"/>
          <w:u w:val="double"/>
          <w:lang w:val="en"/>
        </w:rPr>
        <w:t xml:space="preserve"> within</w:t>
      </w:r>
      <w:r w:rsidRPr="009F0E02">
        <w:rPr>
          <w:rFonts w:ascii="Arial" w:hAnsi="Arial" w:cs="Arial"/>
          <w:sz w:val="18"/>
          <w:szCs w:val="18"/>
          <w:u w:val="double"/>
          <w:lang w:val="en"/>
        </w:rPr>
        <w:t xml:space="preserve"> four</w:t>
      </w:r>
      <w:r>
        <w:rPr>
          <w:rFonts w:ascii="Arial" w:hAnsi="Arial" w:cs="Arial"/>
          <w:sz w:val="18"/>
          <w:szCs w:val="18"/>
          <w:lang w:val="en"/>
        </w:rPr>
        <w:t xml:space="preserve"> </w:t>
      </w:r>
      <w:r w:rsidRPr="009F0E02">
        <w:rPr>
          <w:rFonts w:ascii="Arial" w:hAnsi="Arial" w:cs="Arial"/>
          <w:sz w:val="18"/>
          <w:szCs w:val="18"/>
          <w:lang w:val="en"/>
        </w:rPr>
        <w:t xml:space="preserve">days </w:t>
      </w:r>
      <w:r w:rsidRPr="009F0E02">
        <w:rPr>
          <w:rFonts w:ascii="Arial" w:hAnsi="Arial" w:cs="Arial"/>
          <w:strike/>
          <w:sz w:val="18"/>
          <w:szCs w:val="18"/>
          <w:lang w:val="en"/>
        </w:rPr>
        <w:t xml:space="preserve">before </w:t>
      </w:r>
      <w:r w:rsidRPr="00C470EC">
        <w:rPr>
          <w:rFonts w:ascii="Arial" w:hAnsi="Arial" w:cs="Arial"/>
          <w:strike/>
          <w:sz w:val="18"/>
          <w:szCs w:val="18"/>
          <w:highlight w:val="yellow"/>
          <w:u w:val="double"/>
          <w:lang w:val="en"/>
        </w:rPr>
        <w:t>of</w:t>
      </w:r>
      <w:r w:rsidRPr="00C470EC">
        <w:rPr>
          <w:rFonts w:ascii="Arial" w:hAnsi="Arial" w:cs="Arial"/>
          <w:sz w:val="18"/>
          <w:szCs w:val="18"/>
          <w:highlight w:val="yellow"/>
          <w:lang w:val="en"/>
        </w:rPr>
        <w:t xml:space="preserve"> </w:t>
      </w:r>
      <w:r w:rsidRPr="00C470EC">
        <w:rPr>
          <w:rFonts w:ascii="Arial" w:hAnsi="Arial" w:cs="Arial"/>
          <w:sz w:val="18"/>
          <w:szCs w:val="18"/>
          <w:highlight w:val="yellow"/>
          <w:u w:val="double"/>
          <w:lang w:val="en"/>
        </w:rPr>
        <w:t>prior to</w:t>
      </w:r>
      <w:r w:rsidRPr="00C470EC">
        <w:rPr>
          <w:rFonts w:ascii="Arial" w:hAnsi="Arial" w:cs="Arial"/>
          <w:sz w:val="18"/>
          <w:szCs w:val="18"/>
          <w:lang w:val="en"/>
        </w:rPr>
        <w:t xml:space="preserve"> </w:t>
      </w:r>
      <w:r w:rsidRPr="009F0E02">
        <w:rPr>
          <w:rFonts w:ascii="Arial" w:hAnsi="Arial" w:cs="Arial"/>
          <w:sz w:val="18"/>
          <w:szCs w:val="18"/>
          <w:lang w:val="en"/>
        </w:rPr>
        <w:t>shipment.</w:t>
      </w:r>
    </w:p>
    <w:p w14:paraId="37B38C77" w14:textId="0D0CA3EA" w:rsidR="000B27A2" w:rsidRPr="000B27A2" w:rsidRDefault="000B27A2" w:rsidP="009459D3">
      <w:pPr>
        <w:spacing w:after="240" w:line="240" w:lineRule="auto"/>
        <w:jc w:val="center"/>
        <w:rPr>
          <w:rFonts w:ascii="Ottawa" w:hAnsi="Ottawa" w:cs="Arial"/>
          <w:sz w:val="18"/>
          <w:szCs w:val="18"/>
          <w:lang w:val="en-GB"/>
        </w:rPr>
      </w:pPr>
      <w:bookmarkStart w:id="5" w:name="article_eiv.7."/>
      <w:bookmarkStart w:id="6" w:name="_Hlk98488594"/>
      <w:bookmarkEnd w:id="5"/>
      <w:r w:rsidRPr="000B27A2">
        <w:rPr>
          <w:rFonts w:ascii="Ottawa" w:hAnsi="Ottawa" w:cs="Arial"/>
          <w:sz w:val="18"/>
          <w:szCs w:val="18"/>
          <w:lang w:val="en-GB"/>
        </w:rPr>
        <w:t>Article 12.6.7.</w:t>
      </w:r>
    </w:p>
    <w:p w14:paraId="3DC10E89" w14:textId="1F26A26C" w:rsidR="000B27A2" w:rsidRPr="009E0926" w:rsidRDefault="000B27A2" w:rsidP="009459D3">
      <w:pPr>
        <w:spacing w:after="240" w:line="240" w:lineRule="auto"/>
        <w:jc w:val="both"/>
        <w:rPr>
          <w:rFonts w:ascii="Ottawa" w:hAnsi="Ottawa" w:cs="Arial"/>
          <w:b/>
          <w:bCs/>
          <w:sz w:val="18"/>
          <w:szCs w:val="18"/>
          <w:highlight w:val="yellow"/>
          <w:lang w:val="en-GB"/>
        </w:rPr>
      </w:pPr>
      <w:r w:rsidRPr="007D304C">
        <w:rPr>
          <w:rFonts w:ascii="Ottawa" w:hAnsi="Ottawa" w:cs="Arial"/>
          <w:b/>
          <w:bCs/>
          <w:sz w:val="18"/>
          <w:szCs w:val="18"/>
          <w:lang w:val="en-GB"/>
        </w:rPr>
        <w:t>Recommendations for the</w:t>
      </w:r>
      <w:r w:rsidR="007D304C" w:rsidRPr="007D304C">
        <w:rPr>
          <w:rFonts w:ascii="Ottawa" w:hAnsi="Ottawa" w:cs="Arial"/>
          <w:b/>
          <w:bCs/>
          <w:sz w:val="18"/>
          <w:szCs w:val="18"/>
          <w:lang w:val="en-GB"/>
        </w:rPr>
        <w:t xml:space="preserve"> </w:t>
      </w:r>
      <w:r w:rsidR="007D304C" w:rsidRPr="009E0926">
        <w:rPr>
          <w:rFonts w:ascii="Ottawa" w:hAnsi="Ottawa" w:cs="Arial"/>
          <w:b/>
          <w:sz w:val="18"/>
          <w:szCs w:val="18"/>
          <w:highlight w:val="yellow"/>
          <w:u w:val="double"/>
          <w:lang w:val="en"/>
        </w:rPr>
        <w:t>temporary</w:t>
      </w:r>
      <w:r w:rsidRPr="009E0926">
        <w:rPr>
          <w:rFonts w:ascii="Ottawa" w:hAnsi="Ottawa" w:cs="Arial"/>
          <w:b/>
          <w:bCs/>
          <w:sz w:val="18"/>
          <w:szCs w:val="18"/>
          <w:highlight w:val="yellow"/>
          <w:lang w:val="en-GB"/>
        </w:rPr>
        <w:t xml:space="preserve"> </w:t>
      </w:r>
      <w:r w:rsidRPr="007D304C">
        <w:rPr>
          <w:rFonts w:ascii="Ottawa" w:hAnsi="Ottawa" w:cs="Arial"/>
          <w:b/>
          <w:bCs/>
          <w:sz w:val="18"/>
          <w:szCs w:val="18"/>
          <w:lang w:val="en-GB"/>
        </w:rPr>
        <w:t xml:space="preserve">importation of </w:t>
      </w:r>
      <w:r w:rsidRPr="00E73892">
        <w:rPr>
          <w:rFonts w:ascii="Ottawa" w:hAnsi="Ottawa" w:cs="Arial"/>
          <w:b/>
          <w:sz w:val="18"/>
          <w:szCs w:val="18"/>
          <w:highlight w:val="yellow"/>
          <w:u w:val="double"/>
          <w:lang w:val="en"/>
        </w:rPr>
        <w:t xml:space="preserve">domestic </w:t>
      </w:r>
      <w:r w:rsidRPr="00CB60A5">
        <w:rPr>
          <w:rFonts w:ascii="Ottawa" w:hAnsi="Ottawa" w:cs="Arial"/>
          <w:b/>
          <w:bCs/>
          <w:strike/>
          <w:sz w:val="18"/>
          <w:szCs w:val="18"/>
          <w:highlight w:val="yellow"/>
          <w:lang w:val="en-GB"/>
        </w:rPr>
        <w:t>equid</w:t>
      </w:r>
      <w:r w:rsidRPr="009E0926">
        <w:rPr>
          <w:rFonts w:ascii="Ottawa" w:hAnsi="Ottawa" w:cs="Arial"/>
          <w:b/>
          <w:bCs/>
          <w:sz w:val="18"/>
          <w:szCs w:val="18"/>
          <w:highlight w:val="yellow"/>
          <w:lang w:val="en-GB"/>
        </w:rPr>
        <w:t xml:space="preserve"> </w:t>
      </w:r>
      <w:r w:rsidRPr="009E0926">
        <w:rPr>
          <w:rFonts w:ascii="Ottawa" w:hAnsi="Ottawa" w:cs="Arial"/>
          <w:b/>
          <w:bCs/>
          <w:strike/>
          <w:sz w:val="18"/>
          <w:szCs w:val="18"/>
          <w:highlight w:val="yellow"/>
          <w:lang w:val="en-GB"/>
        </w:rPr>
        <w:t>which will be kept in isolation (see Article</w:t>
      </w:r>
      <w:r w:rsidRPr="009E0926">
        <w:rPr>
          <w:rFonts w:ascii="Calibri" w:hAnsi="Calibri" w:cs="Calibri"/>
          <w:b/>
          <w:bCs/>
          <w:strike/>
          <w:sz w:val="18"/>
          <w:szCs w:val="18"/>
          <w:highlight w:val="yellow"/>
          <w:lang w:val="en-GB"/>
        </w:rPr>
        <w:t> </w:t>
      </w:r>
      <w:r w:rsidRPr="009E0926">
        <w:rPr>
          <w:rFonts w:ascii="Ottawa" w:hAnsi="Ottawa" w:cs="Arial"/>
          <w:b/>
          <w:bCs/>
          <w:strike/>
          <w:sz w:val="18"/>
          <w:szCs w:val="18"/>
          <w:highlight w:val="yellow"/>
          <w:lang w:val="en-GB"/>
        </w:rPr>
        <w:t>12.6.1.)</w:t>
      </w:r>
      <w:r w:rsidR="00CB60A5">
        <w:rPr>
          <w:rFonts w:ascii="Ottawa" w:hAnsi="Ottawa" w:cs="Arial"/>
          <w:b/>
          <w:bCs/>
          <w:strike/>
          <w:sz w:val="18"/>
          <w:szCs w:val="18"/>
          <w:highlight w:val="yellow"/>
          <w:lang w:val="en-GB"/>
        </w:rPr>
        <w:t xml:space="preserve"> </w:t>
      </w:r>
      <w:r w:rsidR="00CB60A5" w:rsidRPr="00CB60A5">
        <w:rPr>
          <w:rFonts w:ascii="Ottawa" w:hAnsi="Ottawa" w:cs="Arial"/>
          <w:b/>
          <w:sz w:val="18"/>
          <w:szCs w:val="18"/>
          <w:highlight w:val="yellow"/>
          <w:u w:val="double"/>
          <w:lang w:val="en"/>
        </w:rPr>
        <w:t>horses</w:t>
      </w:r>
    </w:p>
    <w:bookmarkEnd w:id="6"/>
    <w:p w14:paraId="325776B6" w14:textId="373F3EA1" w:rsidR="000B27A2" w:rsidRPr="009E0926" w:rsidRDefault="0080336E" w:rsidP="009459D3">
      <w:pPr>
        <w:spacing w:after="240" w:line="240" w:lineRule="auto"/>
        <w:jc w:val="both"/>
        <w:rPr>
          <w:rFonts w:ascii="Arial" w:hAnsi="Arial" w:cs="Arial"/>
          <w:sz w:val="18"/>
          <w:szCs w:val="18"/>
          <w:highlight w:val="yellow"/>
          <w:lang w:val="en-GB"/>
        </w:rPr>
      </w:pPr>
      <w:r w:rsidRPr="009E0926">
        <w:rPr>
          <w:rFonts w:ascii="Arial" w:hAnsi="Arial" w:cs="Arial"/>
          <w:sz w:val="18"/>
          <w:szCs w:val="18"/>
          <w:highlight w:val="yellow"/>
          <w:u w:val="double"/>
          <w:lang w:val="en"/>
        </w:rPr>
        <w:t xml:space="preserve">If the importation of </w:t>
      </w:r>
      <w:r w:rsidR="009755CD">
        <w:rPr>
          <w:rFonts w:ascii="Arial" w:hAnsi="Arial" w:cs="Arial"/>
          <w:sz w:val="18"/>
          <w:szCs w:val="18"/>
          <w:highlight w:val="yellow"/>
          <w:u w:val="double"/>
          <w:lang w:val="en"/>
        </w:rPr>
        <w:t>horses</w:t>
      </w:r>
      <w:r w:rsidRPr="009E0926">
        <w:rPr>
          <w:rFonts w:ascii="Arial" w:hAnsi="Arial" w:cs="Arial"/>
          <w:sz w:val="18"/>
          <w:szCs w:val="18"/>
          <w:highlight w:val="yellow"/>
          <w:u w:val="double"/>
          <w:lang w:val="en"/>
        </w:rPr>
        <w:t xml:space="preserve"> on a temporary basis does not comply with the recommendations in Article 12.</w:t>
      </w:r>
      <w:r w:rsidR="00E04C4A" w:rsidRPr="009E0926">
        <w:rPr>
          <w:rFonts w:ascii="Arial" w:hAnsi="Arial" w:cs="Arial"/>
          <w:sz w:val="18"/>
          <w:szCs w:val="18"/>
          <w:highlight w:val="yellow"/>
          <w:u w:val="double"/>
          <w:lang w:val="en"/>
        </w:rPr>
        <w:t>6</w:t>
      </w:r>
      <w:r w:rsidRPr="009E0926">
        <w:rPr>
          <w:rFonts w:ascii="Arial" w:hAnsi="Arial" w:cs="Arial"/>
          <w:sz w:val="18"/>
          <w:szCs w:val="18"/>
          <w:highlight w:val="yellow"/>
          <w:u w:val="double"/>
          <w:lang w:val="en"/>
        </w:rPr>
        <w:t>.</w:t>
      </w:r>
      <w:r w:rsidR="00E04C4A" w:rsidRPr="009E0926">
        <w:rPr>
          <w:rFonts w:ascii="Arial" w:hAnsi="Arial" w:cs="Arial"/>
          <w:sz w:val="18"/>
          <w:szCs w:val="18"/>
          <w:highlight w:val="yellow"/>
          <w:u w:val="double"/>
          <w:lang w:val="en"/>
        </w:rPr>
        <w:t>6</w:t>
      </w:r>
      <w:r w:rsidRPr="009E0926">
        <w:rPr>
          <w:rFonts w:ascii="Arial" w:hAnsi="Arial" w:cs="Arial"/>
          <w:sz w:val="18"/>
          <w:szCs w:val="18"/>
          <w:highlight w:val="yellow"/>
          <w:u w:val="double"/>
          <w:lang w:val="en"/>
        </w:rPr>
        <w:t xml:space="preserve">., </w:t>
      </w:r>
      <w:r w:rsidR="000B27A2" w:rsidRPr="000B27A2">
        <w:rPr>
          <w:rFonts w:ascii="Arial" w:hAnsi="Arial" w:cs="Arial"/>
          <w:i/>
          <w:iCs/>
          <w:sz w:val="18"/>
          <w:szCs w:val="18"/>
          <w:lang w:val="en-GB"/>
        </w:rPr>
        <w:t>Veterinary Authorities</w:t>
      </w:r>
      <w:r w:rsidR="000B27A2">
        <w:rPr>
          <w:rFonts w:ascii="Arial" w:hAnsi="Arial" w:cs="Arial"/>
          <w:i/>
          <w:iCs/>
          <w:sz w:val="18"/>
          <w:szCs w:val="18"/>
          <w:lang w:val="en-GB"/>
        </w:rPr>
        <w:t xml:space="preserve"> </w:t>
      </w:r>
      <w:r w:rsidR="00132AE9" w:rsidRPr="009E0926">
        <w:rPr>
          <w:rFonts w:ascii="Arial" w:hAnsi="Arial" w:cs="Arial"/>
          <w:sz w:val="18"/>
          <w:szCs w:val="18"/>
          <w:highlight w:val="yellow"/>
          <w:u w:val="double"/>
          <w:lang w:val="en-US"/>
        </w:rPr>
        <w:t xml:space="preserve">of </w:t>
      </w:r>
      <w:r w:rsidR="00132AE9" w:rsidRPr="009E0926">
        <w:rPr>
          <w:rFonts w:ascii="Arial" w:hAnsi="Arial" w:cs="Arial"/>
          <w:i/>
          <w:sz w:val="18"/>
          <w:szCs w:val="18"/>
          <w:highlight w:val="yellow"/>
          <w:u w:val="double"/>
          <w:lang w:val="en-US"/>
        </w:rPr>
        <w:t>importing countries</w:t>
      </w:r>
      <w:r w:rsidR="00132AE9" w:rsidRPr="009E0926">
        <w:rPr>
          <w:rFonts w:ascii="Arial" w:hAnsi="Arial" w:cs="Arial"/>
          <w:sz w:val="18"/>
          <w:szCs w:val="18"/>
          <w:highlight w:val="yellow"/>
          <w:u w:val="double"/>
          <w:lang w:val="en-US"/>
        </w:rPr>
        <w:t xml:space="preserve"> </w:t>
      </w:r>
      <w:r w:rsidR="000B27A2" w:rsidRPr="00D7090B">
        <w:rPr>
          <w:rFonts w:ascii="Arial" w:hAnsi="Arial" w:cs="Arial"/>
          <w:sz w:val="18"/>
          <w:szCs w:val="18"/>
          <w:lang w:val="en-GB"/>
        </w:rPr>
        <w:t xml:space="preserve">should </w:t>
      </w:r>
      <w:r w:rsidR="000B27A2" w:rsidRPr="009E0926">
        <w:rPr>
          <w:rFonts w:ascii="Arial" w:hAnsi="Arial" w:cs="Arial"/>
          <w:strike/>
          <w:sz w:val="18"/>
          <w:szCs w:val="18"/>
          <w:highlight w:val="yellow"/>
          <w:lang w:val="en-GB"/>
        </w:rPr>
        <w:t xml:space="preserve">require the presentation of an </w:t>
      </w:r>
      <w:r w:rsidR="000B27A2" w:rsidRPr="009E0926">
        <w:rPr>
          <w:rFonts w:ascii="Arial" w:hAnsi="Arial" w:cs="Arial"/>
          <w:i/>
          <w:iCs/>
          <w:strike/>
          <w:sz w:val="18"/>
          <w:szCs w:val="18"/>
          <w:highlight w:val="yellow"/>
          <w:lang w:val="en-GB"/>
        </w:rPr>
        <w:t xml:space="preserve">international veterinary certificate </w:t>
      </w:r>
      <w:r w:rsidR="000B27A2" w:rsidRPr="009E0926">
        <w:rPr>
          <w:rFonts w:ascii="Arial" w:hAnsi="Arial" w:cs="Arial"/>
          <w:strike/>
          <w:sz w:val="18"/>
          <w:szCs w:val="18"/>
          <w:highlight w:val="yellow"/>
          <w:lang w:val="en-GB"/>
        </w:rPr>
        <w:t>attesting that the domestic equids</w:t>
      </w:r>
      <w:r w:rsidR="000B27A2" w:rsidRPr="009E0926">
        <w:rPr>
          <w:rFonts w:ascii="Arial" w:hAnsi="Arial" w:cs="Arial"/>
          <w:sz w:val="18"/>
          <w:szCs w:val="18"/>
          <w:highlight w:val="yellow"/>
          <w:lang w:val="en-GB"/>
        </w:rPr>
        <w:t>:</w:t>
      </w:r>
    </w:p>
    <w:p w14:paraId="21C41F35" w14:textId="342E3F75" w:rsidR="002D6E53" w:rsidRPr="009E0926" w:rsidRDefault="002D6E53" w:rsidP="009459D3">
      <w:pPr>
        <w:spacing w:after="240" w:line="240" w:lineRule="auto"/>
        <w:ind w:left="426" w:hanging="426"/>
        <w:jc w:val="both"/>
        <w:rPr>
          <w:rFonts w:ascii="Arial" w:hAnsi="Arial" w:cs="Arial"/>
          <w:sz w:val="18"/>
          <w:szCs w:val="18"/>
          <w:highlight w:val="yellow"/>
          <w:u w:val="double"/>
          <w:lang w:val="en-US"/>
        </w:rPr>
      </w:pPr>
      <w:r w:rsidRPr="009E0926">
        <w:rPr>
          <w:rFonts w:ascii="Arial" w:hAnsi="Arial" w:cs="Arial"/>
          <w:sz w:val="18"/>
          <w:szCs w:val="18"/>
          <w:highlight w:val="yellow"/>
          <w:u w:val="double"/>
          <w:lang w:val="en-US"/>
        </w:rPr>
        <w:t>1)</w:t>
      </w:r>
      <w:r w:rsidRPr="00B658DB">
        <w:rPr>
          <w:rFonts w:ascii="Arial" w:hAnsi="Arial" w:cs="Arial"/>
          <w:sz w:val="18"/>
          <w:szCs w:val="18"/>
          <w:lang w:val="en-US"/>
        </w:rPr>
        <w:tab/>
      </w:r>
      <w:r w:rsidRPr="009E0926">
        <w:rPr>
          <w:rFonts w:ascii="Arial" w:hAnsi="Arial" w:cs="Arial"/>
          <w:sz w:val="18"/>
          <w:szCs w:val="18"/>
          <w:highlight w:val="yellow"/>
          <w:u w:val="double"/>
          <w:lang w:val="en-US"/>
        </w:rPr>
        <w:t>require that:</w:t>
      </w:r>
    </w:p>
    <w:p w14:paraId="5E650B66" w14:textId="6DC671AC" w:rsidR="00997B42" w:rsidRDefault="00997B42" w:rsidP="009459D3">
      <w:pPr>
        <w:spacing w:after="240" w:line="240" w:lineRule="auto"/>
        <w:ind w:left="851" w:hanging="425"/>
        <w:jc w:val="both"/>
        <w:rPr>
          <w:rFonts w:ascii="Arial" w:hAnsi="Arial" w:cs="Arial"/>
          <w:sz w:val="18"/>
          <w:szCs w:val="18"/>
          <w:highlight w:val="yellow"/>
          <w:u w:val="double"/>
          <w:lang w:val="en-US"/>
        </w:rPr>
      </w:pPr>
      <w:r w:rsidRPr="009E0926">
        <w:rPr>
          <w:rFonts w:ascii="Arial" w:hAnsi="Arial" w:cs="Arial"/>
          <w:sz w:val="18"/>
          <w:szCs w:val="18"/>
          <w:highlight w:val="yellow"/>
          <w:u w:val="double"/>
          <w:lang w:val="en-US"/>
        </w:rPr>
        <w:t>a)</w:t>
      </w:r>
      <w:r w:rsidRPr="00B658DB">
        <w:rPr>
          <w:rFonts w:ascii="Arial" w:hAnsi="Arial" w:cs="Arial"/>
          <w:sz w:val="18"/>
          <w:szCs w:val="18"/>
          <w:lang w:val="en-US"/>
        </w:rPr>
        <w:tab/>
      </w:r>
      <w:r w:rsidRPr="009E0926">
        <w:rPr>
          <w:rFonts w:ascii="Arial" w:hAnsi="Arial" w:cs="Arial"/>
          <w:sz w:val="18"/>
          <w:szCs w:val="18"/>
          <w:highlight w:val="yellow"/>
          <w:u w:val="double"/>
          <w:lang w:val="en-US"/>
        </w:rPr>
        <w:t xml:space="preserve">the </w:t>
      </w:r>
      <w:r w:rsidR="001E5ECA">
        <w:rPr>
          <w:rFonts w:ascii="Arial" w:hAnsi="Arial" w:cs="Arial"/>
          <w:sz w:val="18"/>
          <w:szCs w:val="18"/>
          <w:highlight w:val="yellow"/>
          <w:u w:val="double"/>
          <w:lang w:val="en-US"/>
        </w:rPr>
        <w:t>horses</w:t>
      </w:r>
      <w:r w:rsidR="001E5ECA" w:rsidRPr="009E0926">
        <w:rPr>
          <w:rFonts w:ascii="Arial" w:hAnsi="Arial" w:cs="Arial"/>
          <w:sz w:val="18"/>
          <w:szCs w:val="18"/>
          <w:highlight w:val="yellow"/>
          <w:u w:val="double"/>
          <w:lang w:val="en-US"/>
        </w:rPr>
        <w:t xml:space="preserve"> </w:t>
      </w:r>
      <w:r w:rsidRPr="009E0926">
        <w:rPr>
          <w:rFonts w:ascii="Arial" w:hAnsi="Arial" w:cs="Arial"/>
          <w:sz w:val="18"/>
          <w:szCs w:val="18"/>
          <w:highlight w:val="yellow"/>
          <w:u w:val="double"/>
          <w:lang w:val="en-US"/>
        </w:rPr>
        <w:t xml:space="preserve">be accompanied by a passport in accordance with the model contained in Chapter 5.12. or be individually identified as belonging to a high health status </w:t>
      </w:r>
      <w:r w:rsidRPr="009E0926">
        <w:rPr>
          <w:rFonts w:ascii="Arial" w:hAnsi="Arial" w:cs="Arial"/>
          <w:i/>
          <w:iCs/>
          <w:sz w:val="18"/>
          <w:szCs w:val="18"/>
          <w:highlight w:val="yellow"/>
          <w:u w:val="double"/>
          <w:lang w:val="en-US"/>
        </w:rPr>
        <w:t>subpopulation</w:t>
      </w:r>
      <w:r w:rsidRPr="009E0926">
        <w:rPr>
          <w:rFonts w:ascii="Arial" w:hAnsi="Arial" w:cs="Arial"/>
          <w:sz w:val="18"/>
          <w:szCs w:val="18"/>
          <w:highlight w:val="yellow"/>
          <w:u w:val="double"/>
          <w:lang w:val="en-US"/>
        </w:rPr>
        <w:t xml:space="preserve"> as defined in Chapter 4.17</w:t>
      </w:r>
      <w:proofErr w:type="gramStart"/>
      <w:r w:rsidRPr="009E0926">
        <w:rPr>
          <w:rFonts w:ascii="Arial" w:hAnsi="Arial" w:cs="Arial"/>
          <w:sz w:val="18"/>
          <w:szCs w:val="18"/>
          <w:highlight w:val="yellow"/>
          <w:u w:val="double"/>
          <w:lang w:val="en-US"/>
        </w:rPr>
        <w:t>.;</w:t>
      </w:r>
      <w:proofErr w:type="gramEnd"/>
    </w:p>
    <w:p w14:paraId="7103D03D" w14:textId="4A364876" w:rsidR="00FF4A76" w:rsidRDefault="00FF4A76" w:rsidP="009459D3">
      <w:pPr>
        <w:spacing w:after="240" w:line="240" w:lineRule="auto"/>
        <w:ind w:left="851" w:hanging="425"/>
        <w:jc w:val="both"/>
        <w:rPr>
          <w:rFonts w:ascii="Arial" w:hAnsi="Arial" w:cs="Arial"/>
          <w:color w:val="FF0000"/>
          <w:sz w:val="18"/>
          <w:szCs w:val="18"/>
          <w:u w:val="double"/>
          <w:lang w:val="en-US"/>
        </w:rPr>
      </w:pPr>
      <w:r w:rsidRPr="00FF4A76">
        <w:rPr>
          <w:rFonts w:ascii="Arial" w:hAnsi="Arial" w:cs="Arial"/>
          <w:color w:val="FF0000"/>
          <w:sz w:val="18"/>
          <w:szCs w:val="18"/>
          <w:u w:val="double"/>
          <w:lang w:val="en-US"/>
        </w:rPr>
        <w:t>OR</w:t>
      </w:r>
    </w:p>
    <w:p w14:paraId="1F86AB50" w14:textId="63D489FB" w:rsidR="00A242F4" w:rsidRPr="00FF4A76" w:rsidRDefault="00A242F4" w:rsidP="008017B0">
      <w:pPr>
        <w:spacing w:after="240" w:line="240" w:lineRule="auto"/>
        <w:ind w:left="450" w:hanging="24"/>
        <w:jc w:val="both"/>
        <w:rPr>
          <w:rFonts w:ascii="Arial" w:hAnsi="Arial" w:cs="Arial"/>
          <w:color w:val="FF0000"/>
          <w:sz w:val="18"/>
          <w:szCs w:val="18"/>
          <w:highlight w:val="yellow"/>
          <w:u w:val="double"/>
          <w:lang w:val="en-US"/>
        </w:rPr>
      </w:pPr>
      <w:r w:rsidRPr="000F054C">
        <w:rPr>
          <w:rFonts w:ascii="Arial" w:hAnsi="Arial" w:cs="Arial"/>
          <w:b/>
          <w:bCs/>
          <w:color w:val="FF0000"/>
          <w:sz w:val="18"/>
          <w:szCs w:val="18"/>
          <w:lang w:val="en"/>
        </w:rPr>
        <w:lastRenderedPageBreak/>
        <w:t>Rationale</w:t>
      </w:r>
      <w:r w:rsidRPr="000F054C">
        <w:rPr>
          <w:rFonts w:ascii="Arial" w:hAnsi="Arial" w:cs="Arial"/>
          <w:color w:val="FF0000"/>
          <w:sz w:val="18"/>
          <w:szCs w:val="18"/>
          <w:lang w:val="en"/>
        </w:rPr>
        <w:t>:</w:t>
      </w:r>
      <w:r>
        <w:rPr>
          <w:rFonts w:ascii="Arial" w:hAnsi="Arial" w:cs="Arial"/>
          <w:color w:val="FF0000"/>
          <w:sz w:val="18"/>
          <w:szCs w:val="18"/>
          <w:lang w:val="en"/>
        </w:rPr>
        <w:t xml:space="preserve"> </w:t>
      </w:r>
      <w:r w:rsidR="008017B0" w:rsidRPr="008017B0">
        <w:rPr>
          <w:rFonts w:ascii="Arial" w:hAnsi="Arial" w:cs="Arial"/>
          <w:color w:val="FF0000"/>
          <w:sz w:val="18"/>
          <w:szCs w:val="18"/>
          <w:lang w:val="en"/>
        </w:rPr>
        <w:t xml:space="preserve">The United States support the addition of “OR” between </w:t>
      </w:r>
      <w:proofErr w:type="gramStart"/>
      <w:r w:rsidR="008017B0" w:rsidRPr="008017B0">
        <w:rPr>
          <w:rFonts w:ascii="Arial" w:hAnsi="Arial" w:cs="Arial"/>
          <w:color w:val="FF0000"/>
          <w:sz w:val="18"/>
          <w:szCs w:val="18"/>
          <w:lang w:val="en"/>
        </w:rPr>
        <w:t>12.6.7.1</w:t>
      </w:r>
      <w:r w:rsidR="00CC198B">
        <w:rPr>
          <w:rFonts w:ascii="Arial" w:hAnsi="Arial" w:cs="Arial"/>
          <w:color w:val="FF0000"/>
          <w:sz w:val="18"/>
          <w:szCs w:val="18"/>
          <w:lang w:val="en"/>
        </w:rPr>
        <w:t>)</w:t>
      </w:r>
      <w:r w:rsidR="008017B0" w:rsidRPr="008017B0">
        <w:rPr>
          <w:rFonts w:ascii="Arial" w:hAnsi="Arial" w:cs="Arial"/>
          <w:color w:val="FF0000"/>
          <w:sz w:val="18"/>
          <w:szCs w:val="18"/>
          <w:lang w:val="en"/>
        </w:rPr>
        <w:t>a</w:t>
      </w:r>
      <w:proofErr w:type="gramEnd"/>
      <w:r w:rsidR="003A1AB2">
        <w:rPr>
          <w:rFonts w:ascii="Arial" w:hAnsi="Arial" w:cs="Arial"/>
          <w:color w:val="FF0000"/>
          <w:sz w:val="18"/>
          <w:szCs w:val="18"/>
          <w:lang w:val="en"/>
        </w:rPr>
        <w:t>)</w:t>
      </w:r>
      <w:r w:rsidR="008017B0" w:rsidRPr="008017B0">
        <w:rPr>
          <w:rFonts w:ascii="Arial" w:hAnsi="Arial" w:cs="Arial"/>
          <w:color w:val="FF0000"/>
          <w:sz w:val="18"/>
          <w:szCs w:val="18"/>
          <w:lang w:val="en"/>
        </w:rPr>
        <w:t xml:space="preserve"> and 12.6.7.1</w:t>
      </w:r>
      <w:r w:rsidR="003757A2">
        <w:rPr>
          <w:rFonts w:ascii="Arial" w:hAnsi="Arial" w:cs="Arial"/>
          <w:color w:val="FF0000"/>
          <w:sz w:val="18"/>
          <w:szCs w:val="18"/>
          <w:lang w:val="en"/>
        </w:rPr>
        <w:t>)</w:t>
      </w:r>
      <w:r w:rsidR="008017B0" w:rsidRPr="008017B0">
        <w:rPr>
          <w:rFonts w:ascii="Arial" w:hAnsi="Arial" w:cs="Arial"/>
          <w:color w:val="FF0000"/>
          <w:sz w:val="18"/>
          <w:szCs w:val="18"/>
          <w:lang w:val="en"/>
        </w:rPr>
        <w:t>b</w:t>
      </w:r>
      <w:r w:rsidR="003A1AB2">
        <w:rPr>
          <w:rFonts w:ascii="Arial" w:hAnsi="Arial" w:cs="Arial"/>
          <w:color w:val="FF0000"/>
          <w:sz w:val="18"/>
          <w:szCs w:val="18"/>
          <w:lang w:val="en"/>
        </w:rPr>
        <w:t>)</w:t>
      </w:r>
      <w:r w:rsidR="00CC198B">
        <w:rPr>
          <w:rFonts w:ascii="Arial" w:hAnsi="Arial" w:cs="Arial"/>
          <w:color w:val="FF0000"/>
          <w:sz w:val="18"/>
          <w:szCs w:val="18"/>
          <w:lang w:val="en"/>
        </w:rPr>
        <w:t>.</w:t>
      </w:r>
      <w:r w:rsidR="008017B0" w:rsidRPr="008017B0">
        <w:rPr>
          <w:rFonts w:ascii="Arial" w:hAnsi="Arial" w:cs="Arial"/>
          <w:color w:val="FF0000"/>
          <w:sz w:val="18"/>
          <w:szCs w:val="18"/>
          <w:lang w:val="en"/>
        </w:rPr>
        <w:t xml:space="preserve"> Chapter 5.12 outlines the basic health requirements that should be included in the passport. These requirements include vaccination status for equine influenza and certification from disease exposure or displaying clinical signs.  Chapter 4.17</w:t>
      </w:r>
      <w:r w:rsidR="000A5FEF">
        <w:rPr>
          <w:rFonts w:ascii="Arial" w:hAnsi="Arial" w:cs="Arial"/>
          <w:color w:val="FF0000"/>
          <w:sz w:val="18"/>
          <w:szCs w:val="18"/>
          <w:lang w:val="en"/>
        </w:rPr>
        <w:t xml:space="preserve"> </w:t>
      </w:r>
      <w:r w:rsidR="008017B0" w:rsidRPr="008017B0">
        <w:rPr>
          <w:rFonts w:ascii="Arial" w:hAnsi="Arial" w:cs="Arial"/>
          <w:color w:val="FF0000"/>
          <w:sz w:val="18"/>
          <w:szCs w:val="18"/>
          <w:lang w:val="en"/>
        </w:rPr>
        <w:t xml:space="preserve">provides requirements for individual horses that are considered part of the high health subpopulation for vaccination and freedom of clinical signs and disease exposure. Therefore, all requirements as outlined in </w:t>
      </w:r>
      <w:proofErr w:type="gramStart"/>
      <w:r w:rsidR="008017B0" w:rsidRPr="008017B0">
        <w:rPr>
          <w:rFonts w:ascii="Arial" w:hAnsi="Arial" w:cs="Arial"/>
          <w:color w:val="FF0000"/>
          <w:sz w:val="18"/>
          <w:szCs w:val="18"/>
          <w:lang w:val="en"/>
        </w:rPr>
        <w:t>12.6.7.1</w:t>
      </w:r>
      <w:r w:rsidR="007F0544">
        <w:rPr>
          <w:rFonts w:ascii="Arial" w:hAnsi="Arial" w:cs="Arial"/>
          <w:color w:val="FF0000"/>
          <w:sz w:val="18"/>
          <w:szCs w:val="18"/>
          <w:lang w:val="en"/>
        </w:rPr>
        <w:t>)</w:t>
      </w:r>
      <w:r w:rsidR="008017B0" w:rsidRPr="008017B0">
        <w:rPr>
          <w:rFonts w:ascii="Arial" w:hAnsi="Arial" w:cs="Arial"/>
          <w:color w:val="FF0000"/>
          <w:sz w:val="18"/>
          <w:szCs w:val="18"/>
          <w:lang w:val="en"/>
        </w:rPr>
        <w:t>b</w:t>
      </w:r>
      <w:proofErr w:type="gramEnd"/>
      <w:r w:rsidR="007F0544">
        <w:rPr>
          <w:rFonts w:ascii="Arial" w:hAnsi="Arial" w:cs="Arial"/>
          <w:color w:val="FF0000"/>
          <w:sz w:val="18"/>
          <w:szCs w:val="18"/>
          <w:lang w:val="en"/>
        </w:rPr>
        <w:t>)</w:t>
      </w:r>
      <w:r w:rsidR="008017B0" w:rsidRPr="008017B0">
        <w:rPr>
          <w:rFonts w:ascii="Arial" w:hAnsi="Arial" w:cs="Arial"/>
          <w:color w:val="FF0000"/>
          <w:sz w:val="18"/>
          <w:szCs w:val="18"/>
          <w:lang w:val="en"/>
        </w:rPr>
        <w:t xml:space="preserve"> should be attested to in a passport or under the high health status subpopulation when used for importation. For countries that do not have a federally recognized passport system for domestic horses or do not currently have the infrastructure for high health status subpopulation, requirements outlined in </w:t>
      </w:r>
      <w:proofErr w:type="gramStart"/>
      <w:r w:rsidR="008017B0" w:rsidRPr="008017B0">
        <w:rPr>
          <w:rFonts w:ascii="Arial" w:hAnsi="Arial" w:cs="Arial"/>
          <w:color w:val="FF0000"/>
          <w:sz w:val="18"/>
          <w:szCs w:val="18"/>
          <w:lang w:val="en"/>
        </w:rPr>
        <w:t>12.6.7.1</w:t>
      </w:r>
      <w:r w:rsidR="00B1641A">
        <w:rPr>
          <w:rFonts w:ascii="Arial" w:hAnsi="Arial" w:cs="Arial"/>
          <w:color w:val="FF0000"/>
          <w:sz w:val="18"/>
          <w:szCs w:val="18"/>
          <w:lang w:val="en"/>
        </w:rPr>
        <w:t>)</w:t>
      </w:r>
      <w:r w:rsidR="008017B0" w:rsidRPr="008017B0">
        <w:rPr>
          <w:rFonts w:ascii="Arial" w:hAnsi="Arial" w:cs="Arial"/>
          <w:color w:val="FF0000"/>
          <w:sz w:val="18"/>
          <w:szCs w:val="18"/>
          <w:lang w:val="en"/>
        </w:rPr>
        <w:t>b</w:t>
      </w:r>
      <w:proofErr w:type="gramEnd"/>
      <w:r w:rsidR="00B1641A">
        <w:rPr>
          <w:rFonts w:ascii="Arial" w:hAnsi="Arial" w:cs="Arial"/>
          <w:color w:val="FF0000"/>
          <w:sz w:val="18"/>
          <w:szCs w:val="18"/>
          <w:lang w:val="en"/>
        </w:rPr>
        <w:t>)</w:t>
      </w:r>
      <w:r w:rsidR="008017B0" w:rsidRPr="008017B0">
        <w:rPr>
          <w:rFonts w:ascii="Arial" w:hAnsi="Arial" w:cs="Arial"/>
          <w:color w:val="FF0000"/>
          <w:sz w:val="18"/>
          <w:szCs w:val="18"/>
          <w:lang w:val="en"/>
        </w:rPr>
        <w:t xml:space="preserve"> should be considered equivalent measures and mitigations for the importation of temporary horses.</w:t>
      </w:r>
    </w:p>
    <w:p w14:paraId="6D452E43" w14:textId="0522710D" w:rsidR="00997B42" w:rsidRPr="009E0926" w:rsidRDefault="00997B42" w:rsidP="009459D3">
      <w:pPr>
        <w:spacing w:after="240" w:line="240" w:lineRule="auto"/>
        <w:ind w:left="851" w:hanging="425"/>
        <w:jc w:val="both"/>
        <w:rPr>
          <w:rFonts w:ascii="Arial" w:hAnsi="Arial" w:cs="Arial"/>
          <w:sz w:val="18"/>
          <w:szCs w:val="18"/>
          <w:highlight w:val="yellow"/>
          <w:u w:val="double"/>
          <w:lang w:val="en-US"/>
        </w:rPr>
      </w:pPr>
      <w:r w:rsidRPr="009E0926">
        <w:rPr>
          <w:rFonts w:ascii="Arial" w:hAnsi="Arial" w:cs="Arial"/>
          <w:sz w:val="18"/>
          <w:szCs w:val="18"/>
          <w:highlight w:val="yellow"/>
          <w:u w:val="double"/>
          <w:lang w:val="en-US"/>
        </w:rPr>
        <w:t>b</w:t>
      </w:r>
      <w:r w:rsidRPr="00B658DB">
        <w:rPr>
          <w:rFonts w:ascii="Arial" w:hAnsi="Arial" w:cs="Arial"/>
          <w:sz w:val="18"/>
          <w:szCs w:val="18"/>
          <w:u w:val="double"/>
          <w:lang w:val="en-US"/>
        </w:rPr>
        <w:t>)</w:t>
      </w:r>
      <w:r w:rsidRPr="00B658DB">
        <w:rPr>
          <w:rFonts w:ascii="Arial" w:hAnsi="Arial" w:cs="Arial"/>
          <w:sz w:val="18"/>
          <w:szCs w:val="18"/>
          <w:lang w:val="en-US"/>
        </w:rPr>
        <w:t xml:space="preserve"> </w:t>
      </w:r>
      <w:r w:rsidRPr="00B658DB">
        <w:rPr>
          <w:rFonts w:ascii="Arial" w:hAnsi="Arial" w:cs="Arial"/>
          <w:sz w:val="18"/>
          <w:szCs w:val="18"/>
          <w:lang w:val="en-US"/>
        </w:rPr>
        <w:tab/>
      </w:r>
      <w:r w:rsidRPr="009E0926">
        <w:rPr>
          <w:rFonts w:ascii="Arial" w:hAnsi="Arial" w:cs="Arial"/>
          <w:sz w:val="18"/>
          <w:szCs w:val="18"/>
          <w:highlight w:val="yellow"/>
          <w:u w:val="double"/>
          <w:lang w:val="en-GB"/>
        </w:rPr>
        <w:t xml:space="preserve">the presentation of </w:t>
      </w:r>
      <w:r w:rsidRPr="009E0926">
        <w:rPr>
          <w:rFonts w:ascii="Arial" w:hAnsi="Arial" w:cs="Arial"/>
          <w:iCs/>
          <w:sz w:val="18"/>
          <w:szCs w:val="18"/>
          <w:highlight w:val="yellow"/>
          <w:u w:val="double"/>
          <w:lang w:val="en-GB"/>
        </w:rPr>
        <w:t>an</w:t>
      </w:r>
      <w:r w:rsidRPr="009E0926">
        <w:rPr>
          <w:rFonts w:ascii="Arial" w:hAnsi="Arial" w:cs="Arial"/>
          <w:i/>
          <w:sz w:val="18"/>
          <w:szCs w:val="18"/>
          <w:highlight w:val="yellow"/>
          <w:u w:val="double"/>
          <w:lang w:val="en-GB"/>
        </w:rPr>
        <w:t xml:space="preserve"> international veterinary certificate</w:t>
      </w:r>
      <w:r w:rsidRPr="009E0926">
        <w:rPr>
          <w:rFonts w:ascii="Arial" w:hAnsi="Arial" w:cs="Arial"/>
          <w:sz w:val="18"/>
          <w:szCs w:val="18"/>
          <w:highlight w:val="yellow"/>
          <w:u w:val="double"/>
          <w:lang w:val="en-GB"/>
        </w:rPr>
        <w:t xml:space="preserve"> attesting that the </w:t>
      </w:r>
      <w:r w:rsidR="009755CD">
        <w:rPr>
          <w:rFonts w:ascii="Arial" w:hAnsi="Arial" w:cs="Arial"/>
          <w:sz w:val="18"/>
          <w:szCs w:val="18"/>
          <w:highlight w:val="yellow"/>
          <w:u w:val="double"/>
          <w:lang w:val="en-GB"/>
        </w:rPr>
        <w:t>horses</w:t>
      </w:r>
      <w:r w:rsidRPr="009E0926">
        <w:rPr>
          <w:rFonts w:ascii="Arial" w:hAnsi="Arial" w:cs="Arial"/>
          <w:sz w:val="18"/>
          <w:szCs w:val="18"/>
          <w:highlight w:val="yellow"/>
          <w:u w:val="double"/>
          <w:lang w:val="en-GB"/>
        </w:rPr>
        <w:t xml:space="preserve">: </w:t>
      </w:r>
    </w:p>
    <w:p w14:paraId="6071EEE5" w14:textId="3BBC5983" w:rsidR="000B27A2" w:rsidRPr="000B27A2" w:rsidRDefault="000B27A2" w:rsidP="009459D3">
      <w:pPr>
        <w:spacing w:after="240" w:line="240" w:lineRule="auto"/>
        <w:ind w:left="1277" w:hanging="426"/>
        <w:jc w:val="both"/>
        <w:rPr>
          <w:rFonts w:ascii="Arial" w:hAnsi="Arial" w:cs="Arial"/>
          <w:sz w:val="18"/>
          <w:szCs w:val="18"/>
          <w:lang w:val="en-GB"/>
        </w:rPr>
      </w:pPr>
      <w:r w:rsidRPr="00B400BF">
        <w:rPr>
          <w:rFonts w:ascii="Arial" w:hAnsi="Arial" w:cs="Arial"/>
          <w:strike/>
          <w:sz w:val="18"/>
          <w:szCs w:val="18"/>
          <w:highlight w:val="yellow"/>
          <w:lang w:val="en-GB"/>
        </w:rPr>
        <w:t>1</w:t>
      </w:r>
      <w:r w:rsidR="008700A6" w:rsidRPr="00B400BF">
        <w:rPr>
          <w:rFonts w:ascii="Arial" w:hAnsi="Arial" w:cs="Arial"/>
          <w:sz w:val="18"/>
          <w:szCs w:val="18"/>
          <w:highlight w:val="yellow"/>
          <w:u w:val="double"/>
          <w:lang w:val="en-GB"/>
        </w:rPr>
        <w:t>i</w:t>
      </w:r>
      <w:r w:rsidRPr="00B400BF">
        <w:rPr>
          <w:rFonts w:ascii="Arial" w:hAnsi="Arial" w:cs="Arial"/>
          <w:sz w:val="18"/>
          <w:szCs w:val="18"/>
          <w:highlight w:val="yellow"/>
          <w:lang w:val="en-GB"/>
        </w:rPr>
        <w:t>)</w:t>
      </w:r>
      <w:r>
        <w:rPr>
          <w:rFonts w:ascii="Arial" w:hAnsi="Arial" w:cs="Arial"/>
          <w:sz w:val="18"/>
          <w:szCs w:val="18"/>
          <w:lang w:val="en-GB"/>
        </w:rPr>
        <w:tab/>
      </w:r>
      <w:r w:rsidRPr="000B27A2">
        <w:rPr>
          <w:rFonts w:ascii="Arial" w:hAnsi="Arial" w:cs="Arial"/>
          <w:sz w:val="18"/>
          <w:szCs w:val="18"/>
          <w:lang w:val="en-GB"/>
        </w:rPr>
        <w:t>came from a</w:t>
      </w:r>
      <w:r w:rsidRPr="009B1BF2">
        <w:rPr>
          <w:rFonts w:ascii="Arial" w:hAnsi="Arial" w:cs="Arial"/>
          <w:strike/>
          <w:sz w:val="18"/>
          <w:szCs w:val="18"/>
          <w:highlight w:val="yellow"/>
          <w:lang w:val="en-GB"/>
        </w:rPr>
        <w:t>n EI free</w:t>
      </w:r>
      <w:r w:rsidRPr="008333C9">
        <w:rPr>
          <w:rFonts w:ascii="Arial" w:hAnsi="Arial" w:cs="Arial"/>
          <w:strike/>
          <w:sz w:val="18"/>
          <w:szCs w:val="18"/>
          <w:lang w:val="en-GB"/>
        </w:rPr>
        <w:t xml:space="preserve"> </w:t>
      </w:r>
      <w:r w:rsidRPr="000B27A2">
        <w:rPr>
          <w:rFonts w:ascii="Arial" w:hAnsi="Arial" w:cs="Arial"/>
          <w:sz w:val="18"/>
          <w:szCs w:val="18"/>
          <w:lang w:val="en-GB"/>
        </w:rPr>
        <w:t>country,</w:t>
      </w:r>
      <w:r>
        <w:rPr>
          <w:rFonts w:ascii="Arial" w:hAnsi="Arial" w:cs="Arial"/>
          <w:sz w:val="18"/>
          <w:szCs w:val="18"/>
          <w:lang w:val="en-GB"/>
        </w:rPr>
        <w:t xml:space="preserve"> </w:t>
      </w:r>
      <w:r w:rsidRPr="000B27A2">
        <w:rPr>
          <w:rFonts w:ascii="Arial" w:hAnsi="Arial" w:cs="Arial"/>
          <w:i/>
          <w:iCs/>
          <w:sz w:val="18"/>
          <w:szCs w:val="18"/>
          <w:lang w:val="en-GB"/>
        </w:rPr>
        <w:t>zone</w:t>
      </w:r>
      <w:r>
        <w:rPr>
          <w:rFonts w:ascii="Arial" w:hAnsi="Arial" w:cs="Arial"/>
          <w:i/>
          <w:iCs/>
          <w:sz w:val="18"/>
          <w:szCs w:val="18"/>
          <w:lang w:val="en-GB"/>
        </w:rPr>
        <w:t xml:space="preserve"> </w:t>
      </w:r>
      <w:r w:rsidRPr="000B27A2">
        <w:rPr>
          <w:rFonts w:ascii="Arial" w:hAnsi="Arial" w:cs="Arial"/>
          <w:sz w:val="18"/>
          <w:szCs w:val="18"/>
          <w:lang w:val="en-GB"/>
        </w:rPr>
        <w:t>or</w:t>
      </w:r>
      <w:r>
        <w:rPr>
          <w:rFonts w:ascii="Arial" w:hAnsi="Arial" w:cs="Arial"/>
          <w:sz w:val="18"/>
          <w:szCs w:val="18"/>
          <w:lang w:val="en-GB"/>
        </w:rPr>
        <w:t xml:space="preserve"> </w:t>
      </w:r>
      <w:r w:rsidRPr="000B27A2">
        <w:rPr>
          <w:rFonts w:ascii="Arial" w:hAnsi="Arial" w:cs="Arial"/>
          <w:i/>
          <w:iCs/>
          <w:sz w:val="18"/>
          <w:szCs w:val="18"/>
          <w:lang w:val="en-GB"/>
        </w:rPr>
        <w:t>compartment</w:t>
      </w:r>
      <w:r>
        <w:rPr>
          <w:rFonts w:ascii="Arial" w:hAnsi="Arial" w:cs="Arial"/>
          <w:i/>
          <w:iCs/>
          <w:sz w:val="18"/>
          <w:szCs w:val="18"/>
          <w:lang w:val="en-GB"/>
        </w:rPr>
        <w:t xml:space="preserve"> </w:t>
      </w:r>
      <w:r w:rsidR="006C2DD9" w:rsidRPr="008333C9">
        <w:rPr>
          <w:rFonts w:ascii="Arial" w:hAnsi="Arial" w:cs="Arial"/>
          <w:sz w:val="18"/>
          <w:szCs w:val="18"/>
          <w:highlight w:val="yellow"/>
          <w:u w:val="double"/>
          <w:lang w:val="en-GB"/>
        </w:rPr>
        <w:t>free from EI,</w:t>
      </w:r>
      <w:r w:rsidR="006C2DD9" w:rsidRPr="000B27A2">
        <w:rPr>
          <w:rFonts w:ascii="Arial" w:hAnsi="Arial" w:cs="Arial"/>
          <w:sz w:val="18"/>
          <w:szCs w:val="18"/>
          <w:lang w:val="en-GB"/>
        </w:rPr>
        <w:t xml:space="preserve"> </w:t>
      </w:r>
      <w:r w:rsidRPr="000B27A2">
        <w:rPr>
          <w:rFonts w:ascii="Arial" w:hAnsi="Arial" w:cs="Arial"/>
          <w:sz w:val="18"/>
          <w:szCs w:val="18"/>
          <w:lang w:val="en-GB"/>
        </w:rPr>
        <w:t>in which they had been resident for at least 21 days; in the case of a vaccinated domestic equid, information on its</w:t>
      </w:r>
      <w:r>
        <w:rPr>
          <w:rFonts w:ascii="Arial" w:hAnsi="Arial" w:cs="Arial"/>
          <w:sz w:val="18"/>
          <w:szCs w:val="18"/>
          <w:lang w:val="en-GB"/>
        </w:rPr>
        <w:t xml:space="preserve"> </w:t>
      </w:r>
      <w:r w:rsidRPr="000B27A2">
        <w:rPr>
          <w:rFonts w:ascii="Arial" w:hAnsi="Arial" w:cs="Arial"/>
          <w:i/>
          <w:iCs/>
          <w:sz w:val="18"/>
          <w:szCs w:val="18"/>
          <w:lang w:val="en-GB"/>
        </w:rPr>
        <w:t>vaccination</w:t>
      </w:r>
      <w:r>
        <w:rPr>
          <w:rFonts w:ascii="Arial" w:hAnsi="Arial" w:cs="Arial"/>
          <w:i/>
          <w:iCs/>
          <w:sz w:val="18"/>
          <w:szCs w:val="18"/>
          <w:lang w:val="en-GB"/>
        </w:rPr>
        <w:t xml:space="preserve"> </w:t>
      </w:r>
      <w:r w:rsidRPr="000B27A2">
        <w:rPr>
          <w:rFonts w:ascii="Arial" w:hAnsi="Arial" w:cs="Arial"/>
          <w:sz w:val="18"/>
          <w:szCs w:val="18"/>
          <w:lang w:val="en-GB"/>
        </w:rPr>
        <w:t xml:space="preserve">status should be included in the veterinary </w:t>
      </w:r>
      <w:proofErr w:type="gramStart"/>
      <w:r w:rsidRPr="000B27A2">
        <w:rPr>
          <w:rFonts w:ascii="Arial" w:hAnsi="Arial" w:cs="Arial"/>
          <w:sz w:val="18"/>
          <w:szCs w:val="18"/>
          <w:lang w:val="en-GB"/>
        </w:rPr>
        <w:t>certificate;</w:t>
      </w:r>
      <w:proofErr w:type="gramEnd"/>
    </w:p>
    <w:p w14:paraId="0DE6ABAC" w14:textId="77777777" w:rsidR="000B27A2" w:rsidRPr="000B27A2" w:rsidRDefault="000B27A2" w:rsidP="009459D3">
      <w:pPr>
        <w:spacing w:after="240" w:line="240" w:lineRule="auto"/>
        <w:ind w:left="851"/>
        <w:jc w:val="both"/>
        <w:rPr>
          <w:rFonts w:ascii="Arial" w:hAnsi="Arial" w:cs="Arial"/>
          <w:sz w:val="18"/>
          <w:szCs w:val="18"/>
          <w:lang w:val="en-GB"/>
        </w:rPr>
      </w:pPr>
      <w:r w:rsidRPr="000B27A2">
        <w:rPr>
          <w:rFonts w:ascii="Arial" w:hAnsi="Arial" w:cs="Arial"/>
          <w:sz w:val="18"/>
          <w:szCs w:val="18"/>
          <w:lang w:val="en-GB"/>
        </w:rPr>
        <w:t>OR</w:t>
      </w:r>
    </w:p>
    <w:p w14:paraId="6554AF36" w14:textId="3844B61F" w:rsidR="000B27A2" w:rsidRPr="000B27A2" w:rsidRDefault="000B27A2" w:rsidP="009459D3">
      <w:pPr>
        <w:spacing w:after="240" w:line="240" w:lineRule="auto"/>
        <w:ind w:left="1277" w:hanging="426"/>
        <w:jc w:val="both"/>
        <w:rPr>
          <w:rFonts w:ascii="Arial" w:hAnsi="Arial" w:cs="Arial"/>
          <w:sz w:val="18"/>
          <w:szCs w:val="18"/>
          <w:lang w:val="en-GB"/>
        </w:rPr>
      </w:pPr>
      <w:r w:rsidRPr="00B400BF">
        <w:rPr>
          <w:rFonts w:ascii="Arial" w:hAnsi="Arial" w:cs="Arial"/>
          <w:strike/>
          <w:sz w:val="18"/>
          <w:szCs w:val="18"/>
          <w:highlight w:val="yellow"/>
          <w:lang w:val="en-GB"/>
        </w:rPr>
        <w:t>2</w:t>
      </w:r>
      <w:r w:rsidR="008700A6" w:rsidRPr="00B400BF">
        <w:rPr>
          <w:rFonts w:ascii="Arial" w:hAnsi="Arial" w:cs="Arial"/>
          <w:sz w:val="18"/>
          <w:szCs w:val="18"/>
          <w:highlight w:val="yellow"/>
          <w:u w:val="double"/>
          <w:lang w:val="en-GB"/>
        </w:rPr>
        <w:t>ii</w:t>
      </w:r>
      <w:r w:rsidR="001857DF" w:rsidRPr="00B400BF">
        <w:rPr>
          <w:rFonts w:ascii="Arial" w:hAnsi="Arial" w:cs="Arial"/>
          <w:sz w:val="18"/>
          <w:szCs w:val="18"/>
          <w:highlight w:val="yellow"/>
          <w:lang w:val="en-GB"/>
        </w:rPr>
        <w:t>)</w:t>
      </w:r>
      <w:r>
        <w:rPr>
          <w:rFonts w:ascii="Arial" w:hAnsi="Arial" w:cs="Arial"/>
          <w:sz w:val="18"/>
          <w:szCs w:val="18"/>
          <w:lang w:val="en-GB"/>
        </w:rPr>
        <w:tab/>
      </w:r>
      <w:r w:rsidRPr="000B27A2">
        <w:rPr>
          <w:rFonts w:ascii="Arial" w:hAnsi="Arial" w:cs="Arial"/>
          <w:sz w:val="18"/>
          <w:szCs w:val="18"/>
          <w:lang w:val="en-GB"/>
        </w:rPr>
        <w:t>showed no clinical sign of EI in any premises in which the domestic equids had been resident for the 21 days prior to shipment nor on the day of shipment; and</w:t>
      </w:r>
    </w:p>
    <w:p w14:paraId="7CD2A0A0" w14:textId="13EB0B62" w:rsidR="000B27A2" w:rsidRPr="000B27A2" w:rsidRDefault="000B27A2" w:rsidP="009459D3">
      <w:pPr>
        <w:spacing w:after="240" w:line="240" w:lineRule="auto"/>
        <w:ind w:left="1277" w:hanging="426"/>
        <w:jc w:val="both"/>
        <w:rPr>
          <w:rFonts w:ascii="Arial" w:hAnsi="Arial" w:cs="Arial"/>
          <w:sz w:val="18"/>
          <w:szCs w:val="18"/>
          <w:lang w:val="en-GB"/>
        </w:rPr>
      </w:pPr>
      <w:r w:rsidRPr="77F9CFA8">
        <w:rPr>
          <w:rFonts w:ascii="Arial" w:hAnsi="Arial" w:cs="Arial"/>
          <w:strike/>
          <w:sz w:val="18"/>
          <w:szCs w:val="18"/>
          <w:highlight w:val="yellow"/>
          <w:lang w:val="en-GB"/>
        </w:rPr>
        <w:t>3</w:t>
      </w:r>
      <w:r w:rsidR="006B1B19" w:rsidRPr="77F9CFA8">
        <w:rPr>
          <w:rFonts w:ascii="Arial" w:hAnsi="Arial" w:cs="Arial"/>
          <w:sz w:val="18"/>
          <w:szCs w:val="18"/>
          <w:highlight w:val="yellow"/>
          <w:u w:val="double"/>
          <w:lang w:val="en-GB"/>
        </w:rPr>
        <w:t>iii</w:t>
      </w:r>
      <w:r w:rsidRPr="77F9CFA8">
        <w:rPr>
          <w:rFonts w:ascii="Arial" w:hAnsi="Arial" w:cs="Arial"/>
          <w:sz w:val="18"/>
          <w:szCs w:val="18"/>
          <w:highlight w:val="yellow"/>
          <w:lang w:val="en-GB"/>
        </w:rPr>
        <w:t>)</w:t>
      </w:r>
      <w:r w:rsidRPr="00E73892">
        <w:rPr>
          <w:lang w:val="en-US"/>
        </w:rPr>
        <w:tab/>
      </w:r>
      <w:r w:rsidRPr="77F9CFA8">
        <w:rPr>
          <w:rFonts w:ascii="Arial" w:hAnsi="Arial" w:cs="Arial"/>
          <w:sz w:val="18"/>
          <w:szCs w:val="18"/>
          <w:lang w:val="en-GB"/>
        </w:rPr>
        <w:t xml:space="preserve">were </w:t>
      </w:r>
      <w:r w:rsidRPr="77F9CFA8">
        <w:rPr>
          <w:rFonts w:ascii="Arial" w:hAnsi="Arial" w:cs="Arial"/>
          <w:strike/>
          <w:sz w:val="18"/>
          <w:szCs w:val="18"/>
          <w:highlight w:val="yellow"/>
          <w:lang w:val="en-GB"/>
        </w:rPr>
        <w:t>immunised in accordance</w:t>
      </w:r>
      <w:r w:rsidRPr="77F9CFA8">
        <w:rPr>
          <w:rFonts w:ascii="Arial" w:hAnsi="Arial" w:cs="Arial"/>
          <w:sz w:val="18"/>
          <w:szCs w:val="18"/>
          <w:lang w:val="en-GB"/>
        </w:rPr>
        <w:t xml:space="preserve"> </w:t>
      </w:r>
      <w:r w:rsidR="00C43605" w:rsidRPr="77F9CFA8">
        <w:rPr>
          <w:rFonts w:ascii="Arial" w:hAnsi="Arial" w:cs="Arial"/>
          <w:sz w:val="18"/>
          <w:szCs w:val="18"/>
          <w:highlight w:val="yellow"/>
          <w:u w:val="double"/>
          <w:lang w:val="en-GB"/>
        </w:rPr>
        <w:t>vaccinated</w:t>
      </w:r>
      <w:r w:rsidR="00C43605" w:rsidRPr="77F9CFA8">
        <w:rPr>
          <w:rFonts w:ascii="Arial" w:hAnsi="Arial" w:cs="Arial"/>
          <w:sz w:val="18"/>
          <w:szCs w:val="18"/>
          <w:lang w:val="en-GB"/>
        </w:rPr>
        <w:t xml:space="preserve"> </w:t>
      </w:r>
      <w:r w:rsidRPr="77F9CFA8">
        <w:rPr>
          <w:rFonts w:ascii="Arial" w:hAnsi="Arial" w:cs="Arial"/>
          <w:sz w:val="18"/>
          <w:szCs w:val="18"/>
          <w:lang w:val="en-GB"/>
        </w:rPr>
        <w:t xml:space="preserve">with </w:t>
      </w:r>
      <w:r w:rsidRPr="77F9CFA8">
        <w:rPr>
          <w:rFonts w:ascii="Arial" w:hAnsi="Arial" w:cs="Arial"/>
          <w:strike/>
          <w:sz w:val="18"/>
          <w:szCs w:val="18"/>
          <w:highlight w:val="yellow"/>
          <w:lang w:val="en-GB"/>
        </w:rPr>
        <w:t>the recommendations of the manufacturer with</w:t>
      </w:r>
      <w:r w:rsidRPr="77F9CFA8">
        <w:rPr>
          <w:rFonts w:ascii="Arial" w:hAnsi="Arial" w:cs="Arial"/>
          <w:sz w:val="18"/>
          <w:szCs w:val="18"/>
          <w:lang w:val="en-GB"/>
        </w:rPr>
        <w:t xml:space="preserve"> a vaccine complying with the standards described in the </w:t>
      </w:r>
      <w:r w:rsidRPr="77F9CFA8">
        <w:rPr>
          <w:rFonts w:ascii="Arial" w:hAnsi="Arial" w:cs="Arial"/>
          <w:i/>
          <w:iCs/>
          <w:sz w:val="18"/>
          <w:szCs w:val="18"/>
          <w:lang w:val="en-GB"/>
        </w:rPr>
        <w:t>Terrestrial Manual</w:t>
      </w:r>
      <w:r w:rsidRPr="77F9CFA8">
        <w:rPr>
          <w:rFonts w:ascii="Arial" w:hAnsi="Arial" w:cs="Arial"/>
          <w:sz w:val="18"/>
          <w:szCs w:val="18"/>
          <w:lang w:val="en-GB"/>
        </w:rPr>
        <w:t xml:space="preserve">; information on their </w:t>
      </w:r>
      <w:r w:rsidRPr="77F9CFA8">
        <w:rPr>
          <w:rFonts w:ascii="Arial" w:hAnsi="Arial" w:cs="Arial"/>
          <w:i/>
          <w:iCs/>
          <w:sz w:val="18"/>
          <w:szCs w:val="18"/>
          <w:lang w:val="en-GB"/>
        </w:rPr>
        <w:t xml:space="preserve">vaccination </w:t>
      </w:r>
      <w:r w:rsidRPr="77F9CFA8">
        <w:rPr>
          <w:rFonts w:ascii="Arial" w:hAnsi="Arial" w:cs="Arial"/>
          <w:sz w:val="18"/>
          <w:szCs w:val="18"/>
          <w:lang w:val="en-GB"/>
        </w:rPr>
        <w:t>status should be included in the veterinary certificate or the passport in accordance with Chapter 5.12</w:t>
      </w:r>
      <w:proofErr w:type="gramStart"/>
      <w:r w:rsidRPr="77F9CFA8">
        <w:rPr>
          <w:rFonts w:ascii="Arial" w:hAnsi="Arial" w:cs="Arial"/>
          <w:sz w:val="18"/>
          <w:szCs w:val="18"/>
          <w:lang w:val="en-GB"/>
        </w:rPr>
        <w:t>.</w:t>
      </w:r>
      <w:r w:rsidR="003A75AE" w:rsidRPr="77F9CFA8">
        <w:rPr>
          <w:rFonts w:ascii="Arial" w:hAnsi="Arial" w:cs="Arial"/>
          <w:sz w:val="18"/>
          <w:szCs w:val="18"/>
          <w:lang w:val="en-GB"/>
        </w:rPr>
        <w:t>;</w:t>
      </w:r>
      <w:proofErr w:type="gramEnd"/>
    </w:p>
    <w:p w14:paraId="772E976F" w14:textId="622218A1" w:rsidR="00C60843" w:rsidRPr="00B400BF" w:rsidRDefault="00C60843" w:rsidP="009459D3">
      <w:pPr>
        <w:spacing w:after="240" w:line="240" w:lineRule="auto"/>
        <w:ind w:left="426" w:hanging="426"/>
        <w:jc w:val="both"/>
        <w:rPr>
          <w:rFonts w:ascii="Arial" w:hAnsi="Arial" w:cs="Arial"/>
          <w:sz w:val="18"/>
          <w:szCs w:val="18"/>
          <w:highlight w:val="yellow"/>
          <w:u w:val="double"/>
          <w:lang w:val="en-US"/>
        </w:rPr>
      </w:pPr>
      <w:bookmarkStart w:id="7" w:name="article_eiv.8."/>
      <w:bookmarkEnd w:id="7"/>
      <w:r w:rsidRPr="00B400BF">
        <w:rPr>
          <w:rFonts w:ascii="Arial" w:hAnsi="Arial" w:cs="Arial"/>
          <w:sz w:val="18"/>
          <w:szCs w:val="18"/>
          <w:highlight w:val="yellow"/>
          <w:u w:val="double"/>
          <w:lang w:val="en-US"/>
        </w:rPr>
        <w:t>2)</w:t>
      </w:r>
      <w:r w:rsidRPr="004A3D31">
        <w:rPr>
          <w:rFonts w:ascii="Arial" w:hAnsi="Arial" w:cs="Arial"/>
          <w:sz w:val="18"/>
          <w:szCs w:val="18"/>
          <w:lang w:val="en-US"/>
        </w:rPr>
        <w:tab/>
      </w:r>
      <w:r w:rsidRPr="00B400BF">
        <w:rPr>
          <w:rFonts w:ascii="Arial" w:hAnsi="Arial" w:cs="Arial"/>
          <w:sz w:val="18"/>
          <w:szCs w:val="18"/>
          <w:highlight w:val="yellow"/>
          <w:u w:val="double"/>
          <w:lang w:val="en-US"/>
        </w:rPr>
        <w:t xml:space="preserve">ensure that during their stay in the country or </w:t>
      </w:r>
      <w:r w:rsidRPr="00B400BF">
        <w:rPr>
          <w:rFonts w:ascii="Arial" w:hAnsi="Arial" w:cs="Arial"/>
          <w:i/>
          <w:iCs/>
          <w:sz w:val="18"/>
          <w:szCs w:val="18"/>
          <w:highlight w:val="yellow"/>
          <w:u w:val="double"/>
          <w:lang w:val="en-US"/>
        </w:rPr>
        <w:t>zone</w:t>
      </w:r>
      <w:r w:rsidR="00A57306" w:rsidRPr="00B400BF">
        <w:rPr>
          <w:rFonts w:ascii="Arial" w:hAnsi="Arial" w:cs="Arial"/>
          <w:sz w:val="18"/>
          <w:szCs w:val="18"/>
          <w:highlight w:val="yellow"/>
          <w:u w:val="double"/>
          <w:lang w:val="en-US"/>
        </w:rPr>
        <w:t xml:space="preserve"> </w:t>
      </w:r>
      <w:r w:rsidR="008464A1" w:rsidRPr="00B400BF">
        <w:rPr>
          <w:rFonts w:ascii="Arial" w:hAnsi="Arial" w:cs="Arial"/>
          <w:sz w:val="18"/>
          <w:szCs w:val="18"/>
          <w:highlight w:val="yellow"/>
          <w:u w:val="double"/>
          <w:lang w:val="en-US"/>
        </w:rPr>
        <w:t xml:space="preserve">domestic equids </w:t>
      </w:r>
      <w:r w:rsidR="00C747FD" w:rsidRPr="00B400BF">
        <w:rPr>
          <w:rFonts w:ascii="Arial" w:hAnsi="Arial" w:cs="Arial"/>
          <w:sz w:val="18"/>
          <w:szCs w:val="18"/>
          <w:highlight w:val="yellow"/>
          <w:u w:val="double"/>
          <w:lang w:val="en-US"/>
        </w:rPr>
        <w:t xml:space="preserve">are kept separated </w:t>
      </w:r>
      <w:r w:rsidR="008464A1" w:rsidRPr="00B400BF">
        <w:rPr>
          <w:rFonts w:ascii="Arial" w:hAnsi="Arial" w:cs="Arial"/>
          <w:sz w:val="18"/>
          <w:szCs w:val="18"/>
          <w:highlight w:val="yellow"/>
          <w:u w:val="double"/>
          <w:lang w:val="en-US"/>
        </w:rPr>
        <w:t xml:space="preserve">from domestic </w:t>
      </w:r>
      <w:r w:rsidR="00C747FD" w:rsidRPr="00B400BF">
        <w:rPr>
          <w:rFonts w:ascii="Arial" w:hAnsi="Arial" w:cs="Arial"/>
          <w:sz w:val="18"/>
          <w:szCs w:val="18"/>
          <w:highlight w:val="yellow"/>
          <w:u w:val="double"/>
          <w:lang w:val="en-US"/>
        </w:rPr>
        <w:t xml:space="preserve">and </w:t>
      </w:r>
      <w:r w:rsidR="00C747FD" w:rsidRPr="00B400BF">
        <w:rPr>
          <w:rFonts w:ascii="Arial" w:hAnsi="Arial" w:cs="Arial"/>
          <w:i/>
          <w:iCs/>
          <w:sz w:val="18"/>
          <w:szCs w:val="18"/>
          <w:highlight w:val="yellow"/>
          <w:u w:val="double"/>
          <w:lang w:val="en-US"/>
        </w:rPr>
        <w:t>captive wild</w:t>
      </w:r>
      <w:r w:rsidR="00C747FD" w:rsidRPr="00B400BF">
        <w:rPr>
          <w:rFonts w:ascii="Arial" w:hAnsi="Arial" w:cs="Arial"/>
          <w:sz w:val="18"/>
          <w:szCs w:val="18"/>
          <w:highlight w:val="yellow"/>
          <w:u w:val="double"/>
          <w:lang w:val="en-US"/>
        </w:rPr>
        <w:t xml:space="preserve"> </w:t>
      </w:r>
      <w:r w:rsidR="008464A1" w:rsidRPr="00B400BF">
        <w:rPr>
          <w:rFonts w:ascii="Arial" w:hAnsi="Arial" w:cs="Arial"/>
          <w:sz w:val="18"/>
          <w:szCs w:val="18"/>
          <w:highlight w:val="yellow"/>
          <w:u w:val="double"/>
          <w:lang w:val="en-US"/>
        </w:rPr>
        <w:t>equids of a different EI health status</w:t>
      </w:r>
      <w:r w:rsidR="00C747FD" w:rsidRPr="00B400BF">
        <w:rPr>
          <w:rFonts w:ascii="Arial" w:hAnsi="Arial" w:cs="Arial"/>
          <w:sz w:val="18"/>
          <w:szCs w:val="18"/>
          <w:highlight w:val="yellow"/>
          <w:u w:val="double"/>
          <w:lang w:val="en-US"/>
        </w:rPr>
        <w:t xml:space="preserve"> through </w:t>
      </w:r>
      <w:r w:rsidR="008464A1" w:rsidRPr="00B400BF">
        <w:rPr>
          <w:rFonts w:ascii="Arial" w:hAnsi="Arial" w:cs="Arial"/>
          <w:sz w:val="18"/>
          <w:szCs w:val="18"/>
          <w:highlight w:val="yellow"/>
          <w:u w:val="double"/>
          <w:lang w:val="en-US"/>
        </w:rPr>
        <w:t>appropriate </w:t>
      </w:r>
      <w:r w:rsidR="008464A1" w:rsidRPr="00B400BF">
        <w:rPr>
          <w:rFonts w:ascii="Arial" w:hAnsi="Arial" w:cs="Arial"/>
          <w:i/>
          <w:iCs/>
          <w:sz w:val="18"/>
          <w:szCs w:val="18"/>
          <w:highlight w:val="yellow"/>
          <w:u w:val="double"/>
          <w:lang w:val="en-US"/>
        </w:rPr>
        <w:t>biosecurity</w:t>
      </w:r>
      <w:r w:rsidR="008464A1" w:rsidRPr="00B400BF">
        <w:rPr>
          <w:rFonts w:ascii="Arial" w:hAnsi="Arial" w:cs="Arial"/>
          <w:sz w:val="18"/>
          <w:szCs w:val="18"/>
          <w:highlight w:val="yellow"/>
          <w:u w:val="double"/>
          <w:lang w:val="en-US"/>
        </w:rPr>
        <w:t>.</w:t>
      </w:r>
    </w:p>
    <w:p w14:paraId="569F74C6" w14:textId="099EC5E2" w:rsidR="000B27A2" w:rsidRPr="00C43605" w:rsidRDefault="000B27A2" w:rsidP="009459D3">
      <w:pPr>
        <w:spacing w:after="240" w:line="240" w:lineRule="auto"/>
        <w:jc w:val="center"/>
        <w:rPr>
          <w:rFonts w:ascii="Ottawa" w:hAnsi="Ottawa" w:cs="Arial"/>
          <w:strike/>
          <w:sz w:val="18"/>
          <w:szCs w:val="18"/>
          <w:highlight w:val="yellow"/>
          <w:lang w:val="en-GB"/>
        </w:rPr>
      </w:pPr>
      <w:r w:rsidRPr="00C43605">
        <w:rPr>
          <w:rFonts w:ascii="Ottawa" w:hAnsi="Ottawa" w:cs="Arial"/>
          <w:strike/>
          <w:sz w:val="18"/>
          <w:szCs w:val="18"/>
          <w:highlight w:val="yellow"/>
          <w:lang w:val="en-GB"/>
        </w:rPr>
        <w:t>Article 12.6.8.</w:t>
      </w:r>
    </w:p>
    <w:p w14:paraId="1566ABBE" w14:textId="2309AC52" w:rsidR="000B27A2" w:rsidRPr="00C43605" w:rsidRDefault="000B27A2" w:rsidP="009459D3">
      <w:pPr>
        <w:spacing w:after="240" w:line="240" w:lineRule="auto"/>
        <w:jc w:val="both"/>
        <w:rPr>
          <w:rFonts w:ascii="Ottawa" w:hAnsi="Ottawa" w:cs="Arial"/>
          <w:b/>
          <w:bCs/>
          <w:strike/>
          <w:sz w:val="18"/>
          <w:szCs w:val="18"/>
          <w:highlight w:val="yellow"/>
          <w:lang w:val="en-GB"/>
        </w:rPr>
      </w:pPr>
      <w:r w:rsidRPr="00C43605">
        <w:rPr>
          <w:rFonts w:ascii="Ottawa" w:hAnsi="Ottawa" w:cs="Arial"/>
          <w:b/>
          <w:bCs/>
          <w:strike/>
          <w:sz w:val="18"/>
          <w:szCs w:val="18"/>
          <w:highlight w:val="yellow"/>
          <w:lang w:val="en-GB"/>
        </w:rPr>
        <w:t>Recommendations for the importation of fresh meat of equids</w:t>
      </w:r>
    </w:p>
    <w:p w14:paraId="1ED7668D" w14:textId="1534AE6C" w:rsidR="000B27A2" w:rsidRPr="00C43605" w:rsidRDefault="000B27A2" w:rsidP="009459D3">
      <w:pPr>
        <w:spacing w:after="240" w:line="240" w:lineRule="auto"/>
        <w:jc w:val="both"/>
        <w:rPr>
          <w:rFonts w:ascii="Arial" w:hAnsi="Arial" w:cs="Arial"/>
          <w:strike/>
          <w:sz w:val="18"/>
          <w:szCs w:val="18"/>
          <w:lang w:val="en-GB"/>
        </w:rPr>
      </w:pPr>
      <w:r w:rsidRPr="00C43605">
        <w:rPr>
          <w:rFonts w:ascii="Arial" w:hAnsi="Arial" w:cs="Arial"/>
          <w:i/>
          <w:iCs/>
          <w:strike/>
          <w:sz w:val="18"/>
          <w:szCs w:val="18"/>
          <w:highlight w:val="yellow"/>
          <w:lang w:val="en-GB"/>
        </w:rPr>
        <w:t>Veterinary Authorities</w:t>
      </w:r>
      <w:r w:rsidRPr="00C43605">
        <w:rPr>
          <w:rFonts w:ascii="Arial" w:hAnsi="Arial" w:cs="Arial"/>
          <w:strike/>
          <w:sz w:val="18"/>
          <w:szCs w:val="18"/>
          <w:highlight w:val="yellow"/>
          <w:lang w:val="en-GB"/>
        </w:rPr>
        <w:t> should require the presentation of an </w:t>
      </w:r>
      <w:r w:rsidRPr="00C43605">
        <w:rPr>
          <w:rFonts w:ascii="Arial" w:hAnsi="Arial" w:cs="Arial"/>
          <w:i/>
          <w:iCs/>
          <w:strike/>
          <w:sz w:val="18"/>
          <w:szCs w:val="18"/>
          <w:highlight w:val="yellow"/>
          <w:lang w:val="en-GB"/>
        </w:rPr>
        <w:t>international veterinary certificate</w:t>
      </w:r>
      <w:r w:rsidRPr="00C43605">
        <w:rPr>
          <w:rFonts w:ascii="Arial" w:hAnsi="Arial" w:cs="Arial"/>
          <w:strike/>
          <w:sz w:val="18"/>
          <w:szCs w:val="18"/>
          <w:highlight w:val="yellow"/>
          <w:lang w:val="en-GB"/>
        </w:rPr>
        <w:t> attesting that the </w:t>
      </w:r>
      <w:r w:rsidRPr="00C43605">
        <w:rPr>
          <w:rFonts w:ascii="Arial" w:hAnsi="Arial" w:cs="Arial"/>
          <w:i/>
          <w:iCs/>
          <w:strike/>
          <w:sz w:val="18"/>
          <w:szCs w:val="18"/>
          <w:highlight w:val="yellow"/>
          <w:lang w:val="en-GB"/>
        </w:rPr>
        <w:t>fresh meat</w:t>
      </w:r>
      <w:r w:rsidRPr="00C43605">
        <w:rPr>
          <w:rFonts w:ascii="Arial" w:hAnsi="Arial" w:cs="Arial"/>
          <w:strike/>
          <w:sz w:val="18"/>
          <w:szCs w:val="18"/>
          <w:highlight w:val="yellow"/>
          <w:lang w:val="en-GB"/>
        </w:rPr>
        <w:t> came from equids which had been subjected to ante- and post-mortem inspections as described in Chapter 6.3.</w:t>
      </w:r>
    </w:p>
    <w:p w14:paraId="5527EFA5" w14:textId="77777777" w:rsidR="00A57306" w:rsidRDefault="00A57306" w:rsidP="00A57306">
      <w:pPr>
        <w:spacing w:after="240"/>
        <w:ind w:right="51"/>
        <w:jc w:val="center"/>
        <w:rPr>
          <w:rFonts w:ascii="Times New Roman" w:eastAsia="MS Mincho" w:hAnsi="Times New Roman" w:cs="Times New Roman"/>
          <w:kern w:val="2"/>
          <w:sz w:val="20"/>
          <w:szCs w:val="20"/>
          <w:lang w:val="en-GB" w:eastAsia="fr-FR"/>
        </w:rPr>
      </w:pPr>
      <w:r>
        <w:rPr>
          <w:rFonts w:ascii="Times New Roman" w:eastAsia="MS Mincho" w:hAnsi="Times New Roman" w:cs="Times New Roman"/>
          <w:kern w:val="2"/>
          <w:sz w:val="20"/>
          <w:szCs w:val="20"/>
          <w:lang w:val="en-GB" w:eastAsia="fr-FR"/>
        </w:rPr>
        <w:t>____________________________</w:t>
      </w:r>
    </w:p>
    <w:p w14:paraId="425076D9" w14:textId="77777777" w:rsidR="00A57306" w:rsidRPr="000B27A2" w:rsidRDefault="00A57306" w:rsidP="000B27A2">
      <w:pPr>
        <w:spacing w:after="240"/>
        <w:jc w:val="both"/>
        <w:rPr>
          <w:rFonts w:ascii="Arial" w:hAnsi="Arial" w:cs="Arial"/>
          <w:sz w:val="18"/>
          <w:szCs w:val="18"/>
          <w:lang w:val="en-GB"/>
        </w:rPr>
      </w:pPr>
    </w:p>
    <w:sectPr w:rsidR="00A57306" w:rsidRPr="000B27A2" w:rsidSect="00E7389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E195" w14:textId="77777777" w:rsidR="00451564" w:rsidRDefault="00451564" w:rsidP="00C60843">
      <w:pPr>
        <w:spacing w:after="0" w:line="240" w:lineRule="auto"/>
      </w:pPr>
      <w:r>
        <w:separator/>
      </w:r>
    </w:p>
  </w:endnote>
  <w:endnote w:type="continuationSeparator" w:id="0">
    <w:p w14:paraId="24299A49" w14:textId="77777777" w:rsidR="00451564" w:rsidRDefault="00451564" w:rsidP="00C60843">
      <w:pPr>
        <w:spacing w:after="0" w:line="240" w:lineRule="auto"/>
      </w:pPr>
      <w:r>
        <w:continuationSeparator/>
      </w:r>
    </w:p>
  </w:endnote>
  <w:endnote w:type="continuationNotice" w:id="1">
    <w:p w14:paraId="76D153CF" w14:textId="77777777" w:rsidR="00451564" w:rsidRDefault="00451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C6FB" w14:textId="01B44BED" w:rsidR="00E73892" w:rsidRPr="008D5292" w:rsidRDefault="00897184" w:rsidP="008D5292">
    <w:pPr>
      <w:tabs>
        <w:tab w:val="right" w:pos="9072"/>
      </w:tabs>
      <w:spacing w:after="0" w:line="240" w:lineRule="auto"/>
      <w:rPr>
        <w:rFonts w:ascii="Arial" w:hAnsi="Arial" w:cs="Arial"/>
        <w:sz w:val="18"/>
        <w:szCs w:val="18"/>
        <w:lang w:val="en-US"/>
      </w:rPr>
    </w:pPr>
    <w:sdt>
      <w:sdtPr>
        <w:rPr>
          <w:rFonts w:ascii="Arial" w:hAnsi="Arial" w:cs="Arial"/>
          <w:iCs/>
          <w:sz w:val="18"/>
          <w:szCs w:val="18"/>
        </w:rPr>
        <w:id w:val="-329604182"/>
        <w:docPartObj>
          <w:docPartGallery w:val="Page Numbers (Top of Page)"/>
          <w:docPartUnique/>
        </w:docPartObj>
      </w:sdtPr>
      <w:sdtEndPr/>
      <w:sdtContent>
        <w:r w:rsidR="008D5292">
          <w:rPr>
            <w:rFonts w:ascii="Arial" w:hAnsi="Arial" w:cs="Arial"/>
            <w:iCs/>
            <w:sz w:val="18"/>
            <w:szCs w:val="18"/>
          </w:rPr>
          <w:fldChar w:fldCharType="begin"/>
        </w:r>
        <w:r w:rsidR="008D5292" w:rsidRPr="008D5292">
          <w:rPr>
            <w:rFonts w:ascii="Arial" w:hAnsi="Arial" w:cs="Arial"/>
            <w:iCs/>
            <w:sz w:val="18"/>
            <w:szCs w:val="18"/>
            <w:lang w:val="en-GB"/>
          </w:rPr>
          <w:instrText>PAGE   \* MERGEFORMAT</w:instrText>
        </w:r>
        <w:r w:rsidR="008D5292">
          <w:rPr>
            <w:rFonts w:ascii="Arial" w:hAnsi="Arial" w:cs="Arial"/>
            <w:iCs/>
            <w:sz w:val="18"/>
            <w:szCs w:val="18"/>
          </w:rPr>
          <w:fldChar w:fldCharType="separate"/>
        </w:r>
        <w:r w:rsidR="008D5292" w:rsidRPr="008D5292">
          <w:rPr>
            <w:rFonts w:ascii="Arial" w:hAnsi="Arial" w:cs="Arial"/>
            <w:iCs/>
            <w:sz w:val="18"/>
            <w:szCs w:val="18"/>
            <w:lang w:val="en-GB"/>
          </w:rPr>
          <w:t>4</w:t>
        </w:r>
        <w:r w:rsidR="008D5292">
          <w:rPr>
            <w:rFonts w:ascii="Arial" w:hAnsi="Arial" w:cs="Arial"/>
            <w:iCs/>
            <w:sz w:val="18"/>
            <w:szCs w:val="18"/>
          </w:rPr>
          <w:fldChar w:fldCharType="end"/>
        </w:r>
      </w:sdtContent>
    </w:sdt>
    <w:r w:rsidR="008D5292">
      <w:rPr>
        <w:rFonts w:ascii="Arial" w:hAnsi="Arial" w:cs="Arial"/>
        <w:i/>
        <w:sz w:val="18"/>
        <w:szCs w:val="18"/>
        <w:lang w:val="en-US" w:eastAsia="zh-CN"/>
      </w:rPr>
      <w:tab/>
    </w:r>
    <w:r w:rsidR="008D5292" w:rsidRPr="00753963">
      <w:rPr>
        <w:rFonts w:ascii="Arial" w:hAnsi="Arial" w:cs="Arial"/>
        <w:i/>
        <w:sz w:val="18"/>
        <w:szCs w:val="18"/>
        <w:lang w:val="en-US" w:eastAsia="zh-CN"/>
      </w:rPr>
      <w:t>OIE Terrestrial Animal Health Standards Commission/</w:t>
    </w:r>
    <w:r w:rsidR="008D5292">
      <w:rPr>
        <w:rFonts w:ascii="Arial" w:hAnsi="Arial" w:cs="Arial"/>
        <w:i/>
        <w:sz w:val="18"/>
        <w:szCs w:val="18"/>
        <w:lang w:val="en-US" w:eastAsia="zh-CN"/>
      </w:rPr>
      <w:t>February</w:t>
    </w:r>
    <w:r w:rsidR="008D5292" w:rsidRPr="00753963">
      <w:rPr>
        <w:rFonts w:ascii="Arial" w:hAnsi="Arial" w:cs="Arial"/>
        <w:i/>
        <w:sz w:val="18"/>
        <w:szCs w:val="18"/>
        <w:lang w:val="en-US" w:eastAsia="zh-CN"/>
      </w:rPr>
      <w:t xml:space="preserve"> 20</w:t>
    </w:r>
    <w:r w:rsidR="008D5292">
      <w:rPr>
        <w:rFonts w:ascii="Arial" w:hAnsi="Arial" w:cs="Arial"/>
        <w:i/>
        <w:sz w:val="18"/>
        <w:szCs w:val="18"/>
        <w:lang w:val="en-US" w:eastAsia="zh-CN"/>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29D4" w14:textId="288E23C8" w:rsidR="00306F84" w:rsidRPr="008D5292" w:rsidRDefault="008D5292" w:rsidP="008D5292">
    <w:pPr>
      <w:tabs>
        <w:tab w:val="center" w:pos="4536"/>
        <w:tab w:val="right" w:pos="9072"/>
      </w:tabs>
      <w:spacing w:after="0" w:line="240" w:lineRule="auto"/>
      <w:rPr>
        <w:rFonts w:ascii="Arial" w:hAnsi="Arial" w:cs="Arial"/>
        <w:sz w:val="18"/>
        <w:szCs w:val="18"/>
        <w:lang w:val="en-US"/>
      </w:rPr>
    </w:pPr>
    <w:r w:rsidRPr="00753963">
      <w:rPr>
        <w:rFonts w:ascii="Arial" w:hAnsi="Arial" w:cs="Arial"/>
        <w:i/>
        <w:sz w:val="18"/>
        <w:szCs w:val="18"/>
        <w:lang w:val="en-US" w:eastAsia="zh-CN"/>
      </w:rPr>
      <w:t>OIE Terrestrial Animal Health Standards Commission/</w:t>
    </w:r>
    <w:r>
      <w:rPr>
        <w:rFonts w:ascii="Arial" w:hAnsi="Arial" w:cs="Arial"/>
        <w:i/>
        <w:sz w:val="18"/>
        <w:szCs w:val="18"/>
        <w:lang w:val="en-US" w:eastAsia="zh-CN"/>
      </w:rPr>
      <w:t>February</w:t>
    </w:r>
    <w:r w:rsidRPr="00753963">
      <w:rPr>
        <w:rFonts w:ascii="Arial" w:hAnsi="Arial" w:cs="Arial"/>
        <w:i/>
        <w:sz w:val="18"/>
        <w:szCs w:val="18"/>
        <w:lang w:val="en-US" w:eastAsia="zh-CN"/>
      </w:rPr>
      <w:t xml:space="preserve"> 20</w:t>
    </w:r>
    <w:r>
      <w:rPr>
        <w:rFonts w:ascii="Arial" w:hAnsi="Arial" w:cs="Arial"/>
        <w:i/>
        <w:sz w:val="18"/>
        <w:szCs w:val="18"/>
        <w:lang w:val="en-US" w:eastAsia="zh-CN"/>
      </w:rPr>
      <w:t>22</w:t>
    </w:r>
    <w:r>
      <w:rPr>
        <w:rFonts w:ascii="Arial" w:hAnsi="Arial" w:cs="Arial"/>
        <w:i/>
        <w:sz w:val="18"/>
        <w:szCs w:val="18"/>
        <w:lang w:val="en-US" w:eastAsia="zh-CN"/>
      </w:rPr>
      <w:tab/>
    </w:r>
    <w:sdt>
      <w:sdtPr>
        <w:rPr>
          <w:rFonts w:ascii="Arial" w:hAnsi="Arial" w:cs="Arial"/>
          <w:iCs/>
          <w:sz w:val="18"/>
          <w:szCs w:val="18"/>
        </w:rPr>
        <w:id w:val="1944268009"/>
        <w:docPartObj>
          <w:docPartGallery w:val="Page Numbers (Top of Page)"/>
          <w:docPartUnique/>
        </w:docPartObj>
      </w:sdtPr>
      <w:sdtEndPr/>
      <w:sdtContent>
        <w:r>
          <w:rPr>
            <w:rFonts w:ascii="Arial" w:hAnsi="Arial" w:cs="Arial"/>
            <w:iCs/>
            <w:sz w:val="18"/>
            <w:szCs w:val="18"/>
          </w:rPr>
          <w:fldChar w:fldCharType="begin"/>
        </w:r>
        <w:r w:rsidRPr="008D5292">
          <w:rPr>
            <w:rFonts w:ascii="Arial" w:hAnsi="Arial" w:cs="Arial"/>
            <w:iCs/>
            <w:sz w:val="18"/>
            <w:szCs w:val="18"/>
            <w:lang w:val="en-GB"/>
          </w:rPr>
          <w:instrText>PAGE   \* MERGEFORMAT</w:instrText>
        </w:r>
        <w:r>
          <w:rPr>
            <w:rFonts w:ascii="Arial" w:hAnsi="Arial" w:cs="Arial"/>
            <w:iCs/>
            <w:sz w:val="18"/>
            <w:szCs w:val="18"/>
          </w:rPr>
          <w:fldChar w:fldCharType="separate"/>
        </w:r>
        <w:r w:rsidRPr="008D5292">
          <w:rPr>
            <w:rFonts w:ascii="Arial" w:hAnsi="Arial" w:cs="Arial"/>
            <w:iCs/>
            <w:sz w:val="18"/>
            <w:szCs w:val="18"/>
            <w:lang w:val="en-GB"/>
          </w:rPr>
          <w:t>3</w:t>
        </w:r>
        <w:r>
          <w:rPr>
            <w:rFonts w:ascii="Arial" w:hAnsi="Arial" w:cs="Arial"/>
            <w:i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CB63" w14:textId="0408ADBE" w:rsidR="00E73892" w:rsidRPr="008D5292" w:rsidRDefault="008D5292" w:rsidP="008D5292">
    <w:pPr>
      <w:tabs>
        <w:tab w:val="center" w:pos="4536"/>
        <w:tab w:val="right" w:pos="9072"/>
      </w:tabs>
      <w:spacing w:after="0" w:line="240" w:lineRule="auto"/>
      <w:rPr>
        <w:rFonts w:ascii="Arial" w:hAnsi="Arial" w:cs="Arial"/>
        <w:sz w:val="18"/>
        <w:szCs w:val="18"/>
        <w:lang w:val="en-US"/>
      </w:rPr>
    </w:pPr>
    <w:r w:rsidRPr="00753963">
      <w:rPr>
        <w:rFonts w:ascii="Arial" w:hAnsi="Arial" w:cs="Arial"/>
        <w:i/>
        <w:sz w:val="18"/>
        <w:szCs w:val="18"/>
        <w:lang w:val="en-US" w:eastAsia="zh-CN"/>
      </w:rPr>
      <w:t>OIE Terrestrial Animal Health Standards Commission/</w:t>
    </w:r>
    <w:r>
      <w:rPr>
        <w:rFonts w:ascii="Arial" w:hAnsi="Arial" w:cs="Arial"/>
        <w:i/>
        <w:sz w:val="18"/>
        <w:szCs w:val="18"/>
        <w:lang w:val="en-US" w:eastAsia="zh-CN"/>
      </w:rPr>
      <w:t>February</w:t>
    </w:r>
    <w:r w:rsidRPr="00753963">
      <w:rPr>
        <w:rFonts w:ascii="Arial" w:hAnsi="Arial" w:cs="Arial"/>
        <w:i/>
        <w:sz w:val="18"/>
        <w:szCs w:val="18"/>
        <w:lang w:val="en-US" w:eastAsia="zh-CN"/>
      </w:rPr>
      <w:t xml:space="preserve"> 20</w:t>
    </w:r>
    <w:r>
      <w:rPr>
        <w:rFonts w:ascii="Arial" w:hAnsi="Arial" w:cs="Arial"/>
        <w:i/>
        <w:sz w:val="18"/>
        <w:szCs w:val="18"/>
        <w:lang w:val="en-US" w:eastAsia="zh-CN"/>
      </w:rPr>
      <w:t>22</w:t>
    </w:r>
    <w:r>
      <w:rPr>
        <w:rFonts w:ascii="Arial" w:hAnsi="Arial" w:cs="Arial"/>
        <w:i/>
        <w:sz w:val="18"/>
        <w:szCs w:val="18"/>
        <w:lang w:val="en-US" w:eastAsia="zh-CN"/>
      </w:rPr>
      <w:tab/>
    </w:r>
    <w:sdt>
      <w:sdtPr>
        <w:rPr>
          <w:rFonts w:ascii="Arial" w:hAnsi="Arial" w:cs="Arial"/>
          <w:iCs/>
          <w:sz w:val="18"/>
          <w:szCs w:val="18"/>
        </w:rPr>
        <w:id w:val="130063867"/>
        <w:docPartObj>
          <w:docPartGallery w:val="Page Numbers (Top of Page)"/>
          <w:docPartUnique/>
        </w:docPartObj>
      </w:sdtPr>
      <w:sdtEndPr/>
      <w:sdtContent>
        <w:r>
          <w:rPr>
            <w:rFonts w:ascii="Arial" w:hAnsi="Arial" w:cs="Arial"/>
            <w:iCs/>
            <w:sz w:val="18"/>
            <w:szCs w:val="18"/>
          </w:rPr>
          <w:fldChar w:fldCharType="begin"/>
        </w:r>
        <w:r w:rsidRPr="008D5292">
          <w:rPr>
            <w:rFonts w:ascii="Arial" w:hAnsi="Arial" w:cs="Arial"/>
            <w:iCs/>
            <w:sz w:val="18"/>
            <w:szCs w:val="18"/>
            <w:lang w:val="en-GB"/>
          </w:rPr>
          <w:instrText>PAGE   \* MERGEFORMAT</w:instrText>
        </w:r>
        <w:r>
          <w:rPr>
            <w:rFonts w:ascii="Arial" w:hAnsi="Arial" w:cs="Arial"/>
            <w:iCs/>
            <w:sz w:val="18"/>
            <w:szCs w:val="18"/>
          </w:rPr>
          <w:fldChar w:fldCharType="separate"/>
        </w:r>
        <w:r w:rsidRPr="008D5292">
          <w:rPr>
            <w:rFonts w:ascii="Arial" w:hAnsi="Arial" w:cs="Arial"/>
            <w:iCs/>
            <w:sz w:val="18"/>
            <w:szCs w:val="18"/>
            <w:lang w:val="en-GB"/>
          </w:rPr>
          <w:t>3</w:t>
        </w:r>
        <w:r>
          <w:rPr>
            <w:rFonts w:ascii="Arial" w:hAnsi="Arial" w:cs="Arial"/>
            <w:i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2FF4" w14:textId="77777777" w:rsidR="00451564" w:rsidRDefault="00451564" w:rsidP="00C60843">
      <w:pPr>
        <w:spacing w:after="0" w:line="240" w:lineRule="auto"/>
      </w:pPr>
      <w:r>
        <w:separator/>
      </w:r>
    </w:p>
  </w:footnote>
  <w:footnote w:type="continuationSeparator" w:id="0">
    <w:p w14:paraId="3F3D3C9C" w14:textId="77777777" w:rsidR="00451564" w:rsidRDefault="00451564" w:rsidP="00C60843">
      <w:pPr>
        <w:spacing w:after="0" w:line="240" w:lineRule="auto"/>
      </w:pPr>
      <w:r>
        <w:continuationSeparator/>
      </w:r>
    </w:p>
  </w:footnote>
  <w:footnote w:type="continuationNotice" w:id="1">
    <w:p w14:paraId="773D2D28" w14:textId="77777777" w:rsidR="00451564" w:rsidRDefault="004515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3D67" w14:textId="78E60856" w:rsidR="00E73892" w:rsidRPr="00E73892" w:rsidRDefault="00E73892" w:rsidP="00E73892">
    <w:pPr>
      <w:pStyle w:val="Header"/>
      <w:spacing w:after="480"/>
      <w:rPr>
        <w:rFonts w:ascii="Arial" w:hAnsi="Arial" w:cs="Arial"/>
        <w:sz w:val="18"/>
        <w:szCs w:val="18"/>
        <w:u w:val="single"/>
      </w:rPr>
    </w:pPr>
    <w:r w:rsidRPr="00E73892">
      <w:rPr>
        <w:rFonts w:ascii="Arial" w:hAnsi="Arial" w:cs="Arial"/>
        <w:sz w:val="18"/>
        <w:szCs w:val="18"/>
        <w:u w:val="single"/>
      </w:rPr>
      <w:t>Annex 11</w:t>
    </w:r>
    <w:r w:rsidRPr="00E73892">
      <w:rPr>
        <w:rFonts w:ascii="Arial" w:hAnsi="Arial" w:cs="Arial"/>
        <w:sz w:val="18"/>
        <w:szCs w:val="18"/>
      </w:rPr>
      <w:t xml:space="preserve"> (</w:t>
    </w:r>
    <w:proofErr w:type="spellStart"/>
    <w:r w:rsidRPr="00E73892">
      <w:rPr>
        <w:rFonts w:ascii="Arial" w:hAnsi="Arial" w:cs="Arial"/>
        <w:sz w:val="18"/>
        <w:szCs w:val="18"/>
      </w:rPr>
      <w:t>contd</w:t>
    </w:r>
    <w:proofErr w:type="spellEnd"/>
    <w:r w:rsidRPr="00E73892">
      <w:rPr>
        <w:rFonts w:ascii="Arial" w:hAnsi="Arial"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8C90" w14:textId="2BDAD2DD" w:rsidR="00E73892" w:rsidRPr="00E73892" w:rsidRDefault="00E73892" w:rsidP="00E73892">
    <w:pPr>
      <w:pStyle w:val="Header"/>
      <w:spacing w:after="480"/>
      <w:jc w:val="right"/>
      <w:rPr>
        <w:rFonts w:ascii="Arial" w:hAnsi="Arial" w:cs="Arial"/>
        <w:sz w:val="18"/>
        <w:szCs w:val="18"/>
        <w:u w:val="single"/>
      </w:rPr>
    </w:pPr>
    <w:r w:rsidRPr="00E73892">
      <w:rPr>
        <w:rFonts w:ascii="Arial" w:hAnsi="Arial" w:cs="Arial"/>
        <w:sz w:val="18"/>
        <w:szCs w:val="18"/>
        <w:u w:val="single"/>
      </w:rPr>
      <w:t>Annex 11</w:t>
    </w:r>
    <w:r w:rsidRPr="00E73892">
      <w:rPr>
        <w:rFonts w:ascii="Arial" w:hAnsi="Arial" w:cs="Arial"/>
        <w:sz w:val="18"/>
        <w:szCs w:val="18"/>
      </w:rPr>
      <w:t xml:space="preserve"> (</w:t>
    </w:r>
    <w:proofErr w:type="spellStart"/>
    <w:r w:rsidRPr="00E73892">
      <w:rPr>
        <w:rFonts w:ascii="Arial" w:hAnsi="Arial" w:cs="Arial"/>
        <w:sz w:val="18"/>
        <w:szCs w:val="18"/>
      </w:rPr>
      <w:t>contd</w:t>
    </w:r>
    <w:proofErr w:type="spellEnd"/>
    <w:r w:rsidRPr="00E73892">
      <w:rPr>
        <w:rFonts w:ascii="Arial" w:hAnsi="Arial" w:cs="Arial"/>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5005" w14:textId="3E91C2AC" w:rsidR="00E73892" w:rsidRPr="00E73892" w:rsidRDefault="00E73892" w:rsidP="00E73892">
    <w:pPr>
      <w:pStyle w:val="Header"/>
      <w:spacing w:after="480"/>
      <w:jc w:val="right"/>
      <w:rPr>
        <w:rFonts w:ascii="Arial" w:hAnsi="Arial" w:cs="Arial"/>
        <w:sz w:val="18"/>
        <w:szCs w:val="18"/>
        <w:u w:val="single"/>
      </w:rPr>
    </w:pPr>
    <w:r w:rsidRPr="00E73892">
      <w:rPr>
        <w:rFonts w:ascii="Arial" w:hAnsi="Arial" w:cs="Arial"/>
        <w:sz w:val="18"/>
        <w:szCs w:val="18"/>
        <w:u w:val="single"/>
      </w:rPr>
      <w:t>Annex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E70"/>
    <w:multiLevelType w:val="multilevel"/>
    <w:tmpl w:val="4F5A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62FB5"/>
    <w:multiLevelType w:val="multilevel"/>
    <w:tmpl w:val="D47E7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C1A2B"/>
    <w:multiLevelType w:val="multilevel"/>
    <w:tmpl w:val="216C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51E16"/>
    <w:multiLevelType w:val="multilevel"/>
    <w:tmpl w:val="F562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75E82"/>
    <w:multiLevelType w:val="multilevel"/>
    <w:tmpl w:val="E64E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657BC"/>
    <w:multiLevelType w:val="hybridMultilevel"/>
    <w:tmpl w:val="0F00E412"/>
    <w:lvl w:ilvl="0" w:tplc="1570C098">
      <w:start w:val="1"/>
      <w:numFmt w:val="decimal"/>
      <w:lvlText w:val="%1."/>
      <w:lvlJc w:val="left"/>
      <w:pPr>
        <w:ind w:left="360" w:hanging="360"/>
      </w:pPr>
    </w:lvl>
    <w:lvl w:ilvl="1" w:tplc="0726AC42">
      <w:start w:val="1"/>
      <w:numFmt w:val="lowerLetter"/>
      <w:lvlText w:val="%2."/>
      <w:lvlJc w:val="left"/>
      <w:pPr>
        <w:ind w:left="1080" w:hanging="360"/>
      </w:pPr>
    </w:lvl>
    <w:lvl w:ilvl="2" w:tplc="0C5EC87C">
      <w:start w:val="1"/>
      <w:numFmt w:val="lowerRoman"/>
      <w:lvlText w:val="%3."/>
      <w:lvlJc w:val="right"/>
      <w:pPr>
        <w:ind w:left="1800" w:hanging="180"/>
      </w:pPr>
    </w:lvl>
    <w:lvl w:ilvl="3" w:tplc="D08C4B70">
      <w:start w:val="1"/>
      <w:numFmt w:val="decimal"/>
      <w:lvlText w:val="%4."/>
      <w:lvlJc w:val="left"/>
      <w:pPr>
        <w:ind w:left="2520" w:hanging="360"/>
      </w:pPr>
    </w:lvl>
    <w:lvl w:ilvl="4" w:tplc="6BB8E648">
      <w:start w:val="1"/>
      <w:numFmt w:val="lowerLetter"/>
      <w:lvlText w:val="%5."/>
      <w:lvlJc w:val="left"/>
      <w:pPr>
        <w:ind w:left="3240" w:hanging="360"/>
      </w:pPr>
    </w:lvl>
    <w:lvl w:ilvl="5" w:tplc="EB023320">
      <w:start w:val="1"/>
      <w:numFmt w:val="lowerRoman"/>
      <w:lvlText w:val="%6."/>
      <w:lvlJc w:val="right"/>
      <w:pPr>
        <w:ind w:left="3960" w:hanging="180"/>
      </w:pPr>
    </w:lvl>
    <w:lvl w:ilvl="6" w:tplc="BA06EB68">
      <w:start w:val="1"/>
      <w:numFmt w:val="decimal"/>
      <w:lvlText w:val="%7."/>
      <w:lvlJc w:val="left"/>
      <w:pPr>
        <w:ind w:left="4680" w:hanging="360"/>
      </w:pPr>
    </w:lvl>
    <w:lvl w:ilvl="7" w:tplc="ADDA355E">
      <w:start w:val="1"/>
      <w:numFmt w:val="lowerLetter"/>
      <w:lvlText w:val="%8."/>
      <w:lvlJc w:val="left"/>
      <w:pPr>
        <w:ind w:left="5400" w:hanging="360"/>
      </w:pPr>
    </w:lvl>
    <w:lvl w:ilvl="8" w:tplc="B44E8DF2">
      <w:start w:val="1"/>
      <w:numFmt w:val="lowerRoman"/>
      <w:lvlText w:val="%9."/>
      <w:lvlJc w:val="right"/>
      <w:pPr>
        <w:ind w:left="6120" w:hanging="180"/>
      </w:pPr>
    </w:lvl>
  </w:abstractNum>
  <w:abstractNum w:abstractNumId="6" w15:restartNumberingAfterBreak="0">
    <w:nsid w:val="412557D0"/>
    <w:multiLevelType w:val="multilevel"/>
    <w:tmpl w:val="FF5E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D2D55"/>
    <w:multiLevelType w:val="multilevel"/>
    <w:tmpl w:val="A36A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83C54"/>
    <w:multiLevelType w:val="multilevel"/>
    <w:tmpl w:val="5078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27C40"/>
    <w:multiLevelType w:val="multilevel"/>
    <w:tmpl w:val="D4D6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73299"/>
    <w:multiLevelType w:val="multilevel"/>
    <w:tmpl w:val="CB88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271FC"/>
    <w:multiLevelType w:val="hybridMultilevel"/>
    <w:tmpl w:val="A680E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97469C"/>
    <w:multiLevelType w:val="hybridMultilevel"/>
    <w:tmpl w:val="EADEF23A"/>
    <w:lvl w:ilvl="0" w:tplc="D0D28C82">
      <w:numFmt w:val="bullet"/>
      <w:lvlText w:val="-"/>
      <w:lvlJc w:val="left"/>
      <w:pPr>
        <w:ind w:left="720" w:hanging="360"/>
      </w:pPr>
      <w:rPr>
        <w:rFonts w:ascii="Arial" w:eastAsiaTheme="minorEastAsia"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73F8C"/>
    <w:multiLevelType w:val="multilevel"/>
    <w:tmpl w:val="61B85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510DAE"/>
    <w:multiLevelType w:val="hybridMultilevel"/>
    <w:tmpl w:val="72B4E01C"/>
    <w:lvl w:ilvl="0" w:tplc="AB489E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8300D9F"/>
    <w:multiLevelType w:val="multilevel"/>
    <w:tmpl w:val="8CB43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797813"/>
    <w:multiLevelType w:val="hybridMultilevel"/>
    <w:tmpl w:val="7022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7"/>
  </w:num>
  <w:num w:numId="7">
    <w:abstractNumId w:val="15"/>
  </w:num>
  <w:num w:numId="8">
    <w:abstractNumId w:val="9"/>
  </w:num>
  <w:num w:numId="9">
    <w:abstractNumId w:val="10"/>
  </w:num>
  <w:num w:numId="10">
    <w:abstractNumId w:val="8"/>
  </w:num>
  <w:num w:numId="11">
    <w:abstractNumId w:val="13"/>
  </w:num>
  <w:num w:numId="12">
    <w:abstractNumId w:val="0"/>
  </w:num>
  <w:num w:numId="13">
    <w:abstractNumId w:val="1"/>
  </w:num>
  <w:num w:numId="14">
    <w:abstractNumId w:val="14"/>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tjQ0Njc3MDA3N7FU0lEKTi0uzszPAykwNKsFAL0oEMotAAAA"/>
  </w:docVars>
  <w:rsids>
    <w:rsidRoot w:val="000B27A2"/>
    <w:rsid w:val="00001347"/>
    <w:rsid w:val="000043FA"/>
    <w:rsid w:val="000046EB"/>
    <w:rsid w:val="00005829"/>
    <w:rsid w:val="00020C04"/>
    <w:rsid w:val="00020F66"/>
    <w:rsid w:val="0002287D"/>
    <w:rsid w:val="00024759"/>
    <w:rsid w:val="0006624D"/>
    <w:rsid w:val="000777BC"/>
    <w:rsid w:val="000814B9"/>
    <w:rsid w:val="0009480E"/>
    <w:rsid w:val="000A5FEF"/>
    <w:rsid w:val="000B27A2"/>
    <w:rsid w:val="000B3119"/>
    <w:rsid w:val="000B57DF"/>
    <w:rsid w:val="000B72E5"/>
    <w:rsid w:val="000D0536"/>
    <w:rsid w:val="000D45A6"/>
    <w:rsid w:val="000F054C"/>
    <w:rsid w:val="001050F2"/>
    <w:rsid w:val="00126637"/>
    <w:rsid w:val="00132AE9"/>
    <w:rsid w:val="001452A1"/>
    <w:rsid w:val="00145B9D"/>
    <w:rsid w:val="001461F2"/>
    <w:rsid w:val="00151730"/>
    <w:rsid w:val="001857DF"/>
    <w:rsid w:val="00185AAD"/>
    <w:rsid w:val="001A100B"/>
    <w:rsid w:val="001C30BB"/>
    <w:rsid w:val="001D5FAD"/>
    <w:rsid w:val="001E5ECA"/>
    <w:rsid w:val="001F0705"/>
    <w:rsid w:val="00212718"/>
    <w:rsid w:val="00212D5F"/>
    <w:rsid w:val="0021732E"/>
    <w:rsid w:val="0022047E"/>
    <w:rsid w:val="002403B6"/>
    <w:rsid w:val="0024531C"/>
    <w:rsid w:val="00266D41"/>
    <w:rsid w:val="0026763B"/>
    <w:rsid w:val="0027698B"/>
    <w:rsid w:val="00291E78"/>
    <w:rsid w:val="002A105F"/>
    <w:rsid w:val="002D6E53"/>
    <w:rsid w:val="002E1CDC"/>
    <w:rsid w:val="002E774E"/>
    <w:rsid w:val="002F25B2"/>
    <w:rsid w:val="002F7C13"/>
    <w:rsid w:val="00306F84"/>
    <w:rsid w:val="00313F2E"/>
    <w:rsid w:val="003173C8"/>
    <w:rsid w:val="00347683"/>
    <w:rsid w:val="00350E4D"/>
    <w:rsid w:val="00371645"/>
    <w:rsid w:val="003757A2"/>
    <w:rsid w:val="00393355"/>
    <w:rsid w:val="003A1AB2"/>
    <w:rsid w:val="003A3B3E"/>
    <w:rsid w:val="003A6D4A"/>
    <w:rsid w:val="003A75AE"/>
    <w:rsid w:val="003B2612"/>
    <w:rsid w:val="003D254E"/>
    <w:rsid w:val="003D3813"/>
    <w:rsid w:val="003F0F80"/>
    <w:rsid w:val="004012AD"/>
    <w:rsid w:val="00415548"/>
    <w:rsid w:val="00422D3E"/>
    <w:rsid w:val="0042520B"/>
    <w:rsid w:val="004300F2"/>
    <w:rsid w:val="00434A62"/>
    <w:rsid w:val="00451564"/>
    <w:rsid w:val="00455CC2"/>
    <w:rsid w:val="00484751"/>
    <w:rsid w:val="004864AB"/>
    <w:rsid w:val="00487274"/>
    <w:rsid w:val="00496EEF"/>
    <w:rsid w:val="004A3D31"/>
    <w:rsid w:val="004B0B79"/>
    <w:rsid w:val="004F2C3B"/>
    <w:rsid w:val="005112FA"/>
    <w:rsid w:val="00513D16"/>
    <w:rsid w:val="00516C1A"/>
    <w:rsid w:val="005223A4"/>
    <w:rsid w:val="005331FA"/>
    <w:rsid w:val="00535F77"/>
    <w:rsid w:val="00555D25"/>
    <w:rsid w:val="00582D69"/>
    <w:rsid w:val="005A047E"/>
    <w:rsid w:val="005A46F1"/>
    <w:rsid w:val="005C266F"/>
    <w:rsid w:val="005F3519"/>
    <w:rsid w:val="005F6BB6"/>
    <w:rsid w:val="00606782"/>
    <w:rsid w:val="00614B48"/>
    <w:rsid w:val="00634A0E"/>
    <w:rsid w:val="00643A1C"/>
    <w:rsid w:val="006473D2"/>
    <w:rsid w:val="0066321D"/>
    <w:rsid w:val="0068047E"/>
    <w:rsid w:val="006AF0B3"/>
    <w:rsid w:val="006B081C"/>
    <w:rsid w:val="006B1B19"/>
    <w:rsid w:val="006C19EF"/>
    <w:rsid w:val="006C2DD9"/>
    <w:rsid w:val="006C45FE"/>
    <w:rsid w:val="006D0165"/>
    <w:rsid w:val="006E5EFC"/>
    <w:rsid w:val="00710CFA"/>
    <w:rsid w:val="007115E3"/>
    <w:rsid w:val="00725960"/>
    <w:rsid w:val="007517D7"/>
    <w:rsid w:val="00770BDA"/>
    <w:rsid w:val="00786820"/>
    <w:rsid w:val="007B4340"/>
    <w:rsid w:val="007D304C"/>
    <w:rsid w:val="007D52BA"/>
    <w:rsid w:val="007D61CC"/>
    <w:rsid w:val="007F0544"/>
    <w:rsid w:val="008017B0"/>
    <w:rsid w:val="0080336E"/>
    <w:rsid w:val="00807192"/>
    <w:rsid w:val="008333C9"/>
    <w:rsid w:val="008464A1"/>
    <w:rsid w:val="008473B6"/>
    <w:rsid w:val="00851E13"/>
    <w:rsid w:val="008700A6"/>
    <w:rsid w:val="00871282"/>
    <w:rsid w:val="008942C9"/>
    <w:rsid w:val="008951E1"/>
    <w:rsid w:val="00897184"/>
    <w:rsid w:val="008A5922"/>
    <w:rsid w:val="008C03CE"/>
    <w:rsid w:val="008C6C7D"/>
    <w:rsid w:val="008D5292"/>
    <w:rsid w:val="008D6019"/>
    <w:rsid w:val="008E0B54"/>
    <w:rsid w:val="009117CD"/>
    <w:rsid w:val="00912556"/>
    <w:rsid w:val="00922697"/>
    <w:rsid w:val="009459D3"/>
    <w:rsid w:val="00947DDF"/>
    <w:rsid w:val="00972559"/>
    <w:rsid w:val="009755CD"/>
    <w:rsid w:val="0098107F"/>
    <w:rsid w:val="00997B42"/>
    <w:rsid w:val="009A65F3"/>
    <w:rsid w:val="009B1BF2"/>
    <w:rsid w:val="009B6D2F"/>
    <w:rsid w:val="009C3849"/>
    <w:rsid w:val="009D66AE"/>
    <w:rsid w:val="009E0926"/>
    <w:rsid w:val="009F5B1A"/>
    <w:rsid w:val="00A112E6"/>
    <w:rsid w:val="00A1166F"/>
    <w:rsid w:val="00A242F4"/>
    <w:rsid w:val="00A27082"/>
    <w:rsid w:val="00A355BB"/>
    <w:rsid w:val="00A42A1F"/>
    <w:rsid w:val="00A43F0A"/>
    <w:rsid w:val="00A57306"/>
    <w:rsid w:val="00A63E0F"/>
    <w:rsid w:val="00A82B48"/>
    <w:rsid w:val="00A8474B"/>
    <w:rsid w:val="00A95EE7"/>
    <w:rsid w:val="00A97F90"/>
    <w:rsid w:val="00AB2076"/>
    <w:rsid w:val="00AB62CE"/>
    <w:rsid w:val="00AE2795"/>
    <w:rsid w:val="00AE2ACB"/>
    <w:rsid w:val="00B0187D"/>
    <w:rsid w:val="00B06630"/>
    <w:rsid w:val="00B1641A"/>
    <w:rsid w:val="00B202EF"/>
    <w:rsid w:val="00B400BF"/>
    <w:rsid w:val="00B42087"/>
    <w:rsid w:val="00B505E1"/>
    <w:rsid w:val="00B53B91"/>
    <w:rsid w:val="00B60E03"/>
    <w:rsid w:val="00B658DB"/>
    <w:rsid w:val="00B6694C"/>
    <w:rsid w:val="00B764C3"/>
    <w:rsid w:val="00B77ED5"/>
    <w:rsid w:val="00B870FD"/>
    <w:rsid w:val="00B873BF"/>
    <w:rsid w:val="00B911EF"/>
    <w:rsid w:val="00B93D16"/>
    <w:rsid w:val="00BA139E"/>
    <w:rsid w:val="00BA5927"/>
    <w:rsid w:val="00BA63A4"/>
    <w:rsid w:val="00BB44E9"/>
    <w:rsid w:val="00BE76BB"/>
    <w:rsid w:val="00BF4B2B"/>
    <w:rsid w:val="00BF5582"/>
    <w:rsid w:val="00BF6DDA"/>
    <w:rsid w:val="00C02D87"/>
    <w:rsid w:val="00C14FD8"/>
    <w:rsid w:val="00C16406"/>
    <w:rsid w:val="00C20A9C"/>
    <w:rsid w:val="00C24250"/>
    <w:rsid w:val="00C2534E"/>
    <w:rsid w:val="00C43605"/>
    <w:rsid w:val="00C60843"/>
    <w:rsid w:val="00C63A32"/>
    <w:rsid w:val="00C671B3"/>
    <w:rsid w:val="00C67553"/>
    <w:rsid w:val="00C747FD"/>
    <w:rsid w:val="00C8470F"/>
    <w:rsid w:val="00C90954"/>
    <w:rsid w:val="00CB60A5"/>
    <w:rsid w:val="00CC198B"/>
    <w:rsid w:val="00CC3A5C"/>
    <w:rsid w:val="00CC7427"/>
    <w:rsid w:val="00CD1906"/>
    <w:rsid w:val="00CE3C5B"/>
    <w:rsid w:val="00D07401"/>
    <w:rsid w:val="00D10E9F"/>
    <w:rsid w:val="00D1295A"/>
    <w:rsid w:val="00D5630E"/>
    <w:rsid w:val="00D7090B"/>
    <w:rsid w:val="00D72396"/>
    <w:rsid w:val="00D75DA3"/>
    <w:rsid w:val="00D94331"/>
    <w:rsid w:val="00DC203B"/>
    <w:rsid w:val="00DD5C07"/>
    <w:rsid w:val="00DE2C6B"/>
    <w:rsid w:val="00DF0375"/>
    <w:rsid w:val="00DF5AC5"/>
    <w:rsid w:val="00DF794F"/>
    <w:rsid w:val="00E03DB5"/>
    <w:rsid w:val="00E04C4A"/>
    <w:rsid w:val="00E14429"/>
    <w:rsid w:val="00E153BB"/>
    <w:rsid w:val="00E2389D"/>
    <w:rsid w:val="00E426F3"/>
    <w:rsid w:val="00E47DE8"/>
    <w:rsid w:val="00E51852"/>
    <w:rsid w:val="00E73892"/>
    <w:rsid w:val="00E801F0"/>
    <w:rsid w:val="00E8448F"/>
    <w:rsid w:val="00E87284"/>
    <w:rsid w:val="00E90575"/>
    <w:rsid w:val="00EA3A95"/>
    <w:rsid w:val="00EA3D30"/>
    <w:rsid w:val="00EA6EBF"/>
    <w:rsid w:val="00EA7688"/>
    <w:rsid w:val="00EA7832"/>
    <w:rsid w:val="00EB7489"/>
    <w:rsid w:val="00EC7DDF"/>
    <w:rsid w:val="00ED6EC9"/>
    <w:rsid w:val="00EE3261"/>
    <w:rsid w:val="00EE60BF"/>
    <w:rsid w:val="00F00D76"/>
    <w:rsid w:val="00F1537B"/>
    <w:rsid w:val="00F23792"/>
    <w:rsid w:val="00F33A17"/>
    <w:rsid w:val="00F35A87"/>
    <w:rsid w:val="00F72E20"/>
    <w:rsid w:val="00F81AFC"/>
    <w:rsid w:val="00F8518C"/>
    <w:rsid w:val="00F97F65"/>
    <w:rsid w:val="00FB7CDA"/>
    <w:rsid w:val="00FC7C6E"/>
    <w:rsid w:val="00FF4A76"/>
    <w:rsid w:val="03212650"/>
    <w:rsid w:val="037CADA8"/>
    <w:rsid w:val="03A2D993"/>
    <w:rsid w:val="042F4829"/>
    <w:rsid w:val="0AA6AA18"/>
    <w:rsid w:val="0AFDACCF"/>
    <w:rsid w:val="0D3C8B29"/>
    <w:rsid w:val="17227B48"/>
    <w:rsid w:val="17B52B18"/>
    <w:rsid w:val="17F75462"/>
    <w:rsid w:val="18B62F58"/>
    <w:rsid w:val="1AD9B446"/>
    <w:rsid w:val="1B06863E"/>
    <w:rsid w:val="1EFDF5C9"/>
    <w:rsid w:val="1FA714A0"/>
    <w:rsid w:val="201DF512"/>
    <w:rsid w:val="2067DAA6"/>
    <w:rsid w:val="211355EE"/>
    <w:rsid w:val="260711A2"/>
    <w:rsid w:val="2A7CE780"/>
    <w:rsid w:val="2CBF9DA6"/>
    <w:rsid w:val="2F051C31"/>
    <w:rsid w:val="30DB8FE1"/>
    <w:rsid w:val="350F41D3"/>
    <w:rsid w:val="3AE652EF"/>
    <w:rsid w:val="3BAA54CA"/>
    <w:rsid w:val="3E0153E9"/>
    <w:rsid w:val="3E1DF3B1"/>
    <w:rsid w:val="3F2F718D"/>
    <w:rsid w:val="40391BCD"/>
    <w:rsid w:val="40CB41EE"/>
    <w:rsid w:val="41559473"/>
    <w:rsid w:val="41C60B81"/>
    <w:rsid w:val="42E11850"/>
    <w:rsid w:val="430842F3"/>
    <w:rsid w:val="43C4E1C7"/>
    <w:rsid w:val="47F49927"/>
    <w:rsid w:val="489697D9"/>
    <w:rsid w:val="4C88D953"/>
    <w:rsid w:val="4E21F0C0"/>
    <w:rsid w:val="4F79F121"/>
    <w:rsid w:val="50C3AACF"/>
    <w:rsid w:val="5134D507"/>
    <w:rsid w:val="516CC075"/>
    <w:rsid w:val="545E8096"/>
    <w:rsid w:val="5798E855"/>
    <w:rsid w:val="5A88BB6E"/>
    <w:rsid w:val="5C7B1BE5"/>
    <w:rsid w:val="605CCEA9"/>
    <w:rsid w:val="62902295"/>
    <w:rsid w:val="65B00BCC"/>
    <w:rsid w:val="6687DA52"/>
    <w:rsid w:val="68ABA88D"/>
    <w:rsid w:val="6B637EB4"/>
    <w:rsid w:val="6CE8AD8B"/>
    <w:rsid w:val="70E78E4D"/>
    <w:rsid w:val="719B3292"/>
    <w:rsid w:val="71E88605"/>
    <w:rsid w:val="7301DADE"/>
    <w:rsid w:val="75990052"/>
    <w:rsid w:val="77F9CFA8"/>
    <w:rsid w:val="7E5068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E6799"/>
  <w15:chartTrackingRefBased/>
  <w15:docId w15:val="{2481E3EC-2C06-42E5-BEE1-0AA0824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7A2"/>
    <w:rPr>
      <w:color w:val="0563C1" w:themeColor="hyperlink"/>
      <w:u w:val="single"/>
    </w:rPr>
  </w:style>
  <w:style w:type="character" w:customStyle="1" w:styleId="UnresolvedMention1">
    <w:name w:val="Unresolved Mention1"/>
    <w:basedOn w:val="DefaultParagraphFont"/>
    <w:uiPriority w:val="99"/>
    <w:semiHidden/>
    <w:unhideWhenUsed/>
    <w:rsid w:val="000B27A2"/>
    <w:rPr>
      <w:color w:val="605E5C"/>
      <w:shd w:val="clear" w:color="auto" w:fill="E1DFDD"/>
    </w:rPr>
  </w:style>
  <w:style w:type="paragraph" w:styleId="ListParagraph">
    <w:name w:val="List Paragraph"/>
    <w:basedOn w:val="Normal"/>
    <w:uiPriority w:val="34"/>
    <w:qFormat/>
    <w:rsid w:val="000B27A2"/>
    <w:pPr>
      <w:ind w:left="720"/>
      <w:contextualSpacing/>
    </w:pPr>
  </w:style>
  <w:style w:type="paragraph" w:styleId="Header">
    <w:name w:val="header"/>
    <w:basedOn w:val="Normal"/>
    <w:link w:val="HeaderChar"/>
    <w:uiPriority w:val="99"/>
    <w:unhideWhenUsed/>
    <w:rsid w:val="00C60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43"/>
  </w:style>
  <w:style w:type="paragraph" w:styleId="Footer">
    <w:name w:val="footer"/>
    <w:basedOn w:val="Normal"/>
    <w:link w:val="FooterChar"/>
    <w:uiPriority w:val="99"/>
    <w:unhideWhenUsed/>
    <w:rsid w:val="00C60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43"/>
  </w:style>
  <w:style w:type="character" w:styleId="CommentReference">
    <w:name w:val="annotation reference"/>
    <w:basedOn w:val="DefaultParagraphFont"/>
    <w:uiPriority w:val="99"/>
    <w:semiHidden/>
    <w:unhideWhenUsed/>
    <w:rsid w:val="0006624D"/>
    <w:rPr>
      <w:sz w:val="16"/>
      <w:szCs w:val="16"/>
    </w:rPr>
  </w:style>
  <w:style w:type="paragraph" w:styleId="CommentText">
    <w:name w:val="annotation text"/>
    <w:basedOn w:val="Normal"/>
    <w:link w:val="CommentTextChar"/>
    <w:uiPriority w:val="99"/>
    <w:unhideWhenUsed/>
    <w:rsid w:val="0006624D"/>
    <w:pPr>
      <w:spacing w:line="240" w:lineRule="auto"/>
    </w:pPr>
    <w:rPr>
      <w:sz w:val="20"/>
      <w:szCs w:val="20"/>
    </w:rPr>
  </w:style>
  <w:style w:type="character" w:customStyle="1" w:styleId="CommentTextChar">
    <w:name w:val="Comment Text Char"/>
    <w:basedOn w:val="DefaultParagraphFont"/>
    <w:link w:val="CommentText"/>
    <w:uiPriority w:val="99"/>
    <w:rsid w:val="0006624D"/>
    <w:rPr>
      <w:sz w:val="20"/>
      <w:szCs w:val="20"/>
    </w:rPr>
  </w:style>
  <w:style w:type="paragraph" w:styleId="CommentSubject">
    <w:name w:val="annotation subject"/>
    <w:basedOn w:val="CommentText"/>
    <w:next w:val="CommentText"/>
    <w:link w:val="CommentSubjectChar"/>
    <w:uiPriority w:val="99"/>
    <w:semiHidden/>
    <w:unhideWhenUsed/>
    <w:rsid w:val="0006624D"/>
    <w:rPr>
      <w:b/>
      <w:bCs/>
    </w:rPr>
  </w:style>
  <w:style w:type="character" w:customStyle="1" w:styleId="CommentSubjectChar">
    <w:name w:val="Comment Subject Char"/>
    <w:basedOn w:val="CommentTextChar"/>
    <w:link w:val="CommentSubject"/>
    <w:uiPriority w:val="99"/>
    <w:semiHidden/>
    <w:rsid w:val="0006624D"/>
    <w:rPr>
      <w:b/>
      <w:bCs/>
      <w:sz w:val="20"/>
      <w:szCs w:val="20"/>
    </w:rPr>
  </w:style>
  <w:style w:type="table" w:styleId="TableGrid">
    <w:name w:val="Table Grid"/>
    <w:basedOn w:val="TableNormal"/>
    <w:uiPriority w:val="59"/>
    <w:rsid w:val="00C20A9C"/>
    <w:pPr>
      <w:widowControl w:val="0"/>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3E0F"/>
    <w:pPr>
      <w:spacing w:after="0" w:line="240" w:lineRule="auto"/>
    </w:pPr>
  </w:style>
  <w:style w:type="paragraph" w:styleId="BalloonText">
    <w:name w:val="Balloon Text"/>
    <w:basedOn w:val="Normal"/>
    <w:link w:val="BalloonTextChar"/>
    <w:uiPriority w:val="99"/>
    <w:semiHidden/>
    <w:unhideWhenUsed/>
    <w:rsid w:val="00871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30795">
      <w:bodyDiv w:val="1"/>
      <w:marLeft w:val="0"/>
      <w:marRight w:val="0"/>
      <w:marTop w:val="0"/>
      <w:marBottom w:val="0"/>
      <w:divBdr>
        <w:top w:val="none" w:sz="0" w:space="0" w:color="auto"/>
        <w:left w:val="none" w:sz="0" w:space="0" w:color="auto"/>
        <w:bottom w:val="none" w:sz="0" w:space="0" w:color="auto"/>
        <w:right w:val="none" w:sz="0" w:space="0" w:color="auto"/>
      </w:divBdr>
      <w:divsChild>
        <w:div w:id="1244678827">
          <w:marLeft w:val="0"/>
          <w:marRight w:val="0"/>
          <w:marTop w:val="0"/>
          <w:marBottom w:val="0"/>
          <w:divBdr>
            <w:top w:val="none" w:sz="0" w:space="0" w:color="auto"/>
            <w:left w:val="none" w:sz="0" w:space="0" w:color="auto"/>
            <w:bottom w:val="none" w:sz="0" w:space="0" w:color="auto"/>
            <w:right w:val="none" w:sz="0" w:space="0" w:color="auto"/>
          </w:divBdr>
        </w:div>
      </w:divsChild>
    </w:div>
    <w:div w:id="794056314">
      <w:bodyDiv w:val="1"/>
      <w:marLeft w:val="0"/>
      <w:marRight w:val="0"/>
      <w:marTop w:val="0"/>
      <w:marBottom w:val="0"/>
      <w:divBdr>
        <w:top w:val="none" w:sz="0" w:space="0" w:color="auto"/>
        <w:left w:val="none" w:sz="0" w:space="0" w:color="auto"/>
        <w:bottom w:val="none" w:sz="0" w:space="0" w:color="auto"/>
        <w:right w:val="none" w:sz="0" w:space="0" w:color="auto"/>
      </w:divBdr>
      <w:divsChild>
        <w:div w:id="881095769">
          <w:marLeft w:val="0"/>
          <w:marRight w:val="0"/>
          <w:marTop w:val="0"/>
          <w:marBottom w:val="0"/>
          <w:divBdr>
            <w:top w:val="none" w:sz="0" w:space="0" w:color="auto"/>
            <w:left w:val="none" w:sz="0" w:space="0" w:color="auto"/>
            <w:bottom w:val="none" w:sz="0" w:space="0" w:color="auto"/>
            <w:right w:val="none" w:sz="0" w:space="0" w:color="auto"/>
          </w:divBdr>
        </w:div>
      </w:divsChild>
    </w:div>
    <w:div w:id="1779982302">
      <w:bodyDiv w:val="1"/>
      <w:marLeft w:val="0"/>
      <w:marRight w:val="0"/>
      <w:marTop w:val="0"/>
      <w:marBottom w:val="0"/>
      <w:divBdr>
        <w:top w:val="none" w:sz="0" w:space="0" w:color="auto"/>
        <w:left w:val="none" w:sz="0" w:space="0" w:color="auto"/>
        <w:bottom w:val="none" w:sz="0" w:space="0" w:color="auto"/>
        <w:right w:val="none" w:sz="0" w:space="0" w:color="auto"/>
      </w:divBdr>
    </w:div>
    <w:div w:id="2114782019">
      <w:bodyDiv w:val="1"/>
      <w:marLeft w:val="0"/>
      <w:marRight w:val="0"/>
      <w:marTop w:val="0"/>
      <w:marBottom w:val="0"/>
      <w:divBdr>
        <w:top w:val="none" w:sz="0" w:space="0" w:color="auto"/>
        <w:left w:val="none" w:sz="0" w:space="0" w:color="auto"/>
        <w:bottom w:val="none" w:sz="0" w:space="0" w:color="auto"/>
        <w:right w:val="none" w:sz="0" w:space="0" w:color="auto"/>
      </w:divBdr>
      <w:divsChild>
        <w:div w:id="207736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6B1F6-78A4-482B-B42A-7DAFA75C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EFA2C-D1E7-4226-8859-E95368490E25}">
  <ds:schemaRefs>
    <ds:schemaRef ds:uri="http://schemas.microsoft.com/sharepoint/v3/contenttype/forms"/>
  </ds:schemaRefs>
</ds:datastoreItem>
</file>

<file path=customXml/itemProps3.xml><?xml version="1.0" encoding="utf-8"?>
<ds:datastoreItem xmlns:ds="http://schemas.openxmlformats.org/officeDocument/2006/customXml" ds:itemID="{05109DE9-EB7D-4CA0-A98D-E75EF84F8D29}">
  <ds:schemaRefs>
    <ds:schemaRef ds:uri="http://purl.org/dc/terms/"/>
    <ds:schemaRef ds:uri="http://schemas.openxmlformats.org/package/2006/metadata/core-properties"/>
    <ds:schemaRef ds:uri="893fd4a9-69b0-4229-815d-5c6d5205746f"/>
    <ds:schemaRef ds:uri="http://purl.org/dc/dcmitype/"/>
    <ds:schemaRef ds:uri="c4310aad-d41c-471a-8d4b-290545d5ba7f"/>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1914</Words>
  <Characters>10916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equine influenza virus</dc:title>
  <dc:subject/>
  <dc:creator>Anne Guillon</dc:creator>
  <cp:keywords/>
  <dc:description/>
  <cp:lastModifiedBy>Duncan, Britteny R - APHIS</cp:lastModifiedBy>
  <cp:revision>2</cp:revision>
  <dcterms:created xsi:type="dcterms:W3CDTF">2022-07-19T14:01:00Z</dcterms:created>
  <dcterms:modified xsi:type="dcterms:W3CDTF">2022-07-19T14:01:00Z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ies>
</file>